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IntentLock - Research &amp; Development Team Detailed Profiles</w:t>
      </w:r>
    </w:p>
    <w:p>
      <w:pPr>
        <w:jc w:val="center"/>
      </w:pPr>
      <w:r>
        <w:rPr>
          <w:i/>
        </w:rPr>
        <w:t>Five comprehensive fictional R&amp;D profiles covering AI, voice security, agent intelligence, security research and human-centered AI</w:t>
      </w:r>
    </w:p>
    <w:p>
      <w:pPr>
        <w:jc w:val="center"/>
      </w:pPr>
      <w:r>
        <w:rPr>
          <w:b/>
        </w:rPr>
        <w:t>DEMO DATA ONLY - all identities, employers, labs, publications, patents, projects, emails and histories are fictional.</w:t>
      </w:r>
    </w:p>
    <w:p>
      <w:r>
        <w:t>The R&amp;D team is intentionally modeled differently from the business hierarchy. Research access is determined by project assignment, data classification, lab scope, ethics/consent requirements, IP controls and security authorization—not merely seniority.</w:t>
      </w:r>
    </w:p>
    <w:p>
      <w:pPr>
        <w:pStyle w:val="Heading1"/>
      </w:pPr>
      <w:r>
        <w:t>Table 1 - R&amp;D Identity, Education, Reporting and Research Specialization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blHeader w:val="true"/>
        </w:trPr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Employee ID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Full Name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Preferred Name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Role / Designation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R&amp;D Role Level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Department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Research Unit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Employment Type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Employment Status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Work Location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Work Mode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Date of Joining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Total Professional Experience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Research Experience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Reports To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Research Team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Team / Collaboration Scope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Work Email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Highest Qualification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Other Education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Primary Research Specialization</w:t>
            </w:r>
          </w:p>
        </w:tc>
        <w:tc>
          <w:tcPr>
            <w:tcW w:type="dxa" w:w="1030"/>
            <w:shd w:fill="1F4E78"/>
          </w:tcPr>
          <w:p>
            <w:r>
              <w:rPr>
                <w:b/>
                <w:color w:val="FFFFFF"/>
                <w:sz w:val="10"/>
              </w:rPr>
              <w:t>Secondary Research Areas</w:t>
            </w:r>
          </w:p>
        </w:tc>
      </w:tr>
      <w:tr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RND-5001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Dr. Aditi Narayan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Aditi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Principal AI Research Scientist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R4 - Principal Researcher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Research &amp; Development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Trustworthy AI &amp; Agent Security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Full-Time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Active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Bengaluru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Hybrid / Research Lab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03 February 2023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9 years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8 years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Head of R&amp;D / CTO Office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Trustworthy Agents Lab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Leads 4 researchers and collaborates with Security Engineering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aditi.narayan@intentlock-demo.example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Ph.D. Computer Science - Trustworthy Machine Learning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M.Tech Artificial Intelligence; B.E. Computer Science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Trustworthy AI, agent security, adversarial robustness, identity-aware AI systems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Explainable AI; model evaluation; secure agent orchestration; AI assurance</w:t>
            </w:r>
          </w:p>
        </w:tc>
      </w:tr>
      <w:tr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RND-5002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Rohan Srinivasan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Rohan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Senior Speech &amp; Audio ML Researcher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R3 - Senior Researcher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Research &amp; Development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Speech Intelligence &amp; Voice Security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Full-Time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Active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Bengaluru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Hybrid / Research Lab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18 September 2023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6 years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5 years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Dr. Aditi Narayan / Head of R&amp;D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Voice Intelligence Lab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Collaborates with Agent Security and Product Engineering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rohan.srinivasan@intentlock-demo.example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M.Tech Signal Processing &amp; Machine Learning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B.E. Electronics &amp; Communication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Speech processing, speaker verification, synthetic-speech detection, audio ML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ASR evaluation; audio embeddings; anti-spoofing; acoustic robustness</w:t>
            </w:r>
          </w:p>
        </w:tc>
      </w:tr>
      <w:tr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RND-5003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Megha Iyer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Megha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Applied AI Research Engineer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R2 - Research Engineer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Research &amp; Development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Agent Intelligence &amp; Evaluation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Full-Time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Active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Bengaluru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Hybrid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08 January 2025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3.5 years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3 years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Dr. Aditi Narayan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Agent Intelligence Lab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Works with backend engineering, security and evaluation researchers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megha.iyer@intentlock-demo.example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M.S. Artificial Intelligence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B.Tech Computer Science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LLM agents, tool-use evaluation, structured intent extraction, RAG evaluation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Prompt robustness; function calling; agent memory; evaluation automation</w:t>
            </w:r>
          </w:p>
        </w:tc>
      </w:tr>
      <w:tr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RND-5004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Arjun Kulkarni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Arjun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Security Research Engineer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R2 - Research Engineer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Research &amp; Development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Applied Security Research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Full-Time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Active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Bengaluru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Hybrid / Security Lab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22 July 2024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5 years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4 years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Director of Information Security / R&amp;D Research Lead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Applied Security Research Lab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Collaborates with Trustworthy AI, Platform and Security Engineering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arjun.kulkarni@intentlock-demo.example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M.Tech Cybersecurity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B.E. Information Science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Application security, authentication protocols, replay protection, secure agent communication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Threat modeling; API security; cryptographic protocol integration; audit integrity</w:t>
            </w:r>
          </w:p>
        </w:tc>
      </w:tr>
      <w:tr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RND-5005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Nisha Verma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Nisha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Human-Centered AI Researcher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R2 - Researcher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Research &amp; Development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Human-AI Interaction &amp; Responsible AI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Full-Time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Active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Bengaluru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Hybrid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17 March 2025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4 years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3.5 years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Head of R&amp;D / Responsible AI Lead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Human-AI Interaction Lab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Collaborates with Product Design, AI Research and Security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nisha.verma@intentlock-demo.example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M.Sc Human-Computer Interaction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B.Des Interaction Design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Human-AI interaction, explainability UX, user trust, responsible AI evaluation</w:t>
            </w:r>
          </w:p>
        </w:tc>
        <w:tc>
          <w:tcPr>
            <w:tcW w:type="dxa" w:w="1030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Voice UX; consent flows; security warnings; usability of authorization decisions</w:t>
            </w:r>
          </w:p>
        </w:tc>
      </w:tr>
    </w:tbl>
    <w:p>
      <w:r>
        <w:br w:type="page"/>
      </w:r>
    </w:p>
    <w:p>
      <w:pPr>
        <w:pStyle w:val="Heading1"/>
      </w:pPr>
      <w:r>
        <w:t>Table 2 - Career History, Previous Labs, Research Projects, Responsibilities and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</w:tblGrid>
      <w:tr>
        <w:trPr>
          <w:tblHeader w:val="true"/>
        </w:trPr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Employee ID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Full Name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Professional Summary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Career History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Previous Employer / Lab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Previous Responsibilities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Previous Research Projects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Current Research Projects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Current Project Role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Research Responsibilities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Technical Skills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Research Skills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Tools / Platforms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RND-5001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Dr. Aditi Narayan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Principal researcher leading R&amp;D on secure AI agents, model trust, identity-aware execution and evaluation methods for high-risk AI workflows.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Research Assistant, Demo Institute of AI (2017-2019); Applied Scientist, SecureML Demo Labs (2019-2022); Senior Research Scientist (2022-2024); Principal AI Research Scientist (2024-Present).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SecureML Demo Labs - Applied Scientist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Designed robustness experiments; evaluated adversarial attacks; built model-assurance tooling; co-authored research reports; mentored interns.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Adversarial Robustness Benchmark; Explainable Risk Classifier; Secure Model Serving Study; Agent Authorization Prototype.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Verified Agent Identity Framework; Voice-Agent Security Evaluation; Action-Bound Authorization Research; AI Assurance Benchmark.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Principal Investigator / Research Lead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Define hypotheses; design experiments; review methodology; supervise prototypes; evaluate results; coordinate security research; approve internal research milestones.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Python; PyTorch; Transformers; FastAPI; PostgreSQL; evaluation frameworks; adversarial ML; statistical analysis; secure API design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Experimental design; literature review; hypothesis formulation; benchmark design; peer review; technical writing; reproducibility analysis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Python notebooks; GitHub; ML experiment tracking; GPU compute; internal model registry; secure research storage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RND-5002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Rohan Srinivasan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Senior audio ML researcher focused on speaker-verification evaluation, synthetic/deepfake voice detection, speech robustness and secure voice-agent pipelines.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Audio ML Intern, VoiceDemo Research (2020); ML Engineer, AcousticAI Demo (2020-2022); Research Engineer, SpeechSecure Demo (2022-2023); Senior Researcher (2023-Present).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SpeechSecure Demo - Research Engineer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Built speaker-embedding evaluation; anti-spoof test sets; audio preprocessing pipelines; benchmark reports.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Speaker Embedding Benchmark; Synthetic Speech Detection Study; Noise Robustness Evaluation; ASR Error Analysis.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Voice Authenticity Benchmark; Speaker Verification Evaluation; Replay Attack Test Harness; Browser Voice Capture Quality Study.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Senior Researcher / Audio Evaluation Owner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Design audio experiments; prepare consented test corpora; evaluate APIs/models; analyze false accepts/rejects; document provider limitations.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Python; PyTorch; librosa; torchaudio; signal processing; audio feature extraction; ASR evaluation; API integration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Benchmark design; statistical evaluation; error analysis; dataset curation; reproducibility; technical reporting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Audio workstations; Python notebooks; GPU cluster; waveform/spectrogram tools; secure audio test storage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RND-5003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Megha Iyer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Applied research engineer building and evaluating AI-agent prototypes, structured intent extraction and secure tool-use workflows.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AI Intern, DemoNLP Lab (2023); ML Engineer, AgentWorks Demo (2023-2024); Applied AI Research Engineer (2025-Present).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AgentWorks Demo - ML Engineer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Built LLM prototypes; prompt/evaluation pipelines; retrieval experiments; API integrations; test harnesses.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Tool-Calling Reliability Benchmark; RAG Grounding Study; Prompt Injection Evaluation; Structured Extraction Prototype.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Intent Extraction Benchmark; Protected Tool-Use Agent; Agent-to-Agent Handshake Prototype; Authorization Explanation Layer.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Research Engineer / Prototype Developer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Implement experiments; build prototypes; evaluate agent behavior; maintain test sets; document failure cases; support reproducibility.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Python; FastAPI; TypeScript; LLM APIs; local LLMs; embeddings; PostgreSQL; vector search; JSON schema; automated testing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Evaluation design; prompt testing; error taxonomy; ablation studies; reproducibility; technical documentation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VS Code; GitHub; Python notebooks; local model runtime; experiment tracking; vector database sandbox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RND-5004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Arjun Kulkarni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Security research engineer studying secure authorization, replay resistance, agent identity and tamper-resistant execution for AI-agent systems.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Security Intern, CyberDemo Lab (2021); Security Engineer, AppSecWorks Demo (2021-2024); Security Research Engineer (2024-Present).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AppSecWorks Demo - Security Engineer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Threat modeling; API reviews; vulnerability validation; authentication testing; secure coding guidance.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API Replay Study; OAuth Misconfiguration Benchmark; Audit Integrity Prototype; Secure Webhook Validation.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Agent-to-Agent Authentication; Nonce/Replay Protection; Signed Action Envelope; Protected Executor Threat Model.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Security Research Engineer / Protocol Tester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Threat modeling; protocol tests; replay/tamper experiments; secure prototype implementation; vulnerability documentation; remediation validation.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Python; FastAPI; OAuth concepts; JWT; Ed25519 integration; API security; threat modeling; PostgreSQL; Linux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Attack-tree design; adversarial testing; security experiment design; protocol review; reproducible vulnerability validation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Security lab; API test tools; Python; GitHub; isolated containers; test keys; secure evidence storage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RND-5005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Nisha Verma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Human-centered AI researcher studying how users understand verification, denial, authorization and security explanations in AI-agent experiences.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UX Research Intern, HumanTech Demo (2022); UX Researcher, ProductSense Demo (2022-2024); Responsible AI Researcher (2024-2025); HAI Researcher (2025-Present).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ProductSense Demo - UX Researcher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User interviews; usability studies; prototype testing; research synthesis; consent documentation.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Explainable Permissions Study; Security Warning Comprehension; Voice UX Accessibility; Consent Flow Evaluation.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IntentLock Decision Explanation Study; Verified-Agent Badge UX; Voice Confirmation Research; Denial Message Comprehension.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Human-Centered Researcher / Study Owner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Design user studies; prepare consent; conduct interviews; analyze qualitative/quantitative results; recommend UX improvements; document ethical considerations.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Figma; survey tools; qualitative coding; basic Python/statistics; usability analytics; accessibility review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User research; experimental design; interview methods; thematic analysis; consent design; research synthesis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Figma; research repository; survey tools; analytics sandbox; secure consent-record system</w:t>
            </w:r>
          </w:p>
        </w:tc>
      </w:tr>
    </w:tbl>
    <w:p>
      <w:r>
        <w:br w:type="page"/>
      </w:r>
    </w:p>
    <w:p>
      <w:pPr>
        <w:pStyle w:val="Heading1"/>
      </w:pPr>
      <w:r>
        <w:t>Table 3 - Publications, Patents, Prototypes, Experiments, Models, Data and Compute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</w:tblGrid>
      <w:tr>
        <w:trPr>
          <w:tblHeader w:val="true"/>
        </w:trPr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Employee ID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Full Name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Publications / Research Outputs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Patent / Invention Activity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Prototype History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Datasets Used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Models / Systems Used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Experiment History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Research Compute Access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Data Access Scope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Source Code Access Scope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IP / Confidentiality Scope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0"/>
              </w:rPr>
              <w:t>External Collaboration Rights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RND-5001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Dr. Aditi Narayan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4 fictional internal/external-style papers on agent security, robustness and AI assurance; multiple internal technical reports.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Co-inventor on fictional provisional disclosure for action-bound authorization of autonomous agents.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Agent identity handshake prototype; authorization-token validator; adversarial voice-evaluation harness; AI assurance dashboard.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Synthetic agent-interaction corpus; consented demo voice-security dataset; public benchmark datasets approved for research.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Open-source language models; embedding models; classifier prototypes; agent orchestration services; DetectifAI integration sandbox.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Agent impersonation tests; replay-resistance experiments; parameter-tampering studies; model robustness evaluation; authorization failure-mode analysis.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Approved shared GPU research cluster and isolated experiment environments; production compute requires separate authorization.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Approved R&amp;D datasets and security test data; no unrestricted HR/customer/private production data.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R&amp;D repositories and assigned security prototype repos; production repositories only when explicitly approved.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May access assigned confidential R&amp;D material and invention disclosures; cannot disclose unpublished research externally without approval.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May collaborate with approved academic/industry partners after NDA/data-sharing review; cannot independently release confidential datasets or code.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RND-5002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Rohan Srinivasan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Fictional technical papers/reports on anti-spoofing, speaker verification and robust audio evaluation.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Contributor to internal invention disclosure on risk-adaptive voice verification.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Audio quality validator; replay-test harness; speaker-verification evaluation dashboard; consented enrollment utility.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Consented demo voice corpus; synthetic speech samples; approved public anti-spoof benchmarks; augmented robustness test data.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Speaker encoders; anti-spoof classifiers; ASR systems; DetectifAI sandbox APIs; open-source audio models.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Noise/reverb robustness; replay attacks; synthetic speech trials; enrollment-quality tests; threshold sensitivity studies.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Shared GPU/audio research environments; no standing production access.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Approved consented audio and synthetic benchmark data; no unrelated employee/customer voice data.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Voice R&amp;D repos, evaluation tooling and assigned integration prototypes.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Confidential audio-evaluation methods and provider integration results restricted to approved team.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May share approved aggregate research results after review; raw consented/restricted audio cannot be shared freely.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RND-5003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Megha Iyer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Internal research notes and benchmark reports; contributor to fictional workshop-style paper on secure tool use.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Contributor to internal invention disclosure on parameter-bound agent authorization.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Intent extractor; protected action router; prompt-injection test harness; agent identity handshake demo.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Synthetic voice-command transcripts; agent-tool benchmark prompts; approved public QA/RAG datasets; generated adversarial prompts.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Open-source LLMs; embedding models; structured-output models; RAG prototypes; agent frameworks.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Prompt injection; tool misuse; parameter tampering; hallucination evaluation; intent-extraction accuracy; RAG grounding.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Shared GPU/CPU sandbox and local model environments; production inference access only through approved services.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Synthetic and approved research data; limited sanitized logs; no raw unrestricted production/customer data.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Agent R&amp;D repos and approved backend prototypes; no unrestricted production write access.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Unreleased agent designs, prompts and evaluation results treated as confidential R&amp;D.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May share approved non-confidential methodology/results; code/data release requires review.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RND-5004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Arjun Kulkarni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Internal security whitepapers and protocol-review reports; fictional conference poster on replay-resistant agent actions.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Contributor to action-envelope signing and replay-defense invention disclosure.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Signed request validator; nonce store; replay detector; immutable audit proof prototype; permission test harness.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Synthetic attack traces; sanitized authorization logs; generated protocol test cases.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Agent prototypes; authorization service; signing libraries; protected executor sandbox.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Replay attempts; request tampering; nonce reuse; expiry bypass; permission escalation; signature-validation failure testing.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Security sandbox and standard research compute; production security systems only through approved test windows.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Sanitized security telemetry and test credentials; no unrestricted production credentials or customer secrets.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Security/R&amp;D repos and approved executor prototypes; production changes through reviewed workflow only.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Security findings, exploit details and unreleased controls are highly confidential.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Security findings cannot be disclosed externally without coordinated vulnerability/IP/legal review.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RND-5005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Nisha Verma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Internal HAI reports and fictional workshop papers on authorization explanations and user trust.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Contributor to verified-agent trust-indicator design disclosure.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Verified-agent badge concepts; security decision cards; consent workflow prototypes; voice confirmation scripts.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Consented usability-study responses; anonymized survey results; synthetic interaction transcripts.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IntentLock prototypes; voice-agent UI; explanation generator; analytics tools.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Trust-indicator A/B studies; denial-message comprehension; confirmation-flow usability; accessibility review; consent comprehension.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Standard research compute and analytics sandbox; no privileged production compute.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Consented/anonymized research participant data; no unrestricted employee/customer data.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Research UI prototypes and approved frontend repositories; no privileged backend/security secrets.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Participant data and unpublished UX findings confidential; research consent terms govern reuse.</w:t>
            </w:r>
          </w:p>
        </w:tc>
        <w:tc>
          <w:tcPr>
            <w:tcW w:type="dxa" w:w="1744"/>
            <w:vAlign w:val="top"/>
          </w:tcPr>
          <w:p>
            <w:pPr>
              <w:spacing w:after="0" w:line="173" w:lineRule="auto"/>
            </w:pPr>
            <w:r>
              <w:rPr>
                <w:sz w:val="10"/>
              </w:rPr>
              <w:t>Can collaborate on approved HAI studies; participant-level data cannot be shared without consent/governance.</w:t>
            </w:r>
          </w:p>
        </w:tc>
      </w:tr>
    </w:tbl>
    <w:p>
      <w:r>
        <w:br w:type="page"/>
      </w:r>
    </w:p>
    <w:p>
      <w:pPr>
        <w:pStyle w:val="Heading1"/>
      </w:pPr>
      <w:r>
        <w:t>Table 4 - Research Authority, Voice Permissions, Approval Dependencies and Ethics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</w:tblGrid>
      <w:tr>
        <w:trPr>
          <w:tblHeader w:val="true"/>
        </w:trPr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Employee ID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Full Name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Research Budget Authority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Procurement Authority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Can View by Voice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Can Modify by Voice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Can Approve by Voice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Can Recommend by Voice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Requires Approval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Cannot View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Cannot Perform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1"/>
              </w:rPr>
              <w:t>Research Ethics / Safety Rule</w:t>
            </w:r>
          </w:p>
        </w:tc>
      </w:tr>
      <w:tr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RND-5001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Dr. Aditi Narayan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Can recommend research spend and approve small delegated experiment/tool allocations; major spend requires Head of R&amp;D/Finance.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Can request research tools, compute and datasets; contract/licensing approval remains with Procurement/Legal/Finance.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Own profile; research history; assigned R&amp;D projects; approved experiment status; team research milestones; approved compute/data access; own permissions.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Own permitted profile fields; selected experiment metadata; approved project status; research task ownership within team.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Routine internal research milestones and delegated experiment scheduling; not unrestricted data release, production deployment or IP publication.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New research project; compute allocation; publication submission; patent disclosure; external collaboration; research hiring.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External publication; patent filing; confidential data sharing; production deployment; high-cost compute; restricted dataset access; model release.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Private signing keys; unrelated HR records; production customer secrets; unrestricted executive records; raw provider secrets.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Publish confidential research without review; delete immutable experiment/audit evidence; grant self production admin; disable IntentLock; bypass speaker verification.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Experiments involving people, voice, sensitive data or high-risk security scenarios must use approved consent, data and safety processes.</w:t>
            </w:r>
          </w:p>
        </w:tc>
      </w:tr>
      <w:tr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RND-5002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Rohan Srinivasan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Can request compute/audio equipment and small experiment expenses; approval required above delegated threshold.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Can request microphones, test hardware and research software; purchasing follows standard approval.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Own profile; voice-research projects; approved dataset metadata; experiment results; compute allocation; own permissions.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Own profile; approved experiment metadata; task ownership; test status.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Routine assigned experiment completion/status within delegated scope.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New voice benchmark; dataset acquisition; tool purchase; publication; provider evaluation.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Raw audio export; external publication; production integration; restricted data; high compute; new third-party data license.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Unconsented employee voice data; provider secrets; private keys; unrelated HR records; unrestricted production logs.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Enroll another person without authorized workflow; export restricted voice data; bypass consent; disable verification; manipulate immutable results.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Only consented or properly licensed voice samples may be used; identity-linked audio is handled as sensitive research data.</w:t>
            </w:r>
          </w:p>
        </w:tc>
      </w:tr>
      <w:tr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RND-5003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Megha Iyer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Can request compute/software; no independent material budget approval.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Can submit tooling requests; manager/finance approval required.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Own profile; assigned research projects; experiment status; approved benchmark data; own compute allocation.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Own profile; experiment status; task ownership within assigned project; approved research notes metadata.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No high-level approvals; may mark own assigned experiment complete subject to review.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New benchmark; experiment; model/tool evaluation; training; compute request.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External release; production deployment; restricted data; new vendor/API credentials; high-cost compute; publication.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Production secrets; private keys; unrelated HR data; confidential datasets outside project; unrestricted audit internals.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Deploy agent to production independently; grant permissions; delete audits; expose credentials; bypass authorization checks.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Adversarial testing must stay inside approved sandbox/scope; no testing against unauthorized external systems.</w:t>
            </w:r>
          </w:p>
        </w:tc>
      </w:tr>
      <w:tr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RND-5004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Arjun Kulkarni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Can request test tools/lab resources; material purchases require approval.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Security tooling requests require manager/procurement review.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Own profile; assigned security research; sanitized test results; approved lab resources; own permissions.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Own profile; experiment status; remediation task metadata; assigned test ownership.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Routine completion of own test tasks; no unilateral production security approval.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Security fix; new threat test; access-control change; research tooling; disclosure review.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Production penetration test; exploit disclosure; privileged access; real credentials; security-policy change; external publication.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Production private keys; unrestricted secrets; unrelated employee HR data; raw customer credentials.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Attack unauthorized systems; expose vulnerabilities publicly; disable audit; grant self privilege; reuse real credentials outside scope.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Security research is limited to explicitly authorized targets, time windows and test accounts.</w:t>
            </w:r>
          </w:p>
        </w:tc>
      </w:tr>
      <w:tr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RND-5005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Nisha Verma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Can request participant-study budget and research tools; approval required.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Can request survey/research software and participant incentives under approved process.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Own profile; assigned studies; consented study status; approved aggregate results; own permissions.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Own profile; study metadata; participant scheduling status where approved; research task status.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Routine study task completion; cannot self-approve ethics/consent exceptions.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UX change; new study; accessibility improvement; participant recruitment; publication.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New human-participant study; consent change; external publication; participant-data export; production UX change.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Participant identities outside study need; security secrets; unrelated HR data; raw production credentials.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Bypass participant consent; deanonymize data without authorization; publish participant data; disable security controls; delete protected research evidence.</w:t>
            </w:r>
          </w:p>
        </w:tc>
        <w:tc>
          <w:tcPr>
            <w:tcW w:type="dxa" w:w="1889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Human-participant research requires informed consent, minimization of collected data and approved study scope.</w:t>
            </w:r>
          </w:p>
        </w:tc>
      </w:tr>
    </w:tbl>
    <w:p>
      <w:r>
        <w:br w:type="page"/>
      </w:r>
    </w:p>
    <w:p>
      <w:pPr>
        <w:pStyle w:val="Heading1"/>
      </w:pPr>
      <w:r>
        <w:t>Table 5 - Model/Data/IP Release Rules, High-Risk Actions and R&amp;D Activity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  <w:gridCol w:w="2267"/>
        <w:gridCol w:w="2267"/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67"/>
            <w:shd w:fill="1F4E78"/>
          </w:tcPr>
          <w:p>
            <w:r>
              <w:rPr>
                <w:b/>
                <w:color w:val="FFFFFF"/>
                <w:sz w:val="11"/>
              </w:rPr>
              <w:t>Employee ID</w:t>
            </w:r>
          </w:p>
        </w:tc>
        <w:tc>
          <w:tcPr>
            <w:tcW w:type="dxa" w:w="2267"/>
            <w:shd w:fill="1F4E78"/>
          </w:tcPr>
          <w:p>
            <w:r>
              <w:rPr>
                <w:b/>
                <w:color w:val="FFFFFF"/>
                <w:sz w:val="11"/>
              </w:rPr>
              <w:t>Full Name</w:t>
            </w:r>
          </w:p>
        </w:tc>
        <w:tc>
          <w:tcPr>
            <w:tcW w:type="dxa" w:w="2267"/>
            <w:shd w:fill="1F4E78"/>
          </w:tcPr>
          <w:p>
            <w:r>
              <w:rPr>
                <w:b/>
                <w:color w:val="FFFFFF"/>
                <w:sz w:val="11"/>
              </w:rPr>
              <w:t>Model Release Rule</w:t>
            </w:r>
          </w:p>
        </w:tc>
        <w:tc>
          <w:tcPr>
            <w:tcW w:type="dxa" w:w="2267"/>
            <w:shd w:fill="1F4E78"/>
          </w:tcPr>
          <w:p>
            <w:r>
              <w:rPr>
                <w:b/>
                <w:color w:val="FFFFFF"/>
                <w:sz w:val="11"/>
              </w:rPr>
              <w:t>Dataset Release Rule</w:t>
            </w:r>
          </w:p>
        </w:tc>
        <w:tc>
          <w:tcPr>
            <w:tcW w:type="dxa" w:w="2267"/>
            <w:shd w:fill="1F4E78"/>
          </w:tcPr>
          <w:p>
            <w:r>
              <w:rPr>
                <w:b/>
                <w:color w:val="FFFFFF"/>
                <w:sz w:val="11"/>
              </w:rPr>
              <w:t>IP Protection Rule</w:t>
            </w:r>
          </w:p>
        </w:tc>
        <w:tc>
          <w:tcPr>
            <w:tcW w:type="dxa" w:w="2267"/>
            <w:shd w:fill="1F4E78"/>
          </w:tcPr>
          <w:p>
            <w:r>
              <w:rPr>
                <w:b/>
                <w:color w:val="FFFFFF"/>
                <w:sz w:val="11"/>
              </w:rPr>
              <w:t>High-Risk R&amp;D Actions</w:t>
            </w:r>
          </w:p>
        </w:tc>
        <w:tc>
          <w:tcPr>
            <w:tcW w:type="dxa" w:w="2267"/>
            <w:shd w:fill="1F4E78"/>
          </w:tcPr>
          <w:p>
            <w:r>
              <w:rPr>
                <w:b/>
                <w:color w:val="FFFFFF"/>
                <w:sz w:val="11"/>
              </w:rPr>
              <w:t>Escalation Path</w:t>
            </w:r>
          </w:p>
        </w:tc>
        <w:tc>
          <w:tcPr>
            <w:tcW w:type="dxa" w:w="2267"/>
            <w:shd w:fill="1F4E78"/>
          </w:tcPr>
          <w:p>
            <w:r>
              <w:rPr>
                <w:b/>
                <w:color w:val="FFFFFF"/>
                <w:sz w:val="11"/>
              </w:rPr>
              <w:t>Example Allowed Voice Commands</w:t>
            </w:r>
          </w:p>
        </w:tc>
        <w:tc>
          <w:tcPr>
            <w:tcW w:type="dxa" w:w="2267"/>
            <w:shd w:fill="1F4E78"/>
          </w:tcPr>
          <w:p>
            <w:r>
              <w:rPr>
                <w:b/>
                <w:color w:val="FFFFFF"/>
                <w:sz w:val="11"/>
              </w:rPr>
              <w:t>Example Denied Voice Commands</w:t>
            </w:r>
          </w:p>
        </w:tc>
        <w:tc>
          <w:tcPr>
            <w:tcW w:type="dxa" w:w="2267"/>
            <w:shd w:fill="1F4E78"/>
          </w:tcPr>
          <w:p>
            <w:r>
              <w:rPr>
                <w:b/>
                <w:color w:val="FFFFFF"/>
                <w:sz w:val="11"/>
              </w:rPr>
              <w:t>Recent R&amp;D Activity</w:t>
            </w:r>
          </w:p>
        </w:tc>
      </w:tr>
      <w:tr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RND-5001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Dr. Aditi Narayan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No model/checkpoint can be released externally solely through a voice command; required technical, security, IP and legal reviews must complete.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Cannot export or publish restricted datasets without explicit data-governance and legal authorization.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Invention disclosures, unpublished methods and confidential prototypes are protected resources even for senior researchers.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Production deployment; external model/data release; security exploit testing; large compute allocation; confidential IP transfer.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Head of R&amp;D / CTO; Information Security; Legal/IP; Data Governance; Finance depending on request.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Show my active research projects; assign an approved experiment to a researcher; show my experiment history; update experiment status; show my approved compute scope.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Publish our unreleased model publicly; reveal the signing key; give me production super-admin; delete failed experiment audit; disable speaker verification.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01 Oct 2026 - reviewed agent-security experiment; 04 Oct - approved internal milestone; 07 Oct - submitted invention disclosure; 10 Oct - requested GPU allocation; 12 Oct - reviewed voice-security results; 14 Oct - submitted publication for internal review.</w:t>
            </w:r>
          </w:p>
        </w:tc>
      </w:tr>
      <w:tr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RND-5002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Rohan Srinivasan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Audio models/checkpoints require security/privacy/IP review before external release.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Identity-linked audio datasets cannot be released without explicit consent/governance approval.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Provider benchmark results and unreleased detection methods remain confidential until approved.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Bulk voice export; threshold changes used in production; spoof-testing against live systems; external dataset release.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Principal Researcher; Information Security; Privacy/Data Governance; Legal/IP.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Show my speaker-verification experiments; show approved audio datasets; update replay-test status; request GPU time; show my previous audio research.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Export every employee voice sample; enroll me as another employee; reveal provider API secret; change production verification threshold; delete negative results.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02 Oct - ran replay test; 05 Oct - reviewed speaker false-reject cases; 08 Oct - requested microphone kit; 10 Oct - updated benchmark; 13 Oct - submitted aggregate report; 14 Oct - reviewed provider API evaluation.</w:t>
            </w:r>
          </w:p>
        </w:tc>
      </w:tr>
      <w:tr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RND-5003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Megha Iyer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Research agent/model artifacts require lead, security and IP review before release.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Synthetic/public data may still require license review; sanitized production-derived data cannot be exported without governance.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Unreleased prompts, agent flows and authorization designs are confidential.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Production tool execution; external adversarial testing; credential access; model release; sensitive-log export.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Principal Researcher; Security; Product/Engineering owner; Legal/IP if external release.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Show my agent experiments; update intent benchmark status; show my previous ML work; request approved compute; assign my own experiment subtask.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Deploy this agent directly to production; show API keys; grant me admin; delete failed test logs; bypass authorization for testing.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01 Oct - updated intent benchmark; 04 Oct - ran prompt-injection tests; 07 Oct - requested local GPU allocation; 09 Oct - documented failure taxonomy; 12 Oct - completed handshake prototype task; 14 Oct - submitted experiment review.</w:t>
            </w:r>
          </w:p>
        </w:tc>
      </w:tr>
      <w:tr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RND-5004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Arjun Kulkarni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Security-sensitive agent prototypes require security review before release.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Attack traces/logs derived from protected systems require sanitization and approval.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Unreleased vulnerabilities and defensive mechanisms are confidential.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Production security testing; exploit execution; private-key access; disclosure; disabling controls.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Director of Information Security; Head of R&amp;D; system owner; Legal for disclosure.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Show my replay-protection experiments; update threat-model status; show approved test scope; request security-lab access.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Give me the production signing key; run this exploit against production; delete security audit; disable nonce validation; publish the vulnerability now.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02 Oct - ran replay test; 05 Oct - updated threat model; 08 Oct - validated nonce fix; 10 Oct - requested lab tool; 12 Oct - reviewed signed-envelope prototype; 14 Oct - submitted security report.</w:t>
            </w:r>
          </w:p>
        </w:tc>
      </w:tr>
      <w:tr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RND-5005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Nisha Verma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Not normally a model owner; any research artifact with model behavior still requires technical/security review.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Participant-level data is never released solely by voice request; anonymization and governance review are mandatory.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Unpublished UX findings and trust-indicator concepts remain protected until approved.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Participant-data export; consent changes; deanonymization; external publication; production security-UX changes.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Responsible AI/Head of R&amp;D; Privacy; Legal/Ethics; Product/Security owner.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Show my active user studies; update approved study status; show aggregate results; request participant-study budget; show my research history.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Export participant identities; skip consent for this study; publish raw interview transcripts; disable verification for usability testing; delete consent audit.</w:t>
            </w:r>
          </w:p>
        </w:tc>
        <w:tc>
          <w:tcPr>
            <w:tcW w:type="dxa" w:w="2267"/>
            <w:vAlign w:val="top"/>
          </w:tcPr>
          <w:p>
            <w:pPr>
              <w:spacing w:after="0" w:line="173" w:lineRule="auto"/>
            </w:pPr>
            <w:r>
              <w:rPr>
                <w:sz w:val="11"/>
              </w:rPr>
              <w:t>01 Oct - reviewed study consent; 04 Oct - ran explanation usability session; 07 Oct - updated aggregate findings; 09 Oct - requested study budget; 12 Oct - reviewed accessibility feedback; 14 Oct - submitted paper for internal review.</w:t>
            </w:r>
          </w:p>
        </w:tc>
      </w:tr>
    </w:tbl>
    <w:p>
      <w:pPr>
        <w:pStyle w:val="Heading1"/>
      </w:pPr>
      <w:r>
        <w:t>R&amp;D Voice-Agent Questions Supported</w:t>
      </w:r>
    </w:p>
    <w:p>
      <w:pPr>
        <w:pStyle w:val="ListBullet"/>
      </w:pPr>
      <w:r>
        <w:t>Give me my complete research profile and career history.</w:t>
      </w:r>
    </w:p>
    <w:p>
      <w:pPr>
        <w:pStyle w:val="ListBullet"/>
      </w:pPr>
      <w:r>
        <w:t>Which labs or organizations did I work in previously?</w:t>
      </w:r>
    </w:p>
    <w:p>
      <w:pPr>
        <w:pStyle w:val="ListBullet"/>
      </w:pPr>
      <w:r>
        <w:t>What research projects and experiments have I worked on?</w:t>
      </w:r>
    </w:p>
    <w:p>
      <w:pPr>
        <w:pStyle w:val="ListBullet"/>
      </w:pPr>
      <w:r>
        <w:t>What prototypes, publications or invention disclosures have I contributed to?</w:t>
      </w:r>
    </w:p>
    <w:p>
      <w:pPr>
        <w:pStyle w:val="ListBullet"/>
      </w:pPr>
      <w:r>
        <w:t>What datasets, models, source code and compute am I authorized to access?</w:t>
      </w:r>
    </w:p>
    <w:p>
      <w:pPr>
        <w:pStyle w:val="ListBullet"/>
      </w:pPr>
      <w:r>
        <w:t>What confidential R&amp;D or IP restrictions apply to me?</w:t>
      </w:r>
    </w:p>
    <w:p>
      <w:pPr>
        <w:pStyle w:val="ListBullet"/>
      </w:pPr>
      <w:r>
        <w:t>What research actions can I perform or update through voice?</w:t>
      </w:r>
    </w:p>
    <w:p>
      <w:pPr>
        <w:pStyle w:val="ListBullet"/>
      </w:pPr>
      <w:r>
        <w:t>What can I recommend but not approve?</w:t>
      </w:r>
    </w:p>
    <w:p>
      <w:pPr>
        <w:pStyle w:val="ListBullet"/>
      </w:pPr>
      <w:r>
        <w:t>Can I publish a model, dataset, paper or vulnerability directly?</w:t>
      </w:r>
    </w:p>
    <w:p>
      <w:pPr>
        <w:pStyle w:val="ListBullet"/>
      </w:pPr>
      <w:r>
        <w:t>What actions require ethics, privacy, security, IP, legal or finance approval?</w:t>
      </w:r>
    </w:p>
    <w:p>
      <w:pPr>
        <w:pStyle w:val="ListBullet"/>
      </w:pPr>
      <w:r>
        <w:t>Can I access production credentials or private keys because I am doing research?</w:t>
      </w:r>
    </w:p>
    <w:p>
      <w:pPr>
        <w:pStyle w:val="ListBullet"/>
      </w:pPr>
      <w:r>
        <w:t>Show my recent R&amp;D experiment and approval activity.</w:t>
      </w:r>
    </w:p>
    <w:p>
      <w:pPr>
        <w:pStyle w:val="Heading1"/>
      </w:pPr>
      <w:r>
        <w:t>Implementation Note</w:t>
      </w:r>
    </w:p>
    <w:p>
      <w:r>
        <w:t>For the application database, normalize R&amp;D data into researchers/employees, research_units, employment_history, education, research_projects, project_memberships, experiments, datasets, model_assets, compute_allocations, publications, invention_disclosures, prototypes, code_repositories, data_access_grants, ethics_approvals, collaboration_agreements, IP_classifications, permissions and audit_events. Research seniority alone must never imply unrestricted dataset, model, production or secret access.</w:t>
      </w:r>
    </w:p>
    <w:sectPr w:rsidR="00FC693F" w:rsidRPr="0006063C" w:rsidSect="00034616">
      <w:pgSz w:w="23760" w:h="16848" w:orient="landscape"/>
      <w:pgMar w:top="547" w:right="547" w:bottom="547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