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B836" w14:textId="32D4CD6E" w:rsidR="009C44A7" w:rsidRPr="00B71D29" w:rsidRDefault="009C44A7">
      <w:r w:rsidRPr="00B71D29">
        <w:t>Titre : Dev Web / Web Mobile (backend)</w:t>
      </w:r>
      <w:r w:rsidR="00BB693C" w:rsidRPr="00B71D29">
        <w:t xml:space="preserve"> – </w:t>
      </w:r>
      <w:r w:rsidRPr="00B71D29">
        <w:t>Promo : P23</w:t>
      </w:r>
    </w:p>
    <w:p w14:paraId="0AA4CD34" w14:textId="4C633119" w:rsidR="009C44A7" w:rsidRDefault="007E36B1" w:rsidP="00BB693C">
      <w:pPr>
        <w:pStyle w:val="Titre"/>
      </w:pPr>
      <w:r>
        <w:t xml:space="preserve">API </w:t>
      </w:r>
      <w:r w:rsidR="00267CFE">
        <w:t>demande de prêt immobilier</w:t>
      </w:r>
    </w:p>
    <w:p w14:paraId="6C40DB57" w14:textId="01CBCE52" w:rsidR="00832934" w:rsidRDefault="00832934" w:rsidP="00832934">
      <w:pPr>
        <w:rPr>
          <w:i/>
          <w:iCs/>
        </w:rPr>
      </w:pPr>
      <w:r w:rsidRPr="00865D8B">
        <w:rPr>
          <w:i/>
          <w:iCs/>
        </w:rPr>
        <w:t xml:space="preserve">Pitch : </w:t>
      </w:r>
      <w:r w:rsidR="00267CFE">
        <w:rPr>
          <w:i/>
          <w:iCs/>
        </w:rPr>
        <w:t>la néo banque Ponionz développe son MVP</w:t>
      </w:r>
      <w:r w:rsidRPr="00865D8B">
        <w:rPr>
          <w:i/>
          <w:iCs/>
        </w:rPr>
        <w:t>.</w:t>
      </w:r>
      <w:r w:rsidR="00267CFE">
        <w:rPr>
          <w:i/>
          <w:iCs/>
        </w:rPr>
        <w:t xml:space="preserve"> Elle souhaite proposer des prêts immobiliers aux particuliers. A cette fin</w:t>
      </w:r>
      <w:r w:rsidR="006B4EAA">
        <w:rPr>
          <w:i/>
          <w:iCs/>
        </w:rPr>
        <w:t>,</w:t>
      </w:r>
      <w:r w:rsidR="00267CFE">
        <w:rPr>
          <w:i/>
          <w:iCs/>
        </w:rPr>
        <w:t xml:space="preserve"> l’application doit disposer d’un formulaire de demande prêt. La partie frontend est développée </w:t>
      </w:r>
      <w:r w:rsidR="006B4EAA">
        <w:rPr>
          <w:i/>
          <w:iCs/>
        </w:rPr>
        <w:t>au Groenland, la partie backend dans les locaux à Paris. L’équipe frontend a déjà bien avancé et a pu envoyer le wireframe de l’écran aux co-fondateurs qui ne s’en sont toujours pas remis. A toi de jouer si tu aimes le game ! (Mode start-up off, passons aux choses sérieuses).</w:t>
      </w:r>
    </w:p>
    <w:p w14:paraId="02B6D8D0" w14:textId="3BA85FCF" w:rsidR="004F2627" w:rsidRPr="00865D8B" w:rsidRDefault="004F2627" w:rsidP="004F2627">
      <w:pPr>
        <w:jc w:val="center"/>
        <w:rPr>
          <w:i/>
          <w:iCs/>
        </w:rPr>
      </w:pPr>
      <w:r>
        <w:rPr>
          <w:noProof/>
        </w:rPr>
        <w:drawing>
          <wp:inline distT="0" distB="0" distL="0" distR="0" wp14:anchorId="4570542C" wp14:editId="58D7DDAF">
            <wp:extent cx="3610920" cy="2203887"/>
            <wp:effectExtent l="304800" t="304800" r="332740" b="3302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8535" cy="22085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765FAA8" w14:textId="7ED329F2" w:rsidR="009C44A7" w:rsidRDefault="009C44A7" w:rsidP="009C44A7">
      <w:r w:rsidRPr="00B71D29">
        <w:rPr>
          <w:b/>
          <w:bCs/>
        </w:rPr>
        <w:t>Objectifs</w:t>
      </w:r>
      <w:r w:rsidRPr="00B71D29">
        <w:t xml:space="preserve"> : </w:t>
      </w:r>
      <w:r w:rsidR="007E36B1">
        <w:t>concevoir et implémenter l</w:t>
      </w:r>
      <w:r w:rsidR="00D92441">
        <w:t>a partie backend</w:t>
      </w:r>
      <w:r w:rsidR="007E36B1">
        <w:t xml:space="preserve"> pour </w:t>
      </w:r>
      <w:r w:rsidR="006B4EAA">
        <w:t xml:space="preserve">la persistance </w:t>
      </w:r>
      <w:r w:rsidR="00E8307F">
        <w:t xml:space="preserve">en base de données </w:t>
      </w:r>
      <w:r w:rsidR="006B4EAA">
        <w:t>des demandes de prêts</w:t>
      </w:r>
      <w:r w:rsidR="00D309DC">
        <w:t>.</w:t>
      </w:r>
    </w:p>
    <w:p w14:paraId="14AA9A68" w14:textId="147DEBA0" w:rsidR="00613194" w:rsidRDefault="00613194" w:rsidP="009C44A7">
      <w:r w:rsidRPr="00613194">
        <w:rPr>
          <w:b/>
          <w:bCs/>
        </w:rPr>
        <w:t>Environnement</w:t>
      </w:r>
      <w:r w:rsidRPr="00613194">
        <w:t xml:space="preserve"> : </w:t>
      </w:r>
      <w:r w:rsidR="006B4EAA">
        <w:t>un cerveau</w:t>
      </w:r>
      <w:r w:rsidR="004F2627">
        <w:t xml:space="preserve"> frais</w:t>
      </w:r>
      <w:r w:rsidR="006B4EAA">
        <w:t xml:space="preserve">, un IDE, </w:t>
      </w:r>
      <w:r w:rsidRPr="00613194">
        <w:t>Java 8 ou 11, Spring boot</w:t>
      </w:r>
      <w:r w:rsidR="004F2627">
        <w:t xml:space="preserve"> 2.4.x*</w:t>
      </w:r>
      <w:r w:rsidRPr="00613194">
        <w:t>, Postman</w:t>
      </w:r>
      <w:r w:rsidR="006B4EAA">
        <w:t>, MySQL et Google</w:t>
      </w:r>
      <w:r w:rsidR="006C650C">
        <w:t>.</w:t>
      </w:r>
    </w:p>
    <w:p w14:paraId="3DC51F09" w14:textId="359EBB21" w:rsidR="004F2627" w:rsidRPr="00D92441" w:rsidRDefault="004F2627" w:rsidP="009C44A7">
      <w:pPr>
        <w:rPr>
          <w:i/>
          <w:iCs/>
        </w:rPr>
      </w:pPr>
      <w:r w:rsidRPr="00D92441">
        <w:rPr>
          <w:i/>
          <w:iCs/>
        </w:rPr>
        <w:t>* Spring boot 2.5.0 vient tout juste de sortir, ne pas prendre de risque dans le cadre de cette évaluation</w:t>
      </w:r>
    </w:p>
    <w:p w14:paraId="79C7ED59" w14:textId="3E028597" w:rsidR="004F2627" w:rsidRPr="00613194" w:rsidRDefault="006C650C" w:rsidP="004F2627">
      <w:r w:rsidRPr="006C650C">
        <w:rPr>
          <w:b/>
          <w:bCs/>
        </w:rPr>
        <w:t>Rendu</w:t>
      </w:r>
      <w:r>
        <w:t xml:space="preserve"> : </w:t>
      </w:r>
      <w:r w:rsidR="004F2627">
        <w:t xml:space="preserve">nouveau </w:t>
      </w:r>
      <w:r>
        <w:t xml:space="preserve">projet </w:t>
      </w:r>
      <w:r w:rsidR="004F2627">
        <w:t xml:space="preserve">nommé « ponionz » dans un repository </w:t>
      </w:r>
      <w:r>
        <w:t>GitHub.</w:t>
      </w:r>
    </w:p>
    <w:p w14:paraId="60CEC735" w14:textId="77777777" w:rsidR="004F2627" w:rsidRDefault="004F2627">
      <w:pPr>
        <w:rPr>
          <w:rFonts w:asciiTheme="majorHAnsi" w:eastAsiaTheme="majorEastAsia" w:hAnsiTheme="majorHAnsi" w:cstheme="majorBidi"/>
          <w:color w:val="2F5496" w:themeColor="accent1" w:themeShade="BF"/>
          <w:sz w:val="32"/>
          <w:szCs w:val="32"/>
        </w:rPr>
      </w:pPr>
      <w:r>
        <w:br w:type="page"/>
      </w:r>
    </w:p>
    <w:p w14:paraId="35646A55" w14:textId="257DA925" w:rsidR="0042573F" w:rsidRPr="00B71D29" w:rsidRDefault="00613194" w:rsidP="008362A8">
      <w:pPr>
        <w:pStyle w:val="Titre1"/>
      </w:pPr>
      <w:r>
        <w:lastRenderedPageBreak/>
        <w:t>Spécifications</w:t>
      </w:r>
      <w:r w:rsidR="006B4EAA">
        <w:t xml:space="preserve"> fonctionnelles</w:t>
      </w:r>
    </w:p>
    <w:p w14:paraId="1A7A2BB9" w14:textId="14889A38" w:rsidR="00D309DC" w:rsidRDefault="006B4EAA" w:rsidP="00613194">
      <w:r>
        <w:t xml:space="preserve">Une demande de prêt immobilier est composée d’un montant, </w:t>
      </w:r>
      <w:r w:rsidR="004F2627">
        <w:t xml:space="preserve">d’un apport, </w:t>
      </w:r>
      <w:r>
        <w:t>d’une durée, d’un taux d’intérêt, d’un taux d’assurance, et d’une couverture perte d’emploi.</w:t>
      </w:r>
    </w:p>
    <w:p w14:paraId="710B5F76" w14:textId="2C884AB0" w:rsidR="006B4EAA" w:rsidRDefault="006B4EAA" w:rsidP="006B4EAA">
      <w:pPr>
        <w:pStyle w:val="Titre2"/>
      </w:pPr>
      <w:r>
        <w:t>Wireframe</w:t>
      </w:r>
    </w:p>
    <w:p w14:paraId="03A616E9" w14:textId="5EA7E017" w:rsidR="006B4EAA" w:rsidRDefault="00965E1C" w:rsidP="006B4EAA">
      <w:pPr>
        <w:jc w:val="center"/>
      </w:pPr>
      <w:r>
        <w:rPr>
          <w:noProof/>
        </w:rPr>
        <w:drawing>
          <wp:inline distT="0" distB="0" distL="0" distR="0" wp14:anchorId="694CB63C" wp14:editId="67B6CD18">
            <wp:extent cx="2759825" cy="2396290"/>
            <wp:effectExtent l="0" t="0" r="254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7189" cy="2402684"/>
                    </a:xfrm>
                    <a:prstGeom prst="rect">
                      <a:avLst/>
                    </a:prstGeom>
                  </pic:spPr>
                </pic:pic>
              </a:graphicData>
            </a:graphic>
          </wp:inline>
        </w:drawing>
      </w:r>
    </w:p>
    <w:p w14:paraId="462E9481" w14:textId="6B4627D6" w:rsidR="006B4EAA" w:rsidRDefault="006B4EAA" w:rsidP="006B4EAA">
      <w:pPr>
        <w:pStyle w:val="Titre2"/>
      </w:pPr>
      <w:r>
        <w:t xml:space="preserve">Règles de </w:t>
      </w:r>
      <w:r w:rsidR="00297A57">
        <w:t>validation</w:t>
      </w:r>
    </w:p>
    <w:p w14:paraId="3FCF29C9" w14:textId="326DBD8A" w:rsidR="006B4EAA" w:rsidRDefault="006B4EAA" w:rsidP="006B4EAA">
      <w:r>
        <w:t xml:space="preserve">Même si une validation des données saisies doit être implémentée dans la partie frontend, le backend doit procéder à la vérification de toutes les </w:t>
      </w:r>
      <w:r w:rsidR="00297A57">
        <w:t>contraintes,</w:t>
      </w:r>
      <w:r>
        <w:t xml:space="preserve"> </w:t>
      </w:r>
      <w:r w:rsidR="00297A57">
        <w:t>détaillées ci-dessous, afin de garantir la qualité et la cohérence des demandes de prêts.</w:t>
      </w:r>
    </w:p>
    <w:p w14:paraId="670DA156" w14:textId="44959E9E" w:rsidR="00297A57" w:rsidRDefault="00297A57" w:rsidP="00394FD6">
      <w:pPr>
        <w:pStyle w:val="Paragraphedeliste"/>
        <w:numPr>
          <w:ilvl w:val="0"/>
          <w:numId w:val="3"/>
        </w:numPr>
      </w:pPr>
      <w:r w:rsidRPr="00394FD6">
        <w:rPr>
          <w:b/>
          <w:bCs/>
        </w:rPr>
        <w:t>Montant</w:t>
      </w:r>
      <w:r>
        <w:t> : obligatoire, entier, min. 100 000, max. 600</w:t>
      </w:r>
      <w:r w:rsidR="00965E1C">
        <w:t> </w:t>
      </w:r>
      <w:r>
        <w:t>000</w:t>
      </w:r>
    </w:p>
    <w:p w14:paraId="385210D7" w14:textId="7D265019" w:rsidR="00965E1C" w:rsidRDefault="00965E1C" w:rsidP="00394FD6">
      <w:pPr>
        <w:pStyle w:val="Paragraphedeliste"/>
        <w:numPr>
          <w:ilvl w:val="0"/>
          <w:numId w:val="3"/>
        </w:numPr>
      </w:pPr>
      <w:r>
        <w:rPr>
          <w:b/>
          <w:bCs/>
        </w:rPr>
        <w:t>Apport </w:t>
      </w:r>
      <w:r w:rsidRPr="00965E1C">
        <w:t>:</w:t>
      </w:r>
      <w:r>
        <w:t xml:space="preserve"> facultatif, si renseigné doit être positif et max. 50% du montant emprunté</w:t>
      </w:r>
    </w:p>
    <w:p w14:paraId="6DEE92FC" w14:textId="5FCCADC3" w:rsidR="00297A57" w:rsidRDefault="00297A57" w:rsidP="00394FD6">
      <w:pPr>
        <w:pStyle w:val="Paragraphedeliste"/>
        <w:numPr>
          <w:ilvl w:val="0"/>
          <w:numId w:val="3"/>
        </w:numPr>
      </w:pPr>
      <w:r w:rsidRPr="00394FD6">
        <w:rPr>
          <w:b/>
          <w:bCs/>
        </w:rPr>
        <w:t>Durée</w:t>
      </w:r>
      <w:r>
        <w:t> : obligatoire, en années pleines, min. 2, max. 30</w:t>
      </w:r>
    </w:p>
    <w:p w14:paraId="692E8A10" w14:textId="535C80F2" w:rsidR="00297A57" w:rsidRDefault="00297A57" w:rsidP="00394FD6">
      <w:pPr>
        <w:pStyle w:val="Paragraphedeliste"/>
        <w:numPr>
          <w:ilvl w:val="0"/>
          <w:numId w:val="3"/>
        </w:numPr>
      </w:pPr>
      <w:r w:rsidRPr="00394FD6">
        <w:rPr>
          <w:b/>
          <w:bCs/>
        </w:rPr>
        <w:t>Taux d’intérêt</w:t>
      </w:r>
      <w:r>
        <w:t> : obligatoire, décimal positif</w:t>
      </w:r>
    </w:p>
    <w:p w14:paraId="568BC64B" w14:textId="2DD15953" w:rsidR="00297A57" w:rsidRDefault="00297A57" w:rsidP="00394FD6">
      <w:pPr>
        <w:pStyle w:val="Paragraphedeliste"/>
        <w:numPr>
          <w:ilvl w:val="0"/>
          <w:numId w:val="3"/>
        </w:numPr>
      </w:pPr>
      <w:r w:rsidRPr="00394FD6">
        <w:rPr>
          <w:b/>
          <w:bCs/>
        </w:rPr>
        <w:t>Taux d’assurance</w:t>
      </w:r>
      <w:r>
        <w:t> : facultatif, si renseigné décimal positif</w:t>
      </w:r>
    </w:p>
    <w:p w14:paraId="5223F799" w14:textId="68DFDF42" w:rsidR="00297A57" w:rsidRDefault="00297A57" w:rsidP="00394FD6">
      <w:pPr>
        <w:pStyle w:val="Paragraphedeliste"/>
        <w:numPr>
          <w:ilvl w:val="0"/>
          <w:numId w:val="3"/>
        </w:numPr>
      </w:pPr>
      <w:r w:rsidRPr="00394FD6">
        <w:rPr>
          <w:b/>
          <w:bCs/>
        </w:rPr>
        <w:t>Assurance perte d’emploi</w:t>
      </w:r>
      <w:r>
        <w:t> : une case à cocher</w:t>
      </w:r>
      <w:r w:rsidR="00394FD6">
        <w:t xml:space="preserve">, si pas cochée signifie que le </w:t>
      </w:r>
      <w:r w:rsidR="0028524B">
        <w:t>demandeur</w:t>
      </w:r>
      <w:r w:rsidR="00394FD6">
        <w:t xml:space="preserve"> ne veut pas se couvrir, si cochée alors le </w:t>
      </w:r>
      <w:r w:rsidR="0028524B">
        <w:t>demandeur</w:t>
      </w:r>
      <w:r w:rsidR="00394FD6">
        <w:t xml:space="preserve"> souhaite se couvrir</w:t>
      </w:r>
    </w:p>
    <w:p w14:paraId="53C1E046" w14:textId="0C51AC4A" w:rsidR="00297A57" w:rsidRDefault="00297A57" w:rsidP="00394FD6">
      <w:pPr>
        <w:pStyle w:val="Paragraphedeliste"/>
        <w:numPr>
          <w:ilvl w:val="0"/>
          <w:numId w:val="3"/>
        </w:numPr>
      </w:pPr>
      <w:r w:rsidRPr="00394FD6">
        <w:rPr>
          <w:b/>
          <w:bCs/>
        </w:rPr>
        <w:t>Couverture</w:t>
      </w:r>
      <w:r>
        <w:t> : obligatoire si la case</w:t>
      </w:r>
      <w:r w:rsidR="00394FD6">
        <w:t xml:space="preserve"> perte d’emploi est cochée, un seul choix possible</w:t>
      </w:r>
      <w:r w:rsidR="00E8307F">
        <w:t xml:space="preserve"> parmi 5 taux (30, 40, 50, 60 ou 70%)</w:t>
      </w:r>
    </w:p>
    <w:p w14:paraId="307CEECD" w14:textId="685923FE" w:rsidR="00394FD6" w:rsidRDefault="00394FD6" w:rsidP="00394FD6">
      <w:pPr>
        <w:pStyle w:val="Titre2"/>
      </w:pPr>
      <w:r>
        <w:t>Règles de gestion complémentaires</w:t>
      </w:r>
    </w:p>
    <w:p w14:paraId="3EC6A7EE" w14:textId="7902724D" w:rsidR="00394FD6" w:rsidRDefault="00394FD6" w:rsidP="00394FD6">
      <w:r>
        <w:t>Si une demande passe la validation avec succès, nous souhaitons que chaque demande soit également datée. Il faut sauvegarder en base, pour chaque demande, la date et l’heure. Ce n’est pas l’utilisateur qui saisie cette information, elle est automatiquement ajoutée par l’application.</w:t>
      </w:r>
    </w:p>
    <w:p w14:paraId="6DE7E2F0" w14:textId="790273A7" w:rsidR="00394FD6" w:rsidRPr="006B4EAA" w:rsidRDefault="00394FD6" w:rsidP="00394FD6">
      <w:r>
        <w:t>Enfin, nous souhaitons que les taux d’intérêt et d’assurance soit arrondis à 2 décimales avant la sauvegarde en base de données.</w:t>
      </w:r>
    </w:p>
    <w:p w14:paraId="2DF991E4" w14:textId="77777777" w:rsidR="004F2627" w:rsidRDefault="004F2627">
      <w:pPr>
        <w:rPr>
          <w:rFonts w:asciiTheme="majorHAnsi" w:eastAsiaTheme="majorEastAsia" w:hAnsiTheme="majorHAnsi" w:cstheme="majorBidi"/>
          <w:color w:val="2F5496" w:themeColor="accent1" w:themeShade="BF"/>
          <w:sz w:val="32"/>
          <w:szCs w:val="32"/>
        </w:rPr>
      </w:pPr>
      <w:r>
        <w:br w:type="page"/>
      </w:r>
    </w:p>
    <w:p w14:paraId="3BE43E5E" w14:textId="6A19EF1A" w:rsidR="00047AD3" w:rsidRDefault="00D92441" w:rsidP="006B4EAA">
      <w:pPr>
        <w:pStyle w:val="Titre1"/>
      </w:pPr>
      <w:r>
        <w:lastRenderedPageBreak/>
        <w:t>Consignes et contraintes</w:t>
      </w:r>
      <w:r w:rsidR="006B4EAA">
        <w:t xml:space="preserve"> techniques</w:t>
      </w:r>
    </w:p>
    <w:p w14:paraId="164DF580" w14:textId="07D1157F" w:rsidR="006C650C" w:rsidRDefault="006C650C" w:rsidP="006C650C">
      <w:r>
        <w:t>La conception et l’implémentation de l’API respectent les bonnes pratiques et les conventions. Notamment :</w:t>
      </w:r>
    </w:p>
    <w:p w14:paraId="7B326D9E" w14:textId="31E7DF4C" w:rsidR="006C650C" w:rsidRDefault="006C650C" w:rsidP="00D92441">
      <w:pPr>
        <w:pStyle w:val="Paragraphedeliste"/>
        <w:numPr>
          <w:ilvl w:val="0"/>
          <w:numId w:val="4"/>
        </w:numPr>
      </w:pPr>
      <w:r>
        <w:t>Anglais</w:t>
      </w:r>
    </w:p>
    <w:p w14:paraId="276E4313" w14:textId="28E1BD7E" w:rsidR="006C650C" w:rsidRDefault="006C650C" w:rsidP="00D92441">
      <w:pPr>
        <w:pStyle w:val="Paragraphedeliste"/>
        <w:numPr>
          <w:ilvl w:val="0"/>
          <w:numId w:val="4"/>
        </w:numPr>
      </w:pPr>
      <w:r>
        <w:t>Nommage</w:t>
      </w:r>
    </w:p>
    <w:p w14:paraId="712CFABA" w14:textId="0ACE8923" w:rsidR="004F2627" w:rsidRDefault="004F2627" w:rsidP="00D92441">
      <w:pPr>
        <w:pStyle w:val="Paragraphedeliste"/>
        <w:numPr>
          <w:ilvl w:val="0"/>
          <w:numId w:val="4"/>
        </w:numPr>
      </w:pPr>
      <w:r>
        <w:t>Formatage du code</w:t>
      </w:r>
    </w:p>
    <w:p w14:paraId="0CFC9994" w14:textId="73E3A6F1" w:rsidR="006C650C" w:rsidRDefault="006C650C" w:rsidP="00D92441">
      <w:pPr>
        <w:pStyle w:val="Paragraphedeliste"/>
        <w:numPr>
          <w:ilvl w:val="0"/>
          <w:numId w:val="4"/>
        </w:numPr>
      </w:pPr>
      <w:r>
        <w:t>Séparation des responsabilités</w:t>
      </w:r>
    </w:p>
    <w:p w14:paraId="5EED9497" w14:textId="6F139DF0" w:rsidR="00D92441" w:rsidRDefault="001A0B78" w:rsidP="00D92441">
      <w:pPr>
        <w:pStyle w:val="Paragraphedeliste"/>
        <w:numPr>
          <w:ilvl w:val="0"/>
          <w:numId w:val="4"/>
        </w:numPr>
      </w:pPr>
      <w:r>
        <w:t>T</w:t>
      </w:r>
      <w:r w:rsidR="00D92441">
        <w:t>ypage des données</w:t>
      </w:r>
    </w:p>
    <w:p w14:paraId="5FFFE860" w14:textId="41548AFB" w:rsidR="006C650C" w:rsidRDefault="006C650C" w:rsidP="00D92441">
      <w:pPr>
        <w:pStyle w:val="Paragraphedeliste"/>
        <w:numPr>
          <w:ilvl w:val="0"/>
          <w:numId w:val="4"/>
        </w:numPr>
      </w:pPr>
      <w:r>
        <w:t>Tester différentes valeurs avant de croire que ça marche</w:t>
      </w:r>
    </w:p>
    <w:p w14:paraId="194AA6D3" w14:textId="6CD510B7" w:rsidR="00D92441" w:rsidRDefault="00D92441" w:rsidP="006C650C">
      <w:r>
        <w:t>Exceptionnellement, les tables peuvent être gérées directement par l’ORM et non par script SQL. Le schéma doit s’appeler « ponionz » comme le projet de l’API.</w:t>
      </w:r>
    </w:p>
    <w:p w14:paraId="693B5651" w14:textId="5B730D4B" w:rsidR="0028524B" w:rsidRDefault="00D92441" w:rsidP="006C650C">
      <w:r>
        <w:t>Ne pas chercher à tout faire d’un coup, procéder par étapes. Ne pas mettre le nez dans le code trop tôt. Ré</w:t>
      </w:r>
      <w:r w:rsidR="0028524B">
        <w:t>-</w:t>
      </w:r>
      <w:r>
        <w:t>flé</w:t>
      </w:r>
      <w:r w:rsidR="0028524B">
        <w:t>-</w:t>
      </w:r>
      <w:r>
        <w:t>chir ! La validation est prioritaire sur les règles de gestion complémentaires. Faire marcher son API petit à petit, tester régulièrement pour valider chaque étape de la réalisation.</w:t>
      </w:r>
    </w:p>
    <w:p w14:paraId="6A2D2753" w14:textId="507CBB2F" w:rsidR="00E8307F" w:rsidRPr="006C650C" w:rsidRDefault="001A0B78" w:rsidP="00E8307F">
      <w:pPr>
        <w:jc w:val="center"/>
      </w:pPr>
      <w:r>
        <w:rPr>
          <w:noProof/>
        </w:rPr>
        <w:drawing>
          <wp:inline distT="0" distB="0" distL="0" distR="0" wp14:anchorId="7364021A" wp14:editId="077AE566">
            <wp:extent cx="2854037" cy="2854037"/>
            <wp:effectExtent l="19050" t="19050" r="22860" b="228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222" cy="2855222"/>
                    </a:xfrm>
                    <a:prstGeom prst="rect">
                      <a:avLst/>
                    </a:prstGeom>
                    <a:noFill/>
                    <a:ln w="12700">
                      <a:solidFill>
                        <a:srgbClr val="333333"/>
                      </a:solidFill>
                    </a:ln>
                  </pic:spPr>
                </pic:pic>
              </a:graphicData>
            </a:graphic>
          </wp:inline>
        </w:drawing>
      </w:r>
    </w:p>
    <w:sectPr w:rsidR="00E8307F" w:rsidRPr="006C6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E32"/>
    <w:multiLevelType w:val="hybridMultilevel"/>
    <w:tmpl w:val="ECEE0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CD5A27"/>
    <w:multiLevelType w:val="hybridMultilevel"/>
    <w:tmpl w:val="B60EE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4F6FC3"/>
    <w:multiLevelType w:val="hybridMultilevel"/>
    <w:tmpl w:val="BBA65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F22147"/>
    <w:multiLevelType w:val="hybridMultilevel"/>
    <w:tmpl w:val="D7742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A7"/>
    <w:rsid w:val="00047AD3"/>
    <w:rsid w:val="000F4892"/>
    <w:rsid w:val="001A0B78"/>
    <w:rsid w:val="001A1750"/>
    <w:rsid w:val="00267CFE"/>
    <w:rsid w:val="002765BC"/>
    <w:rsid w:val="0028524B"/>
    <w:rsid w:val="00297A57"/>
    <w:rsid w:val="0036384E"/>
    <w:rsid w:val="00394FD6"/>
    <w:rsid w:val="003D09E9"/>
    <w:rsid w:val="0042573F"/>
    <w:rsid w:val="004B412E"/>
    <w:rsid w:val="004D19B0"/>
    <w:rsid w:val="004F2627"/>
    <w:rsid w:val="0050734C"/>
    <w:rsid w:val="00613194"/>
    <w:rsid w:val="00632A0B"/>
    <w:rsid w:val="006B4EAA"/>
    <w:rsid w:val="006C650C"/>
    <w:rsid w:val="007E36B1"/>
    <w:rsid w:val="00832934"/>
    <w:rsid w:val="008362A8"/>
    <w:rsid w:val="008472E1"/>
    <w:rsid w:val="00855EA1"/>
    <w:rsid w:val="00965E1C"/>
    <w:rsid w:val="009C44A7"/>
    <w:rsid w:val="00A621E7"/>
    <w:rsid w:val="00A67927"/>
    <w:rsid w:val="00B709E1"/>
    <w:rsid w:val="00B71D29"/>
    <w:rsid w:val="00BB693C"/>
    <w:rsid w:val="00D02966"/>
    <w:rsid w:val="00D309DC"/>
    <w:rsid w:val="00D92441"/>
    <w:rsid w:val="00E8307F"/>
    <w:rsid w:val="00F469EA"/>
    <w:rsid w:val="00F96C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D3F8"/>
  <w15:chartTrackingRefBased/>
  <w15:docId w15:val="{5915F223-DF9C-4996-AC61-07A77582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6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30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B6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693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362A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362A8"/>
    <w:pPr>
      <w:ind w:left="720"/>
      <w:contextualSpacing/>
    </w:pPr>
  </w:style>
  <w:style w:type="character" w:customStyle="1" w:styleId="Titre2Car">
    <w:name w:val="Titre 2 Car"/>
    <w:basedOn w:val="Policepardfaut"/>
    <w:link w:val="Titre2"/>
    <w:uiPriority w:val="9"/>
    <w:rsid w:val="00D309D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A1750"/>
    <w:rPr>
      <w:color w:val="0563C1" w:themeColor="hyperlink"/>
      <w:u w:val="single"/>
    </w:rPr>
  </w:style>
  <w:style w:type="character" w:styleId="Mentionnonrsolue">
    <w:name w:val="Unresolved Mention"/>
    <w:basedOn w:val="Policepardfaut"/>
    <w:uiPriority w:val="99"/>
    <w:semiHidden/>
    <w:unhideWhenUsed/>
    <w:rsid w:val="001A1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497</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MARSHALL</dc:creator>
  <cp:keywords/>
  <dc:description/>
  <cp:lastModifiedBy>FRANK MARSHALL</cp:lastModifiedBy>
  <cp:revision>22</cp:revision>
  <dcterms:created xsi:type="dcterms:W3CDTF">2021-04-16T08:57:00Z</dcterms:created>
  <dcterms:modified xsi:type="dcterms:W3CDTF">2021-05-28T07:21:00Z</dcterms:modified>
</cp:coreProperties>
</file>