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C0EC02" w14:textId="74AD05EF" w:rsidR="00F7662B" w:rsidRDefault="006E232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t xml:space="preserve">                                                                       </w:t>
      </w:r>
      <w:r w:rsidRPr="006E232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Bank </w:t>
      </w:r>
    </w:p>
    <w:p w14:paraId="494ED137" w14:textId="77777777" w:rsidR="006E2323" w:rsidRDefault="006E232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8AD7A20" w14:textId="32BD0830" w:rsidR="006E2323" w:rsidRDefault="006E23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2323">
        <w:rPr>
          <w:rFonts w:ascii="Times New Roman" w:hAnsi="Times New Roman" w:cs="Times New Roman"/>
          <w:b/>
          <w:bCs/>
          <w:sz w:val="24"/>
          <w:szCs w:val="24"/>
        </w:rPr>
        <w:t xml:space="preserve">Sub: Innovative and Design thinking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</w:t>
      </w:r>
      <w:r w:rsidRPr="006E2323">
        <w:rPr>
          <w:rFonts w:ascii="Times New Roman" w:hAnsi="Times New Roman" w:cs="Times New Roman"/>
          <w:b/>
          <w:bCs/>
          <w:sz w:val="24"/>
          <w:szCs w:val="24"/>
        </w:rPr>
        <w:t xml:space="preserve"> Sub Code: BIDTK158 </w:t>
      </w:r>
    </w:p>
    <w:p w14:paraId="4A63414C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bookmarkStart w:id="0" w:name="_Hlk155777943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 Design thinking is often also called</w:t>
      </w:r>
    </w:p>
    <w:p w14:paraId="5CCCD1E8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Intellectual property</w:t>
      </w:r>
    </w:p>
    <w:p w14:paraId="389D8E31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Human Centered design</w:t>
      </w:r>
    </w:p>
    <w:p w14:paraId="0F64D0A2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Ecological sustainability</w:t>
      </w:r>
    </w:p>
    <w:p w14:paraId="29A4A0BC" w14:textId="77777777" w:rsidR="00214E3A" w:rsidRDefault="00214E3A" w:rsidP="00214E3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 Alien diversity</w:t>
      </w:r>
    </w:p>
    <w:p w14:paraId="2BB70385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2. </w:t>
      </w:r>
      <w:bookmarkStart w:id="1" w:name="_Hlk155359398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Strategic </w:t>
      </w:r>
      <w:bookmarkEnd w:id="1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innovation is based on the concept of __________________</w:t>
      </w:r>
    </w:p>
    <w:p w14:paraId="270EDA23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a. Strategic </w:t>
      </w:r>
      <w:bookmarkStart w:id="2" w:name="_Hlk155359445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management</w:t>
      </w:r>
    </w:p>
    <w:bookmarkEnd w:id="2"/>
    <w:p w14:paraId="7FD33BDD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Innovative management</w:t>
      </w:r>
    </w:p>
    <w:p w14:paraId="65AC949B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 Integrating Design thinking in strategic innovation includes</w:t>
      </w:r>
    </w:p>
    <w:p w14:paraId="28CDD9F3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Reviewing</w:t>
      </w:r>
    </w:p>
    <w:p w14:paraId="7C2EF85F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Simulating</w:t>
      </w:r>
    </w:p>
    <w:p w14:paraId="30FB3E16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Conversing</w:t>
      </w:r>
    </w:p>
    <w:p w14:paraId="3189A949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 All of the above</w:t>
      </w:r>
    </w:p>
    <w:p w14:paraId="09302074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4. A college is redesigning its website Current students are the main users of the website Which one of the below elements should definitely be on the website?</w:t>
      </w:r>
    </w:p>
    <w:p w14:paraId="1659A7D5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College rules and regulations</w:t>
      </w:r>
    </w:p>
    <w:p w14:paraId="088857DF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Information on faculty members</w:t>
      </w:r>
    </w:p>
    <w:p w14:paraId="719FB00B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c. </w:t>
      </w: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Information about courses</w:t>
      </w:r>
    </w:p>
    <w:p w14:paraId="16319261" w14:textId="77777777" w:rsidR="00214E3A" w:rsidRPr="00EB409C" w:rsidRDefault="00214E3A" w:rsidP="00214E3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d. </w:t>
      </w: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Alumni details</w:t>
      </w:r>
    </w:p>
    <w:p w14:paraId="06C95ACC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5.Stages of design thinking workshop are planning stage and workshop stage</w:t>
      </w:r>
    </w:p>
    <w:p w14:paraId="75AD097D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True</w:t>
      </w:r>
    </w:p>
    <w:p w14:paraId="0A520842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False</w:t>
      </w:r>
    </w:p>
    <w:p w14:paraId="08138B98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6. Learning Goals in design thinking workshop are related to</w:t>
      </w:r>
    </w:p>
    <w:p w14:paraId="70DF01DC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Define learning outcomes</w:t>
      </w:r>
    </w:p>
    <w:p w14:paraId="3657453E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Mapping with the problem statement</w:t>
      </w:r>
    </w:p>
    <w:p w14:paraId="4D0819CA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Understanding culture of the organization</w:t>
      </w:r>
    </w:p>
    <w:p w14:paraId="4AD2320C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 Defining learning styles</w:t>
      </w:r>
    </w:p>
    <w:p w14:paraId="7CD6E420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7.During the design thinking workshop, providing introduction is important to engage participants</w:t>
      </w:r>
    </w:p>
    <w:p w14:paraId="5AFAA3CC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True</w:t>
      </w:r>
    </w:p>
    <w:p w14:paraId="5C6AB2D5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False</w:t>
      </w:r>
    </w:p>
    <w:p w14:paraId="045B7A89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8. Closing remarks of the design thinking workshop supports in motivating the participants to apply concepts of design thinking at the workplace</w:t>
      </w:r>
    </w:p>
    <w:p w14:paraId="4478957D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True</w:t>
      </w:r>
    </w:p>
    <w:p w14:paraId="610BAD55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False</w:t>
      </w:r>
    </w:p>
    <w:p w14:paraId="18057650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9.Collaboration in design thinking for strategic innovation includes</w:t>
      </w:r>
    </w:p>
    <w:p w14:paraId="2498AC23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Collaboration with design thinking team</w:t>
      </w:r>
    </w:p>
    <w:p w14:paraId="101082B9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b. Collaboration with design thinking consultant</w:t>
      </w:r>
    </w:p>
    <w:p w14:paraId="6473BC09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Collaboration with operation team</w:t>
      </w:r>
    </w:p>
    <w:p w14:paraId="47019463" w14:textId="77777777" w:rsidR="00214E3A" w:rsidRDefault="00214E3A" w:rsidP="00214E3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 Collaboration with all the members of the organization for shared solution for a complex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problem</w:t>
      </w:r>
    </w:p>
    <w:p w14:paraId="22A6821E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10.Readiness of the organization for strategic innovation means</w:t>
      </w:r>
    </w:p>
    <w:p w14:paraId="68DA7ECE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Changing innovation process in the organization</w:t>
      </w:r>
    </w:p>
    <w:p w14:paraId="213F90BC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Ready for change in the organization</w:t>
      </w:r>
    </w:p>
    <w:p w14:paraId="1EA0455B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Ready for change in the capabilities of the organization</w:t>
      </w:r>
    </w:p>
    <w:p w14:paraId="05916B5C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11. Which of the following are not tools of Design Thinking</w:t>
      </w:r>
    </w:p>
    <w:p w14:paraId="36D05DD9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Co-creation</w:t>
      </w:r>
    </w:p>
    <w:p w14:paraId="72AD14DC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Prototyping</w:t>
      </w:r>
    </w:p>
    <w:p w14:paraId="7506439D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Mind mapping</w:t>
      </w:r>
    </w:p>
    <w:p w14:paraId="0C5CDC71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 Online marketing</w:t>
      </w:r>
    </w:p>
    <w:p w14:paraId="61819F02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bookmarkStart w:id="3" w:name="_Hlk155734905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12. Design thinking is often also called</w:t>
      </w:r>
    </w:p>
    <w:p w14:paraId="44BE0643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Intellectual property</w:t>
      </w:r>
    </w:p>
    <w:p w14:paraId="49031FD1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Human Centered design</w:t>
      </w:r>
    </w:p>
    <w:p w14:paraId="17E868D9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Ecological sustainability</w:t>
      </w:r>
    </w:p>
    <w:p w14:paraId="4A0B1117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 Alien diversity</w:t>
      </w:r>
    </w:p>
    <w:bookmarkEnd w:id="3"/>
    <w:p w14:paraId="259B8B67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13. The concept of ____________provides insights on the experience of the individual in the</w:t>
      </w:r>
    </w:p>
    <w:p w14:paraId="5B3FC569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 world of business</w:t>
      </w:r>
    </w:p>
    <w:p w14:paraId="38852290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Simulation</w:t>
      </w:r>
    </w:p>
    <w:p w14:paraId="668BCAD9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Innovation</w:t>
      </w:r>
    </w:p>
    <w:p w14:paraId="1BF1CD30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Conversing</w:t>
      </w:r>
      <w:bookmarkStart w:id="4" w:name="_Hlk155734977"/>
    </w:p>
    <w:p w14:paraId="26596290" w14:textId="77777777" w:rsidR="00214E3A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14. Strategic innovation is based on the concept of __________________</w:t>
      </w:r>
    </w:p>
    <w:p w14:paraId="4E26E3A9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Strategic management</w:t>
      </w:r>
    </w:p>
    <w:p w14:paraId="44F8B0D2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Innovative management</w:t>
      </w:r>
    </w:p>
    <w:bookmarkEnd w:id="4"/>
    <w:p w14:paraId="13A44DBF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15. </w:t>
      </w:r>
      <w:bookmarkStart w:id="5" w:name="_Hlk155736205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Design Thinking workshops </w:t>
      </w:r>
      <w:bookmarkEnd w:id="5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done in_____________</w:t>
      </w:r>
    </w:p>
    <w:p w14:paraId="2147499E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Person</w:t>
      </w:r>
    </w:p>
    <w:p w14:paraId="46DFF2D6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Machine</w:t>
      </w:r>
    </w:p>
    <w:p w14:paraId="1873DDAD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16. Scope of Strategic Innovation includes</w:t>
      </w:r>
    </w:p>
    <w:p w14:paraId="300BF8D6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Managed Innovation</w:t>
      </w:r>
    </w:p>
    <w:p w14:paraId="5655EC0D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Strategic Alignment</w:t>
      </w:r>
    </w:p>
    <w:p w14:paraId="394DA569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Industry Foresight</w:t>
      </w:r>
    </w:p>
    <w:p w14:paraId="72CF7C31" w14:textId="77777777" w:rsidR="00214E3A" w:rsidRPr="00EB409C" w:rsidRDefault="00214E3A" w:rsidP="00214E3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 All of the above</w:t>
      </w:r>
    </w:p>
    <w:p w14:paraId="1CDC55D8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t>17</w:t>
      </w:r>
      <w:bookmarkStart w:id="6" w:name="_Hlk155736619"/>
      <w:r w:rsidRPr="00EB409C">
        <w:t xml:space="preserve">. </w:t>
      </w: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Design Thinking workshop </w:t>
      </w:r>
      <w:bookmarkEnd w:id="6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</w:t>
      </w:r>
      <w:proofErr w:type="gramStart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 _</w:t>
      </w:r>
      <w:proofErr w:type="gramEnd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____________</w:t>
      </w:r>
    </w:p>
    <w:p w14:paraId="4BD604A1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a. Collaborative, </w:t>
      </w:r>
      <w:proofErr w:type="gramStart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 based</w:t>
      </w:r>
      <w:proofErr w:type="gramEnd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session</w:t>
      </w:r>
    </w:p>
    <w:p w14:paraId="6C7C6110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b. Non collaborative </w:t>
      </w:r>
      <w:proofErr w:type="gramStart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 based</w:t>
      </w:r>
      <w:proofErr w:type="gramEnd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session</w:t>
      </w:r>
    </w:p>
    <w:p w14:paraId="7AA49513" w14:textId="77777777" w:rsidR="00214E3A" w:rsidRPr="00EB409C" w:rsidRDefault="00214E3A" w:rsidP="00214E3A">
      <w:pPr>
        <w:spacing w:after="0"/>
      </w:pPr>
      <w:r w:rsidRPr="00EB409C">
        <w:t>18. Ideas, innovation and problem solving generates _______________</w:t>
      </w:r>
    </w:p>
    <w:p w14:paraId="16F7FA42" w14:textId="77777777" w:rsidR="00214E3A" w:rsidRPr="00EB409C" w:rsidRDefault="00214E3A" w:rsidP="00214E3A">
      <w:pPr>
        <w:spacing w:after="0"/>
      </w:pPr>
      <w:r w:rsidRPr="00EB409C">
        <w:t>a. Multiple ideas and possible solutions</w:t>
      </w:r>
    </w:p>
    <w:p w14:paraId="42486F4C" w14:textId="77777777" w:rsidR="00214E3A" w:rsidRPr="00EB409C" w:rsidRDefault="00214E3A" w:rsidP="00214E3A">
      <w:pPr>
        <w:spacing w:after="0"/>
      </w:pPr>
      <w:r w:rsidRPr="00EB409C">
        <w:t>b. single ideas and single solution</w:t>
      </w:r>
    </w:p>
    <w:p w14:paraId="6FE28EB9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t xml:space="preserve">19. </w:t>
      </w: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Thinking workshop enables to build __________________</w:t>
      </w:r>
    </w:p>
    <w:p w14:paraId="618A406C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a. </w:t>
      </w:r>
      <w:proofErr w:type="gramStart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Better</w:t>
      </w:r>
      <w:proofErr w:type="gramEnd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culture</w:t>
      </w:r>
    </w:p>
    <w:p w14:paraId="0FD65AC2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b. </w:t>
      </w:r>
      <w:proofErr w:type="gramStart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Better</w:t>
      </w:r>
      <w:proofErr w:type="gramEnd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behavior</w:t>
      </w:r>
    </w:p>
    <w:p w14:paraId="2D64910E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c. </w:t>
      </w:r>
      <w:proofErr w:type="gramStart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Better</w:t>
      </w:r>
      <w:proofErr w:type="gramEnd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communication</w:t>
      </w:r>
    </w:p>
    <w:p w14:paraId="061D91FE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d. </w:t>
      </w:r>
      <w:proofErr w:type="gramStart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Better</w:t>
      </w:r>
      <w:proofErr w:type="gramEnd"/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personality</w:t>
      </w:r>
    </w:p>
    <w:p w14:paraId="377670D3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20. Strategic innovation provides deeper understanding of ___________</w:t>
      </w:r>
    </w:p>
    <w:p w14:paraId="55D3274B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Customer needs</w:t>
      </w:r>
    </w:p>
    <w:p w14:paraId="20973D84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Customer demands</w:t>
      </w:r>
    </w:p>
    <w:p w14:paraId="651FBF8D" w14:textId="77777777" w:rsidR="00214E3A" w:rsidRPr="00EB409C" w:rsidRDefault="00214E3A" w:rsidP="00214E3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4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Both a and b</w:t>
      </w:r>
    </w:p>
    <w:p w14:paraId="0E0472D2" w14:textId="77777777" w:rsidR="00214E3A" w:rsidRPr="00EB409C" w:rsidRDefault="00214E3A" w:rsidP="00214E3A">
      <w:pPr>
        <w:spacing w:after="0"/>
      </w:pPr>
      <w:r w:rsidRPr="00EB409C">
        <w:t>21. Trying to get say a DVD player working, before giving up and returning the item as</w:t>
      </w:r>
      <w:r>
        <w:t xml:space="preserve"> </w:t>
      </w:r>
      <w:r w:rsidRPr="00EB409C">
        <w:t>faulty, the average consumer spends around 20 minutes</w:t>
      </w:r>
    </w:p>
    <w:p w14:paraId="5BB599A9" w14:textId="77777777" w:rsidR="00214E3A" w:rsidRPr="00EB409C" w:rsidRDefault="00214E3A" w:rsidP="00214E3A">
      <w:pPr>
        <w:spacing w:after="0"/>
      </w:pPr>
      <w:r w:rsidRPr="00EB409C">
        <w:t>a. True</w:t>
      </w:r>
    </w:p>
    <w:p w14:paraId="60D4CB26" w14:textId="77777777" w:rsidR="00214E3A" w:rsidRPr="00EB409C" w:rsidRDefault="00214E3A" w:rsidP="00214E3A">
      <w:r w:rsidRPr="00EB409C">
        <w:t>b. False</w:t>
      </w:r>
    </w:p>
    <w:p w14:paraId="5E825A14" w14:textId="77777777" w:rsidR="00214E3A" w:rsidRPr="00EB409C" w:rsidRDefault="00214E3A" w:rsidP="00214E3A">
      <w:pPr>
        <w:rPr>
          <w:rFonts w:ascii="Times New Roman" w:hAnsi="Times New Roman" w:cs="Times New Roman"/>
          <w:sz w:val="24"/>
          <w:szCs w:val="24"/>
        </w:rPr>
      </w:pPr>
      <w:r w:rsidRPr="00EB409C">
        <w:t xml:space="preserve">22. </w:t>
      </w:r>
      <w:r w:rsidRPr="00EB409C"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  <w:t>What distinguishes Design Thinking from traditional problem-solving methods?</w:t>
      </w:r>
      <w:r w:rsidRPr="00EB409C">
        <w:rPr>
          <w:rFonts w:ascii="Times New Roman" w:hAnsi="Times New Roman" w:cs="Times New Roman"/>
          <w:color w:val="333333"/>
          <w:spacing w:val="5"/>
          <w:sz w:val="24"/>
          <w:szCs w:val="24"/>
        </w:rPr>
        <w:br/>
      </w:r>
      <w:r w:rsidRPr="00EB409C"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  <w:t>a) Rigid adherence to predefined steps</w:t>
      </w:r>
      <w:r w:rsidRPr="00EB409C">
        <w:rPr>
          <w:rFonts w:ascii="Times New Roman" w:hAnsi="Times New Roman" w:cs="Times New Roman"/>
          <w:color w:val="333333"/>
          <w:spacing w:val="5"/>
          <w:sz w:val="24"/>
          <w:szCs w:val="24"/>
        </w:rPr>
        <w:br/>
      </w:r>
      <w:r w:rsidRPr="00EB409C"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  <w:t>b) Focus on tangible results only</w:t>
      </w:r>
      <w:r w:rsidRPr="00EB409C">
        <w:rPr>
          <w:rFonts w:ascii="Times New Roman" w:hAnsi="Times New Roman" w:cs="Times New Roman"/>
          <w:color w:val="333333"/>
          <w:spacing w:val="5"/>
          <w:sz w:val="24"/>
          <w:szCs w:val="24"/>
        </w:rPr>
        <w:br/>
      </w:r>
      <w:r w:rsidRPr="00EB409C"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  <w:t>c) Continuous iteration and learning from failures</w:t>
      </w:r>
      <w:r w:rsidRPr="00EB409C">
        <w:rPr>
          <w:rFonts w:ascii="Times New Roman" w:hAnsi="Times New Roman" w:cs="Times New Roman"/>
          <w:color w:val="333333"/>
          <w:spacing w:val="5"/>
          <w:sz w:val="24"/>
          <w:szCs w:val="24"/>
        </w:rPr>
        <w:br/>
      </w:r>
      <w:r w:rsidRPr="00EB409C"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  <w:t>d) Limited involvement of end-user</w:t>
      </w:r>
    </w:p>
    <w:p w14:paraId="49C692F9" w14:textId="77777777" w:rsidR="00214E3A" w:rsidRPr="00EB409C" w:rsidRDefault="00214E3A" w:rsidP="00214E3A">
      <w:pPr>
        <w:spacing w:after="0"/>
      </w:pPr>
      <w:r w:rsidRPr="00EB409C">
        <w:t xml:space="preserve">23. Animal mascot that we referenced to illustrate the dynamic mindset of design thinking </w:t>
      </w:r>
      <w:proofErr w:type="spellStart"/>
      <w:r w:rsidRPr="00EB409C">
        <w:t>i</w:t>
      </w:r>
      <w:proofErr w:type="spellEnd"/>
    </w:p>
    <w:p w14:paraId="62012EE6" w14:textId="77777777" w:rsidR="00214E3A" w:rsidRPr="00EB409C" w:rsidRDefault="00214E3A" w:rsidP="00214E3A">
      <w:pPr>
        <w:spacing w:after="0"/>
      </w:pPr>
      <w:r w:rsidRPr="00EB409C">
        <w:t>a. The panda</w:t>
      </w:r>
    </w:p>
    <w:p w14:paraId="62712297" w14:textId="77777777" w:rsidR="00214E3A" w:rsidRPr="00EB409C" w:rsidRDefault="00214E3A" w:rsidP="00214E3A">
      <w:pPr>
        <w:spacing w:after="0"/>
      </w:pPr>
      <w:r w:rsidRPr="00EB409C">
        <w:t>b. The elephant</w:t>
      </w:r>
    </w:p>
    <w:p w14:paraId="2948F06B" w14:textId="77777777" w:rsidR="00214E3A" w:rsidRPr="00EB409C" w:rsidRDefault="00214E3A" w:rsidP="00214E3A">
      <w:pPr>
        <w:spacing w:after="0"/>
      </w:pPr>
      <w:r w:rsidRPr="00EB409C">
        <w:t>c. The sponge</w:t>
      </w:r>
    </w:p>
    <w:p w14:paraId="6E3C127C" w14:textId="77777777" w:rsidR="00214E3A" w:rsidRDefault="00214E3A" w:rsidP="00214E3A">
      <w:r w:rsidRPr="00EB409C">
        <w:t>d. The blowfish</w:t>
      </w:r>
    </w:p>
    <w:p w14:paraId="119E022E" w14:textId="77777777" w:rsidR="00214E3A" w:rsidRPr="00EB409C" w:rsidRDefault="00214E3A" w:rsidP="00214E3A">
      <w:r w:rsidRPr="00EB409C">
        <w:t>24. Aravind Eye Care System (AECS), an Indian eye care provider for millions of low-income people has been using design thinking in its approach since a long time. Which of the below statements are</w:t>
      </w:r>
      <w:r>
        <w:t xml:space="preserve"> </w:t>
      </w:r>
      <w:r w:rsidRPr="00EB409C">
        <w:t>examples of design thinking at AECS?</w:t>
      </w:r>
    </w:p>
    <w:p w14:paraId="75C65E2C" w14:textId="77777777" w:rsidR="00214E3A" w:rsidRPr="00EB409C" w:rsidRDefault="00214E3A" w:rsidP="00214E3A">
      <w:pPr>
        <w:spacing w:after="0"/>
      </w:pPr>
      <w:r w:rsidRPr="00EB409C">
        <w:t>a. AECS provides buses from remote locations to the AEC center to provide transportation to its users, the poor people as they can't afford these</w:t>
      </w:r>
    </w:p>
    <w:p w14:paraId="5617B86B" w14:textId="77777777" w:rsidR="00214E3A" w:rsidRPr="00EB409C" w:rsidRDefault="00214E3A" w:rsidP="00214E3A">
      <w:pPr>
        <w:spacing w:after="0"/>
      </w:pPr>
      <w:r w:rsidRPr="00EB409C">
        <w:t>b. AECS has developed a manufacturing facility which enables providing lenses at a fraction of cost than the market price</w:t>
      </w:r>
    </w:p>
    <w:p w14:paraId="670AB337" w14:textId="77777777" w:rsidR="00214E3A" w:rsidRPr="00EB409C" w:rsidRDefault="00214E3A" w:rsidP="00214E3A">
      <w:pPr>
        <w:spacing w:after="0"/>
      </w:pPr>
      <w:r w:rsidRPr="00EB409C">
        <w:t>c. AECS has been using telemedicine trucks to enable expert advice of doctors at hospital</w:t>
      </w:r>
    </w:p>
    <w:p w14:paraId="208A36B9" w14:textId="77777777" w:rsidR="00214E3A" w:rsidRDefault="00214E3A" w:rsidP="00214E3A">
      <w:pPr>
        <w:spacing w:after="0"/>
      </w:pPr>
      <w:r w:rsidRPr="00EB409C">
        <w:t>d. All of the above</w:t>
      </w:r>
    </w:p>
    <w:p w14:paraId="716226B4" w14:textId="77777777" w:rsidR="00214E3A" w:rsidRPr="00EB409C" w:rsidRDefault="00214E3A" w:rsidP="00214E3A">
      <w:pPr>
        <w:spacing w:after="0"/>
      </w:pPr>
      <w:r w:rsidRPr="00EB409C">
        <w:t>25. People Centered Design is –</w:t>
      </w:r>
    </w:p>
    <w:p w14:paraId="5D73BCE0" w14:textId="77777777" w:rsidR="00214E3A" w:rsidRPr="00EB409C" w:rsidRDefault="00214E3A" w:rsidP="00214E3A">
      <w:pPr>
        <w:spacing w:after="0"/>
      </w:pPr>
      <w:r w:rsidRPr="00EB409C">
        <w:t>a. How the product behaves in the real context</w:t>
      </w:r>
    </w:p>
    <w:p w14:paraId="3C21D662" w14:textId="77777777" w:rsidR="00214E3A" w:rsidRPr="00EB409C" w:rsidRDefault="00214E3A" w:rsidP="00214E3A">
      <w:pPr>
        <w:spacing w:after="0"/>
      </w:pPr>
      <w:r w:rsidRPr="00EB409C">
        <w:t>b. How a product works on the outside where a person comes into contact with it and has to use it</w:t>
      </w:r>
    </w:p>
    <w:p w14:paraId="792A54D9" w14:textId="77777777" w:rsidR="00214E3A" w:rsidRDefault="00214E3A" w:rsidP="00214E3A">
      <w:r w:rsidRPr="00EB409C">
        <w:t>c. Both a and b</w:t>
      </w:r>
      <w:bookmarkEnd w:id="0"/>
    </w:p>
    <w:p w14:paraId="25532101" w14:textId="77777777" w:rsidR="005B7094" w:rsidRDefault="005B7094" w:rsidP="00F37891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289DAF01" w14:textId="77777777" w:rsidR="005B7094" w:rsidRDefault="005B7094" w:rsidP="00F37891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3AD4FA51" w14:textId="77777777" w:rsidR="005B7094" w:rsidRDefault="005B7094" w:rsidP="00F37891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6CCFFA86" w14:textId="77777777" w:rsidR="005B7094" w:rsidRDefault="005B7094" w:rsidP="00F37891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6FA4539E" w14:textId="0119E1D9" w:rsidR="00F37891" w:rsidRDefault="00F37891" w:rsidP="00F37891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1C6C21">
        <w:rPr>
          <w:rFonts w:ascii="Times New Roman" w:hAnsi="Times New Roman" w:cs="Times New Roman"/>
          <w:sz w:val="24"/>
          <w:szCs w:val="24"/>
        </w:rPr>
        <w:lastRenderedPageBreak/>
        <w:t>26.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What is wrong with this product design?</w:t>
      </w:r>
    </w:p>
    <w:p w14:paraId="0F67BF94" w14:textId="7911C87A" w:rsidR="00F37891" w:rsidRPr="005B7094" w:rsidRDefault="005B7094" w:rsidP="005B7094">
      <w:pPr>
        <w:pStyle w:val="NormalWeb"/>
      </w:pPr>
      <w:r>
        <w:rPr>
          <w:noProof/>
        </w:rPr>
        <w:drawing>
          <wp:inline distT="0" distB="0" distL="0" distR="0" wp14:anchorId="5BA26261" wp14:editId="7FA50730">
            <wp:extent cx="1876425" cy="1704975"/>
            <wp:effectExtent l="0" t="0" r="9525" b="952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3843F" w14:textId="2C1FAA15" w:rsidR="00DC6EC2" w:rsidRDefault="00F37891" w:rsidP="00F378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a) The </w:t>
      </w:r>
      <w:r w:rsidR="00336C4F"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color</w:t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is too bright.</w:t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b) It does not function as a chair should.</w:t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highlight w:val="yellow"/>
          <w14:ligatures w14:val="none"/>
        </w:rPr>
        <w:t>c) It will not be comfortable for the user.</w:t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d) The design is too unstable.</w:t>
      </w:r>
    </w:p>
    <w:p w14:paraId="2B29CA23" w14:textId="77777777" w:rsidR="00336C4F" w:rsidRDefault="00F37891" w:rsidP="00F378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="00DC6EC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27</w:t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 What step of the design process did they miss?</w:t>
      </w:r>
    </w:p>
    <w:p w14:paraId="288E0F53" w14:textId="77777777" w:rsidR="00336C4F" w:rsidRDefault="00336C4F" w:rsidP="00336C4F">
      <w:pPr>
        <w:pStyle w:val="NormalWeb"/>
      </w:pPr>
      <w:r>
        <w:rPr>
          <w:noProof/>
        </w:rPr>
        <w:drawing>
          <wp:inline distT="0" distB="0" distL="0" distR="0" wp14:anchorId="6CEEA95C" wp14:editId="6D8D490B">
            <wp:extent cx="1828800" cy="2162175"/>
            <wp:effectExtent l="0" t="0" r="0" b="952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8B463" w14:textId="630C95A8" w:rsidR="00F37891" w:rsidRDefault="00F37891" w:rsidP="00F378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a) Manufacturing</w:t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b) Research</w:t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c) Prototyping &amp; Testing</w:t>
      </w:r>
      <w:r w:rsidRPr="00F3789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d) Design Brief</w:t>
      </w:r>
    </w:p>
    <w:p w14:paraId="3F877C28" w14:textId="77777777" w:rsidR="00336C4F" w:rsidRDefault="00336C4F" w:rsidP="00F378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1C387833" w14:textId="4ECBA795" w:rsidR="00C81CA8" w:rsidRDefault="00336C4F" w:rsidP="00F3789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28. </w:t>
      </w:r>
      <w:r w:rsidRPr="00336C4F">
        <w:rPr>
          <w:rFonts w:ascii="Times New Roman" w:hAnsi="Times New Roman" w:cs="Times New Roman"/>
          <w:sz w:val="24"/>
          <w:szCs w:val="24"/>
          <w:shd w:val="clear" w:color="auto" w:fill="FFFFFF"/>
        </w:rPr>
        <w:t>What is Design Thinking?</w:t>
      </w:r>
      <w:r w:rsidRPr="00336C4F">
        <w:rPr>
          <w:rFonts w:ascii="Times New Roman" w:hAnsi="Times New Roman" w:cs="Times New Roman"/>
          <w:sz w:val="24"/>
          <w:szCs w:val="24"/>
        </w:rPr>
        <w:br/>
      </w:r>
      <w:r w:rsidRPr="00336C4F">
        <w:rPr>
          <w:rFonts w:ascii="Times New Roman" w:hAnsi="Times New Roman" w:cs="Times New Roman"/>
          <w:sz w:val="24"/>
          <w:szCs w:val="24"/>
          <w:shd w:val="clear" w:color="auto" w:fill="FFFFFF"/>
        </w:rPr>
        <w:t>a. A method facilitated by UX designers</w:t>
      </w:r>
      <w:r w:rsidRPr="00336C4F">
        <w:rPr>
          <w:rFonts w:ascii="Times New Roman" w:hAnsi="Times New Roman" w:cs="Times New Roman"/>
          <w:sz w:val="24"/>
          <w:szCs w:val="24"/>
        </w:rPr>
        <w:br/>
      </w:r>
      <w:r w:rsidRPr="009B65F6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>b. A process for creative problem solving</w:t>
      </w:r>
      <w:r w:rsidRPr="00336C4F">
        <w:rPr>
          <w:rFonts w:ascii="Times New Roman" w:hAnsi="Times New Roman" w:cs="Times New Roman"/>
          <w:sz w:val="24"/>
          <w:szCs w:val="24"/>
        </w:rPr>
        <w:br/>
      </w:r>
      <w:r w:rsidRPr="00336C4F">
        <w:rPr>
          <w:rFonts w:ascii="Times New Roman" w:hAnsi="Times New Roman" w:cs="Times New Roman"/>
          <w:sz w:val="24"/>
          <w:szCs w:val="24"/>
          <w:shd w:val="clear" w:color="auto" w:fill="FFFFFF"/>
        </w:rPr>
        <w:t>c. A process to teach design to non-designers</w:t>
      </w:r>
      <w:r w:rsidRPr="00336C4F">
        <w:rPr>
          <w:rFonts w:ascii="Times New Roman" w:hAnsi="Times New Roman" w:cs="Times New Roman"/>
          <w:sz w:val="24"/>
          <w:szCs w:val="24"/>
        </w:rPr>
        <w:br/>
      </w:r>
      <w:r w:rsidRPr="00336C4F">
        <w:rPr>
          <w:rFonts w:ascii="Times New Roman" w:hAnsi="Times New Roman" w:cs="Times New Roman"/>
          <w:sz w:val="24"/>
          <w:szCs w:val="24"/>
          <w:shd w:val="clear" w:color="auto" w:fill="FFFFFF"/>
        </w:rPr>
        <w:t>d. A methodology developed to discard old design methods</w:t>
      </w:r>
    </w:p>
    <w:p w14:paraId="5C3C48B3" w14:textId="1C62FAB3" w:rsidR="00336C4F" w:rsidRDefault="00336C4F" w:rsidP="00F3789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36C4F">
        <w:rPr>
          <w:rFonts w:ascii="Times New Roman" w:hAnsi="Times New Roman" w:cs="Times New Roman"/>
          <w:sz w:val="24"/>
          <w:szCs w:val="24"/>
        </w:rPr>
        <w:br/>
      </w:r>
      <w:r w:rsidRPr="00336C4F"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="00C81CA8">
        <w:rPr>
          <w:rFonts w:ascii="Times New Roman" w:hAnsi="Times New Roman" w:cs="Times New Roman"/>
          <w:sz w:val="24"/>
          <w:szCs w:val="24"/>
          <w:shd w:val="clear" w:color="auto" w:fill="FFFFFF"/>
        </w:rPr>
        <w:t>9</w:t>
      </w:r>
      <w:r w:rsidRPr="00336C4F">
        <w:rPr>
          <w:rFonts w:ascii="Times New Roman" w:hAnsi="Times New Roman" w:cs="Times New Roman"/>
          <w:sz w:val="24"/>
          <w:szCs w:val="24"/>
          <w:shd w:val="clear" w:color="auto" w:fill="FFFFFF"/>
        </w:rPr>
        <w:t>. Which of the following principles are not considered for design thinking?</w:t>
      </w:r>
      <w:r w:rsidRPr="00336C4F">
        <w:rPr>
          <w:rFonts w:ascii="Times New Roman" w:hAnsi="Times New Roman" w:cs="Times New Roman"/>
          <w:sz w:val="24"/>
          <w:szCs w:val="24"/>
        </w:rPr>
        <w:br/>
      </w:r>
      <w:r w:rsidRPr="00336C4F">
        <w:rPr>
          <w:rFonts w:ascii="Times New Roman" w:hAnsi="Times New Roman" w:cs="Times New Roman"/>
          <w:sz w:val="24"/>
          <w:szCs w:val="24"/>
          <w:shd w:val="clear" w:color="auto" w:fill="FFFFFF"/>
        </w:rPr>
        <w:t>a. Embrace Experimentation</w:t>
      </w:r>
      <w:r w:rsidRPr="00336C4F">
        <w:rPr>
          <w:rFonts w:ascii="Times New Roman" w:hAnsi="Times New Roman" w:cs="Times New Roman"/>
          <w:sz w:val="24"/>
          <w:szCs w:val="24"/>
        </w:rPr>
        <w:br/>
      </w:r>
      <w:r w:rsidRPr="00336C4F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b. Human-centric design</w:t>
      </w:r>
      <w:r w:rsidRPr="00336C4F">
        <w:rPr>
          <w:rFonts w:ascii="Times New Roman" w:hAnsi="Times New Roman" w:cs="Times New Roman"/>
          <w:sz w:val="24"/>
          <w:szCs w:val="24"/>
        </w:rPr>
        <w:br/>
      </w:r>
      <w:r w:rsidRPr="009B65F6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>c. Profit-centric</w:t>
      </w:r>
      <w:r w:rsidRPr="00336C4F">
        <w:rPr>
          <w:rFonts w:ascii="Times New Roman" w:hAnsi="Times New Roman" w:cs="Times New Roman"/>
          <w:sz w:val="24"/>
          <w:szCs w:val="24"/>
        </w:rPr>
        <w:br/>
      </w:r>
      <w:r w:rsidRPr="00336C4F">
        <w:rPr>
          <w:rFonts w:ascii="Times New Roman" w:hAnsi="Times New Roman" w:cs="Times New Roman"/>
          <w:sz w:val="24"/>
          <w:szCs w:val="24"/>
          <w:shd w:val="clear" w:color="auto" w:fill="FFFFFF"/>
        </w:rPr>
        <w:t>d. Pattern identification for problem solving</w:t>
      </w:r>
    </w:p>
    <w:p w14:paraId="7537DC15" w14:textId="77777777" w:rsidR="00C81CA8" w:rsidRDefault="00C81CA8" w:rsidP="00F3789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152BA93" w14:textId="17C5F71D" w:rsidR="00245FD2" w:rsidRPr="00245FD2" w:rsidRDefault="00C81CA8" w:rsidP="00245FD2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30. </w:t>
      </w:r>
      <w:r w:rsidR="00245FD2" w:rsidRPr="00245FD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Design Thinking is </w:t>
      </w:r>
    </w:p>
    <w:p w14:paraId="2DCC51E6" w14:textId="77777777" w:rsidR="00245FD2" w:rsidRPr="00245FD2" w:rsidRDefault="00245FD2" w:rsidP="00245FD2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5FD2">
        <w:rPr>
          <w:rFonts w:ascii="Times New Roman" w:hAnsi="Times New Roman" w:cs="Times New Roman"/>
          <w:sz w:val="24"/>
          <w:szCs w:val="24"/>
          <w:shd w:val="clear" w:color="auto" w:fill="FFFFFF"/>
        </w:rPr>
        <w:t>a. Thinking about the final product especially it’s material, form and functionality</w:t>
      </w:r>
    </w:p>
    <w:p w14:paraId="126EBCC0" w14:textId="77777777" w:rsidR="00245FD2" w:rsidRPr="00245FD2" w:rsidRDefault="00245FD2" w:rsidP="00245FD2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</w:pPr>
      <w:r w:rsidRPr="00245FD2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>b. Thinking outside the box as Designers do, using tools and techniques of Innovation</w:t>
      </w:r>
    </w:p>
    <w:p w14:paraId="3D4BBD35" w14:textId="77777777" w:rsidR="00245FD2" w:rsidRPr="00245FD2" w:rsidRDefault="00245FD2" w:rsidP="00245FD2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5FD2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>that include people</w:t>
      </w:r>
    </w:p>
    <w:p w14:paraId="3254541A" w14:textId="2FC29611" w:rsidR="00C81CA8" w:rsidRPr="00F37891" w:rsidRDefault="00245FD2" w:rsidP="00245FD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45FD2">
        <w:rPr>
          <w:rFonts w:ascii="Times New Roman" w:hAnsi="Times New Roman" w:cs="Times New Roman"/>
          <w:sz w:val="24"/>
          <w:szCs w:val="24"/>
          <w:shd w:val="clear" w:color="auto" w:fill="FFFFFF"/>
        </w:rPr>
        <w:t>c. Thinking about the marketability of the produc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</w:t>
      </w:r>
    </w:p>
    <w:p w14:paraId="7C24ADD6" w14:textId="4A9CF83B" w:rsidR="006E2323" w:rsidRPr="00336C4F" w:rsidRDefault="006E2323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E2323" w:rsidRPr="00336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8CF"/>
    <w:rsid w:val="0010364E"/>
    <w:rsid w:val="001C6C21"/>
    <w:rsid w:val="001D36BD"/>
    <w:rsid w:val="00214E3A"/>
    <w:rsid w:val="00245FD2"/>
    <w:rsid w:val="00286550"/>
    <w:rsid w:val="002A28CF"/>
    <w:rsid w:val="00336C4F"/>
    <w:rsid w:val="005B7094"/>
    <w:rsid w:val="006E2323"/>
    <w:rsid w:val="00820CC1"/>
    <w:rsid w:val="009B65F6"/>
    <w:rsid w:val="00C81CA8"/>
    <w:rsid w:val="00DC6EC2"/>
    <w:rsid w:val="00EA25DA"/>
    <w:rsid w:val="00F37891"/>
    <w:rsid w:val="00F7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8502F"/>
  <w15:chartTrackingRefBased/>
  <w15:docId w15:val="{D7176099-69B0-4259-B57D-18F836BE6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B7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08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3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9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K</dc:creator>
  <cp:keywords/>
  <dc:description/>
  <cp:lastModifiedBy>Sharan N</cp:lastModifiedBy>
  <cp:revision>4</cp:revision>
  <dcterms:created xsi:type="dcterms:W3CDTF">2024-01-10T09:35:00Z</dcterms:created>
  <dcterms:modified xsi:type="dcterms:W3CDTF">2024-06-17T06:01:00Z</dcterms:modified>
</cp:coreProperties>
</file>