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32DF" w:rsidRPr="00C132DF" w:rsidRDefault="00C132DF" w:rsidP="00C132DF">
      <w:pPr>
        <w:pStyle w:val="Heading1"/>
        <w:pageBreakBefore/>
        <w:rPr>
          <w:color w:val="auto"/>
          <w:sz w:val="44"/>
          <w:szCs w:val="44"/>
        </w:rPr>
      </w:pPr>
      <w:r w:rsidRPr="00C132DF">
        <w:rPr>
          <w:color w:val="auto"/>
          <w:sz w:val="44"/>
          <w:szCs w:val="44"/>
        </w:rPr>
        <w:t xml:space="preserve">Designing Pages and Navigation for a Multi-Page Business Application in </w:t>
      </w:r>
      <w:proofErr w:type="spellStart"/>
      <w:r w:rsidRPr="00C132DF">
        <w:rPr>
          <w:color w:val="auto"/>
          <w:sz w:val="44"/>
          <w:szCs w:val="44"/>
        </w:rPr>
        <w:t>Zoho</w:t>
      </w:r>
      <w:proofErr w:type="spellEnd"/>
      <w:r w:rsidRPr="00C132DF">
        <w:rPr>
          <w:color w:val="auto"/>
          <w:sz w:val="44"/>
          <w:szCs w:val="44"/>
        </w:rPr>
        <w:t xml:space="preserve"> Creator</w:t>
      </w:r>
    </w:p>
    <w:p w:rsidR="00C132DF" w:rsidRPr="00C132DF" w:rsidRDefault="00C132DF" w:rsidP="00C132DF">
      <w:pPr>
        <w:pStyle w:val="Heading2"/>
        <w:rPr>
          <w:color w:val="auto"/>
          <w:sz w:val="28"/>
          <w:szCs w:val="28"/>
        </w:rPr>
      </w:pPr>
      <w:r w:rsidRPr="00C132DF">
        <w:rPr>
          <w:color w:val="auto"/>
          <w:sz w:val="28"/>
          <w:szCs w:val="28"/>
        </w:rPr>
        <w:t>Aim</w:t>
      </w:r>
    </w:p>
    <w:p w:rsidR="00C132DF" w:rsidRPr="00C132DF" w:rsidRDefault="00C132DF" w:rsidP="00C132DF">
      <w:pPr>
        <w:spacing w:after="120"/>
      </w:pPr>
      <w:proofErr w:type="gramStart"/>
      <w:r w:rsidRPr="00C132DF">
        <w:t xml:space="preserve">To design interactive user dashboards, dynamic custom landing pages, and structured multi-page navigation menus for an enterprise </w:t>
      </w:r>
      <w:proofErr w:type="spellStart"/>
      <w:r w:rsidRPr="00C132DF">
        <w:t>Zoho</w:t>
      </w:r>
      <w:proofErr w:type="spellEnd"/>
      <w:r w:rsidRPr="00C132DF">
        <w:t xml:space="preserve"> Creator application.</w:t>
      </w:r>
      <w:proofErr w:type="gramEnd"/>
    </w:p>
    <w:p w:rsidR="00C132DF" w:rsidRPr="00C132DF" w:rsidRDefault="00C132DF" w:rsidP="00C132DF">
      <w:pPr>
        <w:pStyle w:val="Heading2"/>
        <w:rPr>
          <w:color w:val="auto"/>
          <w:sz w:val="28"/>
          <w:szCs w:val="28"/>
        </w:rPr>
      </w:pPr>
      <w:r w:rsidRPr="00C132DF">
        <w:rPr>
          <w:color w:val="auto"/>
          <w:sz w:val="28"/>
          <w:szCs w:val="28"/>
        </w:rPr>
        <w:t>Objective</w:t>
      </w:r>
    </w:p>
    <w:p w:rsidR="00C132DF" w:rsidRPr="00C132DF" w:rsidRDefault="00C132DF" w:rsidP="00C132DF">
      <w:pPr>
        <w:pStyle w:val="ListParagraph"/>
        <w:numPr>
          <w:ilvl w:val="0"/>
          <w:numId w:val="1"/>
        </w:numPr>
        <w:spacing w:after="60"/>
      </w:pPr>
      <w:r w:rsidRPr="00C132DF">
        <w:t>Create custom visual pages using visual layout components.</w:t>
      </w:r>
    </w:p>
    <w:p w:rsidR="00C132DF" w:rsidRPr="00C132DF" w:rsidRDefault="00C132DF" w:rsidP="00C132DF">
      <w:pPr>
        <w:pStyle w:val="ListParagraph"/>
        <w:numPr>
          <w:ilvl w:val="0"/>
          <w:numId w:val="1"/>
        </w:numPr>
        <w:spacing w:after="60"/>
      </w:pPr>
      <w:r w:rsidRPr="00C132DF">
        <w:t>Build dynamic navigation menus, sidebar layouts, and sub-views.</w:t>
      </w:r>
    </w:p>
    <w:p w:rsidR="00C132DF" w:rsidRPr="00C132DF" w:rsidRDefault="00C132DF" w:rsidP="00C132DF">
      <w:pPr>
        <w:pStyle w:val="ListParagraph"/>
        <w:numPr>
          <w:ilvl w:val="0"/>
          <w:numId w:val="1"/>
        </w:numPr>
        <w:spacing w:after="60"/>
      </w:pPr>
      <w:r w:rsidRPr="00C132DF">
        <w:t>Embed live metrics, interactive buttons, forms, and reports into pages.</w:t>
      </w:r>
    </w:p>
    <w:p w:rsidR="00C132DF" w:rsidRPr="00C132DF" w:rsidRDefault="00C132DF" w:rsidP="00C132DF">
      <w:pPr>
        <w:pStyle w:val="ListParagraph"/>
        <w:numPr>
          <w:ilvl w:val="0"/>
          <w:numId w:val="1"/>
        </w:numPr>
        <w:spacing w:after="60"/>
      </w:pPr>
      <w:r w:rsidRPr="00C132DF">
        <w:t>Apply design principles to ensure clear user interface navigation.</w:t>
      </w:r>
    </w:p>
    <w:p w:rsidR="00C132DF" w:rsidRPr="00C132DF" w:rsidRDefault="00C132DF" w:rsidP="00C132DF">
      <w:pPr>
        <w:pStyle w:val="Heading2"/>
        <w:rPr>
          <w:color w:val="auto"/>
          <w:sz w:val="28"/>
          <w:szCs w:val="28"/>
        </w:rPr>
      </w:pPr>
      <w:r w:rsidRPr="00C132DF">
        <w:rPr>
          <w:color w:val="auto"/>
          <w:sz w:val="28"/>
          <w:szCs w:val="28"/>
        </w:rPr>
        <w:t>Target Application</w:t>
      </w:r>
    </w:p>
    <w:p w:rsidR="00C132DF" w:rsidRPr="00C132DF" w:rsidRDefault="00C132DF" w:rsidP="00C132DF">
      <w:pPr>
        <w:spacing w:after="120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“</w:t>
      </w:r>
      <w:r w:rsidRPr="00C132DF">
        <w:rPr>
          <w:b/>
          <w:bCs/>
          <w:sz w:val="44"/>
          <w:szCs w:val="44"/>
        </w:rPr>
        <w:t>Enterprise Asset Management Portal</w:t>
      </w:r>
      <w:r>
        <w:rPr>
          <w:b/>
          <w:bCs/>
          <w:sz w:val="44"/>
          <w:szCs w:val="44"/>
        </w:rPr>
        <w:t>”</w:t>
      </w:r>
    </w:p>
    <w:p w:rsidR="00C132DF" w:rsidRPr="00C132DF" w:rsidRDefault="00C132DF" w:rsidP="00C132DF">
      <w:pPr>
        <w:pStyle w:val="Heading2"/>
        <w:rPr>
          <w:color w:val="auto"/>
          <w:sz w:val="28"/>
          <w:szCs w:val="28"/>
        </w:rPr>
      </w:pPr>
      <w:r w:rsidRPr="00C132DF">
        <w:rPr>
          <w:color w:val="auto"/>
          <w:sz w:val="28"/>
          <w:szCs w:val="28"/>
        </w:rPr>
        <w:t>Site Structure &amp; Navigation Architecture</w:t>
      </w:r>
    </w:p>
    <w:p w:rsidR="00C132DF" w:rsidRPr="00C132DF" w:rsidRDefault="00C132DF" w:rsidP="00C132DF">
      <w:pPr>
        <w:pBdr>
          <w:left w:val="single" w:sz="12" w:space="6" w:color="8EA9DB"/>
        </w:pBdr>
        <w:shd w:val="clear" w:color="auto" w:fill="F2F2F2"/>
        <w:spacing w:line="260" w:lineRule="auto"/>
        <w:ind w:left="120" w:right="120"/>
      </w:pPr>
      <w:r w:rsidRPr="00C132DF">
        <w:rPr>
          <w:rFonts w:ascii="Consolas" w:eastAsia="Consolas" w:hAnsi="Consolas" w:cs="Consolas"/>
          <w:sz w:val="19"/>
          <w:szCs w:val="19"/>
        </w:rPr>
        <w:t>Main Application Space</w:t>
      </w:r>
    </w:p>
    <w:p w:rsidR="00C132DF" w:rsidRPr="00C132DF" w:rsidRDefault="00C132DF" w:rsidP="00C132DF">
      <w:pPr>
        <w:pBdr>
          <w:left w:val="single" w:sz="12" w:space="6" w:color="8EA9DB"/>
        </w:pBdr>
        <w:shd w:val="clear" w:color="auto" w:fill="F2F2F2"/>
        <w:spacing w:line="260" w:lineRule="auto"/>
        <w:ind w:left="120" w:right="120"/>
      </w:pPr>
      <w:r w:rsidRPr="00C132DF">
        <w:rPr>
          <w:rFonts w:ascii="Consolas" w:eastAsia="Consolas" w:hAnsi="Consolas" w:cs="Consolas"/>
          <w:sz w:val="19"/>
          <w:szCs w:val="19"/>
        </w:rPr>
        <w:t>│</w:t>
      </w:r>
    </w:p>
    <w:p w:rsidR="00C132DF" w:rsidRPr="00C132DF" w:rsidRDefault="00C132DF" w:rsidP="00C132DF">
      <w:pPr>
        <w:pBdr>
          <w:left w:val="single" w:sz="12" w:space="6" w:color="8EA9DB"/>
        </w:pBdr>
        <w:shd w:val="clear" w:color="auto" w:fill="F2F2F2"/>
        <w:spacing w:line="260" w:lineRule="auto"/>
        <w:ind w:left="120" w:right="120"/>
      </w:pPr>
      <w:r w:rsidRPr="00C132DF">
        <w:rPr>
          <w:rFonts w:ascii="Consolas" w:eastAsia="Consolas" w:hAnsi="Consolas" w:cs="Consolas"/>
          <w:sz w:val="19"/>
          <w:szCs w:val="19"/>
        </w:rPr>
        <w:t>├── Executive Dashboard (Page Component)</w:t>
      </w:r>
    </w:p>
    <w:p w:rsidR="00C132DF" w:rsidRPr="00C132DF" w:rsidRDefault="00C132DF" w:rsidP="00C132DF">
      <w:pPr>
        <w:pBdr>
          <w:left w:val="single" w:sz="12" w:space="6" w:color="8EA9DB"/>
        </w:pBdr>
        <w:shd w:val="clear" w:color="auto" w:fill="F2F2F2"/>
        <w:spacing w:line="260" w:lineRule="auto"/>
        <w:ind w:left="120" w:right="120"/>
      </w:pPr>
      <w:r w:rsidRPr="00C132DF">
        <w:rPr>
          <w:rFonts w:ascii="Consolas" w:eastAsia="Consolas" w:hAnsi="Consolas" w:cs="Consolas"/>
          <w:sz w:val="19"/>
          <w:szCs w:val="19"/>
        </w:rPr>
        <w:t>│     ├── Real-time Asset Counter Widgets</w:t>
      </w:r>
    </w:p>
    <w:p w:rsidR="00C132DF" w:rsidRPr="00C132DF" w:rsidRDefault="00C132DF" w:rsidP="00C132DF">
      <w:pPr>
        <w:pBdr>
          <w:left w:val="single" w:sz="12" w:space="6" w:color="8EA9DB"/>
        </w:pBdr>
        <w:shd w:val="clear" w:color="auto" w:fill="F2F2F2"/>
        <w:spacing w:line="260" w:lineRule="auto"/>
        <w:ind w:left="120" w:right="120"/>
      </w:pPr>
      <w:r w:rsidRPr="00C132DF">
        <w:rPr>
          <w:rFonts w:ascii="Consolas" w:eastAsia="Consolas" w:hAnsi="Consolas" w:cs="Consolas"/>
          <w:sz w:val="19"/>
          <w:szCs w:val="19"/>
        </w:rPr>
        <w:t>│     └── Direct Action Buttons (e.g., "Add New Asset")</w:t>
      </w:r>
    </w:p>
    <w:p w:rsidR="00C132DF" w:rsidRPr="00C132DF" w:rsidRDefault="00C132DF" w:rsidP="00C132DF">
      <w:pPr>
        <w:pBdr>
          <w:left w:val="single" w:sz="12" w:space="6" w:color="8EA9DB"/>
        </w:pBdr>
        <w:shd w:val="clear" w:color="auto" w:fill="F2F2F2"/>
        <w:spacing w:line="260" w:lineRule="auto"/>
        <w:ind w:left="120" w:right="120"/>
      </w:pPr>
      <w:r w:rsidRPr="00C132DF">
        <w:rPr>
          <w:rFonts w:ascii="Consolas" w:eastAsia="Consolas" w:hAnsi="Consolas" w:cs="Consolas"/>
          <w:sz w:val="19"/>
          <w:szCs w:val="19"/>
        </w:rPr>
        <w:t>│</w:t>
      </w:r>
    </w:p>
    <w:p w:rsidR="00C132DF" w:rsidRPr="00C132DF" w:rsidRDefault="00C132DF" w:rsidP="00C132DF">
      <w:pPr>
        <w:pBdr>
          <w:left w:val="single" w:sz="12" w:space="6" w:color="8EA9DB"/>
        </w:pBdr>
        <w:shd w:val="clear" w:color="auto" w:fill="F2F2F2"/>
        <w:spacing w:line="260" w:lineRule="auto"/>
        <w:ind w:left="120" w:right="120"/>
      </w:pPr>
      <w:r w:rsidRPr="00C132DF">
        <w:rPr>
          <w:rFonts w:ascii="Consolas" w:eastAsia="Consolas" w:hAnsi="Consolas" w:cs="Consolas"/>
          <w:sz w:val="19"/>
          <w:szCs w:val="19"/>
        </w:rPr>
        <w:t>├── Asset Inventory Module</w:t>
      </w:r>
    </w:p>
    <w:p w:rsidR="00C132DF" w:rsidRPr="00C132DF" w:rsidRDefault="00C132DF" w:rsidP="00C132DF">
      <w:pPr>
        <w:pBdr>
          <w:left w:val="single" w:sz="12" w:space="6" w:color="8EA9DB"/>
        </w:pBdr>
        <w:shd w:val="clear" w:color="auto" w:fill="F2F2F2"/>
        <w:spacing w:line="260" w:lineRule="auto"/>
        <w:ind w:left="120" w:right="120"/>
      </w:pPr>
      <w:r w:rsidRPr="00C132DF">
        <w:rPr>
          <w:rFonts w:ascii="Consolas" w:eastAsia="Consolas" w:hAnsi="Consolas" w:cs="Consolas"/>
          <w:sz w:val="19"/>
          <w:szCs w:val="19"/>
        </w:rPr>
        <w:t>│     ├── All Assets Master Report</w:t>
      </w:r>
    </w:p>
    <w:p w:rsidR="00C132DF" w:rsidRPr="00C132DF" w:rsidRDefault="00C132DF" w:rsidP="00C132DF">
      <w:pPr>
        <w:pBdr>
          <w:left w:val="single" w:sz="12" w:space="6" w:color="8EA9DB"/>
        </w:pBdr>
        <w:shd w:val="clear" w:color="auto" w:fill="F2F2F2"/>
        <w:spacing w:line="260" w:lineRule="auto"/>
        <w:ind w:left="120" w:right="120"/>
      </w:pPr>
      <w:r w:rsidRPr="00C132DF">
        <w:rPr>
          <w:rFonts w:ascii="Consolas" w:eastAsia="Consolas" w:hAnsi="Consolas" w:cs="Consolas"/>
          <w:sz w:val="19"/>
          <w:szCs w:val="19"/>
        </w:rPr>
        <w:t>│     └── Pending Approvals View</w:t>
      </w:r>
    </w:p>
    <w:p w:rsidR="00C132DF" w:rsidRPr="00C132DF" w:rsidRDefault="00C132DF" w:rsidP="00C132DF">
      <w:pPr>
        <w:pBdr>
          <w:left w:val="single" w:sz="12" w:space="6" w:color="8EA9DB"/>
        </w:pBdr>
        <w:shd w:val="clear" w:color="auto" w:fill="F2F2F2"/>
        <w:spacing w:line="260" w:lineRule="auto"/>
        <w:ind w:left="120" w:right="120"/>
      </w:pPr>
      <w:r w:rsidRPr="00C132DF">
        <w:rPr>
          <w:rFonts w:ascii="Consolas" w:eastAsia="Consolas" w:hAnsi="Consolas" w:cs="Consolas"/>
          <w:sz w:val="19"/>
          <w:szCs w:val="19"/>
        </w:rPr>
        <w:t>│</w:t>
      </w:r>
    </w:p>
    <w:p w:rsidR="00C132DF" w:rsidRPr="00C132DF" w:rsidRDefault="00C132DF" w:rsidP="00C132DF">
      <w:pPr>
        <w:pBdr>
          <w:left w:val="single" w:sz="12" w:space="6" w:color="8EA9DB"/>
        </w:pBdr>
        <w:shd w:val="clear" w:color="auto" w:fill="F2F2F2"/>
        <w:spacing w:after="160" w:line="260" w:lineRule="auto"/>
        <w:ind w:left="120" w:right="120"/>
      </w:pPr>
      <w:r w:rsidRPr="00C132DF">
        <w:rPr>
          <w:rFonts w:ascii="Consolas" w:eastAsia="Consolas" w:hAnsi="Consolas" w:cs="Consolas"/>
          <w:sz w:val="19"/>
          <w:szCs w:val="19"/>
        </w:rPr>
        <w:t>└── System Settings &amp; User Roles</w:t>
      </w:r>
    </w:p>
    <w:p w:rsidR="00C132DF" w:rsidRPr="00C132DF" w:rsidRDefault="00C132DF" w:rsidP="00C132DF">
      <w:pPr>
        <w:pStyle w:val="Heading2"/>
        <w:rPr>
          <w:color w:val="auto"/>
          <w:sz w:val="28"/>
          <w:szCs w:val="28"/>
        </w:rPr>
      </w:pPr>
      <w:r w:rsidRPr="00C132DF">
        <w:rPr>
          <w:color w:val="auto"/>
          <w:sz w:val="28"/>
          <w:szCs w:val="28"/>
        </w:rPr>
        <w:t>Interface Component Layout Design</w:t>
      </w:r>
    </w:p>
    <w:p w:rsidR="00C132DF" w:rsidRPr="00C132DF" w:rsidRDefault="00C132DF" w:rsidP="00C132DF">
      <w:pPr>
        <w:pStyle w:val="Heading3"/>
        <w:rPr>
          <w:color w:val="auto"/>
        </w:rPr>
      </w:pPr>
      <w:r w:rsidRPr="00C132DF">
        <w:rPr>
          <w:color w:val="auto"/>
        </w:rPr>
        <w:t>Visual Page Layout Components</w:t>
      </w:r>
    </w:p>
    <w:tbl>
      <w:tblPr>
        <w:tblW w:w="988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73"/>
        <w:gridCol w:w="2766"/>
        <w:gridCol w:w="4941"/>
      </w:tblGrid>
      <w:tr w:rsidR="00C132DF" w:rsidRPr="00C132DF" w:rsidTr="00C132DF">
        <w:tblPrEx>
          <w:tblCellMar>
            <w:top w:w="0" w:type="dxa"/>
            <w:bottom w:w="0" w:type="dxa"/>
          </w:tblCellMar>
        </w:tblPrEx>
        <w:trPr>
          <w:trHeight w:val="462"/>
          <w:tblHeader/>
        </w:trPr>
        <w:tc>
          <w:tcPr>
            <w:tcW w:w="21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32DF" w:rsidRPr="00C132DF" w:rsidRDefault="00C132DF" w:rsidP="001A39D4">
            <w:r w:rsidRPr="00C132DF">
              <w:rPr>
                <w:b/>
                <w:bCs/>
                <w:sz w:val="20"/>
                <w:szCs w:val="20"/>
              </w:rPr>
              <w:t>Layout Section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32DF" w:rsidRPr="00C132DF" w:rsidRDefault="00C132DF" w:rsidP="001A39D4">
            <w:r w:rsidRPr="00C132DF">
              <w:rPr>
                <w:b/>
                <w:bCs/>
                <w:sz w:val="20"/>
                <w:szCs w:val="20"/>
              </w:rPr>
              <w:t>Applied UI Component</w:t>
            </w:r>
          </w:p>
        </w:tc>
        <w:tc>
          <w:tcPr>
            <w:tcW w:w="49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32DF" w:rsidRPr="00C132DF" w:rsidRDefault="00C132DF" w:rsidP="001A39D4">
            <w:r w:rsidRPr="00C132DF">
              <w:rPr>
                <w:b/>
                <w:bCs/>
                <w:sz w:val="20"/>
                <w:szCs w:val="20"/>
              </w:rPr>
              <w:t>Rendered Data / Action</w:t>
            </w:r>
          </w:p>
        </w:tc>
      </w:tr>
      <w:tr w:rsidR="00C132DF" w:rsidRPr="00C132DF" w:rsidTr="00C132DF">
        <w:tblPrEx>
          <w:tblCellMar>
            <w:top w:w="0" w:type="dxa"/>
            <w:bottom w:w="0" w:type="dxa"/>
          </w:tblCellMar>
        </w:tblPrEx>
        <w:trPr>
          <w:cantSplit/>
          <w:trHeight w:val="462"/>
        </w:trPr>
        <w:tc>
          <w:tcPr>
            <w:tcW w:w="21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32DF" w:rsidRPr="00C132DF" w:rsidRDefault="00C132DF" w:rsidP="001A39D4">
            <w:r w:rsidRPr="00C132DF">
              <w:rPr>
                <w:b/>
                <w:bCs/>
                <w:sz w:val="20"/>
                <w:szCs w:val="20"/>
              </w:rPr>
              <w:t>Header Banner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32DF" w:rsidRPr="00C132DF" w:rsidRDefault="00C132DF" w:rsidP="001A39D4">
            <w:r w:rsidRPr="00C132DF">
              <w:rPr>
                <w:sz w:val="20"/>
                <w:szCs w:val="20"/>
              </w:rPr>
              <w:t>Dynamic Panel Widget</w:t>
            </w:r>
          </w:p>
        </w:tc>
        <w:tc>
          <w:tcPr>
            <w:tcW w:w="49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32DF" w:rsidRPr="00C132DF" w:rsidRDefault="00C132DF" w:rsidP="001A39D4">
            <w:r w:rsidRPr="00C132DF">
              <w:rPr>
                <w:sz w:val="20"/>
                <w:szCs w:val="20"/>
              </w:rPr>
              <w:t>Displays Active User Welcome Message &amp; Date</w:t>
            </w:r>
          </w:p>
        </w:tc>
      </w:tr>
      <w:tr w:rsidR="00C132DF" w:rsidRPr="00C132DF" w:rsidTr="00C132DF">
        <w:tblPrEx>
          <w:tblCellMar>
            <w:top w:w="0" w:type="dxa"/>
            <w:bottom w:w="0" w:type="dxa"/>
          </w:tblCellMar>
        </w:tblPrEx>
        <w:trPr>
          <w:cantSplit/>
          <w:trHeight w:val="925"/>
        </w:trPr>
        <w:tc>
          <w:tcPr>
            <w:tcW w:w="21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32DF" w:rsidRPr="00C132DF" w:rsidRDefault="00C132DF" w:rsidP="001A39D4">
            <w:r w:rsidRPr="00C132DF">
              <w:rPr>
                <w:b/>
                <w:bCs/>
                <w:sz w:val="20"/>
                <w:szCs w:val="20"/>
              </w:rPr>
              <w:t>KPI Metrics Strip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32DF" w:rsidRPr="00C132DF" w:rsidRDefault="00C132DF" w:rsidP="001A39D4">
            <w:r w:rsidRPr="00C132DF">
              <w:rPr>
                <w:sz w:val="20"/>
                <w:szCs w:val="20"/>
              </w:rPr>
              <w:t>Metric Counter Cards</w:t>
            </w:r>
          </w:p>
        </w:tc>
        <w:tc>
          <w:tcPr>
            <w:tcW w:w="49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32DF" w:rsidRPr="00C132DF" w:rsidRDefault="00C132DF" w:rsidP="001A39D4">
            <w:r w:rsidRPr="00C132DF">
              <w:rPr>
                <w:sz w:val="20"/>
                <w:szCs w:val="20"/>
              </w:rPr>
              <w:t>Total Assets: 450 | In Maintenance: 12 | Total Value: $1.2M</w:t>
            </w:r>
          </w:p>
        </w:tc>
      </w:tr>
      <w:tr w:rsidR="00C132DF" w:rsidRPr="00C132DF" w:rsidTr="00C132DF">
        <w:tblPrEx>
          <w:tblCellMar>
            <w:top w:w="0" w:type="dxa"/>
            <w:bottom w:w="0" w:type="dxa"/>
          </w:tblCellMar>
        </w:tblPrEx>
        <w:trPr>
          <w:cantSplit/>
          <w:trHeight w:val="462"/>
        </w:trPr>
        <w:tc>
          <w:tcPr>
            <w:tcW w:w="21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32DF" w:rsidRPr="00C132DF" w:rsidRDefault="00C132DF" w:rsidP="001A39D4">
            <w:r w:rsidRPr="00C132DF">
              <w:rPr>
                <w:b/>
                <w:bCs/>
                <w:sz w:val="20"/>
                <w:szCs w:val="20"/>
              </w:rPr>
              <w:t>Action Hub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32DF" w:rsidRPr="00C132DF" w:rsidRDefault="00C132DF" w:rsidP="001A39D4">
            <w:r w:rsidRPr="00C132DF">
              <w:rPr>
                <w:sz w:val="20"/>
                <w:szCs w:val="20"/>
              </w:rPr>
              <w:t>Button Panel</w:t>
            </w:r>
          </w:p>
        </w:tc>
        <w:tc>
          <w:tcPr>
            <w:tcW w:w="49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32DF" w:rsidRPr="00C132DF" w:rsidRDefault="00C132DF" w:rsidP="001A39D4">
            <w:r w:rsidRPr="00C132DF">
              <w:rPr>
                <w:sz w:val="20"/>
                <w:szCs w:val="20"/>
              </w:rPr>
              <w:t>Quick Launch Modals: "Request Asset", "Report Issue"</w:t>
            </w:r>
          </w:p>
        </w:tc>
      </w:tr>
      <w:tr w:rsidR="00C132DF" w:rsidRPr="00C132DF" w:rsidTr="00C132DF">
        <w:tblPrEx>
          <w:tblCellMar>
            <w:top w:w="0" w:type="dxa"/>
            <w:bottom w:w="0" w:type="dxa"/>
          </w:tblCellMar>
        </w:tblPrEx>
        <w:trPr>
          <w:cantSplit/>
          <w:trHeight w:val="491"/>
        </w:trPr>
        <w:tc>
          <w:tcPr>
            <w:tcW w:w="21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32DF" w:rsidRPr="00C132DF" w:rsidRDefault="00C132DF" w:rsidP="001A39D4">
            <w:r w:rsidRPr="00C132DF">
              <w:rPr>
                <w:b/>
                <w:bCs/>
                <w:sz w:val="20"/>
                <w:szCs w:val="20"/>
              </w:rPr>
              <w:t>Embedded View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32DF" w:rsidRPr="00C132DF" w:rsidRDefault="00C132DF" w:rsidP="001A39D4">
            <w:r w:rsidRPr="00C132DF">
              <w:rPr>
                <w:sz w:val="20"/>
                <w:szCs w:val="20"/>
              </w:rPr>
              <w:t>Report Embed Element</w:t>
            </w:r>
          </w:p>
        </w:tc>
        <w:tc>
          <w:tcPr>
            <w:tcW w:w="49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32DF" w:rsidRPr="00C132DF" w:rsidRDefault="00C132DF" w:rsidP="001A39D4">
            <w:r w:rsidRPr="00C132DF">
              <w:rPr>
                <w:sz w:val="20"/>
                <w:szCs w:val="20"/>
              </w:rPr>
              <w:t>Displays live filterable database table of active inventory</w:t>
            </w:r>
          </w:p>
        </w:tc>
      </w:tr>
    </w:tbl>
    <w:p w:rsidR="00C132DF" w:rsidRPr="00C132DF" w:rsidRDefault="00C132DF" w:rsidP="00C132DF">
      <w:pPr>
        <w:spacing w:after="160"/>
      </w:pPr>
    </w:p>
    <w:p w:rsidR="00C132DF" w:rsidRDefault="00C132DF" w:rsidP="00C132DF">
      <w:pPr>
        <w:pStyle w:val="Heading2"/>
        <w:rPr>
          <w:color w:val="auto"/>
          <w:sz w:val="28"/>
          <w:szCs w:val="28"/>
        </w:rPr>
      </w:pPr>
      <w:r w:rsidRPr="00C132DF">
        <w:rPr>
          <w:color w:val="auto"/>
          <w:sz w:val="28"/>
          <w:szCs w:val="28"/>
        </w:rPr>
        <w:t>Step-by-Step UI Page Building Process</w:t>
      </w:r>
    </w:p>
    <w:p w:rsidR="00C132DF" w:rsidRPr="00C132DF" w:rsidRDefault="00C132DF" w:rsidP="00C132DF">
      <w:pPr>
        <w:pStyle w:val="Heading2"/>
        <w:rPr>
          <w:color w:val="auto"/>
          <w:sz w:val="28"/>
          <w:szCs w:val="28"/>
        </w:rPr>
      </w:pPr>
    </w:p>
    <w:p w:rsidR="00C132DF" w:rsidRPr="00C132DF" w:rsidRDefault="00C132DF" w:rsidP="00C132DF">
      <w:pPr>
        <w:pStyle w:val="Heading3"/>
        <w:rPr>
          <w:color w:val="auto"/>
        </w:rPr>
      </w:pPr>
      <w:r w:rsidRPr="00C132DF">
        <w:rPr>
          <w:color w:val="auto"/>
        </w:rPr>
        <w:t>1. Page Creation &amp; Grid Setup</w:t>
      </w:r>
    </w:p>
    <w:p w:rsidR="00C132DF" w:rsidRPr="00C132DF" w:rsidRDefault="00C132DF" w:rsidP="00C132DF">
      <w:pPr>
        <w:pStyle w:val="ListParagraph"/>
        <w:numPr>
          <w:ilvl w:val="0"/>
          <w:numId w:val="1"/>
        </w:numPr>
        <w:spacing w:after="60"/>
      </w:pPr>
      <w:r w:rsidRPr="00C132DF">
        <w:t xml:space="preserve">Navigate to Page Builder inside </w:t>
      </w:r>
      <w:proofErr w:type="spellStart"/>
      <w:r w:rsidRPr="00C132DF">
        <w:t>Zoho</w:t>
      </w:r>
      <w:proofErr w:type="spellEnd"/>
      <w:r w:rsidRPr="00C132DF">
        <w:t xml:space="preserve"> Creator.</w:t>
      </w:r>
    </w:p>
    <w:p w:rsidR="00C132DF" w:rsidRPr="00C132DF" w:rsidRDefault="00C132DF" w:rsidP="00C132DF">
      <w:pPr>
        <w:pStyle w:val="ListParagraph"/>
        <w:numPr>
          <w:ilvl w:val="0"/>
          <w:numId w:val="1"/>
        </w:numPr>
        <w:spacing w:after="60"/>
      </w:pPr>
      <w:r w:rsidRPr="00C132DF">
        <w:t>Drag and drop a 3-Column Grid Container onto the canvas.</w:t>
      </w:r>
    </w:p>
    <w:p w:rsidR="00C132DF" w:rsidRPr="00C132DF" w:rsidRDefault="00C132DF" w:rsidP="00C132DF">
      <w:pPr>
        <w:pStyle w:val="Heading3"/>
        <w:rPr>
          <w:color w:val="auto"/>
        </w:rPr>
      </w:pPr>
      <w:r w:rsidRPr="00C132DF">
        <w:rPr>
          <w:color w:val="auto"/>
        </w:rPr>
        <w:t>2. KPI Metric Card Configuration</w:t>
      </w:r>
    </w:p>
    <w:p w:rsidR="00C132DF" w:rsidRPr="00C132DF" w:rsidRDefault="00C132DF" w:rsidP="00C132DF">
      <w:pPr>
        <w:pStyle w:val="ListParagraph"/>
        <w:numPr>
          <w:ilvl w:val="0"/>
          <w:numId w:val="1"/>
        </w:numPr>
        <w:spacing w:after="60"/>
      </w:pPr>
      <w:r w:rsidRPr="00C132DF">
        <w:t>Insert a Metric Panel Element.</w:t>
      </w:r>
    </w:p>
    <w:p w:rsidR="00C132DF" w:rsidRPr="00C132DF" w:rsidRDefault="00C132DF" w:rsidP="00C132DF">
      <w:pPr>
        <w:pStyle w:val="ListParagraph"/>
        <w:numPr>
          <w:ilvl w:val="0"/>
          <w:numId w:val="1"/>
        </w:numPr>
        <w:spacing w:after="60"/>
      </w:pPr>
      <w:r w:rsidRPr="00C132DF">
        <w:t xml:space="preserve">Set Data Source to </w:t>
      </w:r>
      <w:proofErr w:type="spellStart"/>
      <w:r w:rsidRPr="00C132DF">
        <w:t>Asset_Form</w:t>
      </w:r>
      <w:proofErr w:type="spellEnd"/>
      <w:r w:rsidRPr="00C132DF">
        <w:t>, Aggregation Rule = Count.</w:t>
      </w:r>
    </w:p>
    <w:p w:rsidR="00C132DF" w:rsidRPr="00C132DF" w:rsidRDefault="00C132DF" w:rsidP="00C132DF">
      <w:pPr>
        <w:pStyle w:val="Heading3"/>
        <w:rPr>
          <w:color w:val="auto"/>
        </w:rPr>
      </w:pPr>
      <w:r w:rsidRPr="00C132DF">
        <w:rPr>
          <w:color w:val="auto"/>
        </w:rPr>
        <w:t>3. Embedding Interactive Controls</w:t>
      </w:r>
    </w:p>
    <w:p w:rsidR="00C132DF" w:rsidRPr="00C132DF" w:rsidRDefault="00C132DF" w:rsidP="00C132DF">
      <w:pPr>
        <w:spacing w:after="120"/>
      </w:pPr>
      <w:r w:rsidRPr="00C132DF">
        <w:t>Embed action buttons with Deluge navigation actions:</w:t>
      </w:r>
    </w:p>
    <w:p w:rsidR="00C132DF" w:rsidRPr="00C132DF" w:rsidRDefault="00C132DF" w:rsidP="00C132DF">
      <w:pPr>
        <w:pBdr>
          <w:left w:val="single" w:sz="12" w:space="6" w:color="8EA9DB"/>
        </w:pBdr>
        <w:shd w:val="clear" w:color="auto" w:fill="F2F2F2"/>
        <w:spacing w:after="160" w:line="260" w:lineRule="auto"/>
        <w:ind w:left="120" w:right="120"/>
      </w:pPr>
      <w:proofErr w:type="spellStart"/>
      <w:proofErr w:type="gramStart"/>
      <w:r w:rsidRPr="00C132DF">
        <w:rPr>
          <w:rFonts w:ascii="Consolas" w:eastAsia="Consolas" w:hAnsi="Consolas" w:cs="Consolas"/>
          <w:sz w:val="19"/>
          <w:szCs w:val="19"/>
        </w:rPr>
        <w:t>openUrl</w:t>
      </w:r>
      <w:proofErr w:type="spellEnd"/>
      <w:r w:rsidRPr="00C132DF">
        <w:rPr>
          <w:rFonts w:ascii="Consolas" w:eastAsia="Consolas" w:hAnsi="Consolas" w:cs="Consolas"/>
          <w:sz w:val="19"/>
          <w:szCs w:val="19"/>
        </w:rPr>
        <w:t>(</w:t>
      </w:r>
      <w:proofErr w:type="gramEnd"/>
      <w:r w:rsidRPr="00C132DF">
        <w:rPr>
          <w:rFonts w:ascii="Consolas" w:eastAsia="Consolas" w:hAnsi="Consolas" w:cs="Consolas"/>
          <w:sz w:val="19"/>
          <w:szCs w:val="19"/>
        </w:rPr>
        <w:t>"#</w:t>
      </w:r>
      <w:proofErr w:type="spellStart"/>
      <w:r w:rsidRPr="00C132DF">
        <w:rPr>
          <w:rFonts w:ascii="Consolas" w:eastAsia="Consolas" w:hAnsi="Consolas" w:cs="Consolas"/>
          <w:sz w:val="19"/>
          <w:szCs w:val="19"/>
        </w:rPr>
        <w:t>Page:Add_New_Asset</w:t>
      </w:r>
      <w:proofErr w:type="spellEnd"/>
      <w:r w:rsidRPr="00C132DF">
        <w:rPr>
          <w:rFonts w:ascii="Consolas" w:eastAsia="Consolas" w:hAnsi="Consolas" w:cs="Consolas"/>
          <w:sz w:val="19"/>
          <w:szCs w:val="19"/>
        </w:rPr>
        <w:t>", "Same window");</w:t>
      </w:r>
    </w:p>
    <w:p w:rsidR="00C132DF" w:rsidRDefault="00C132DF" w:rsidP="00C132DF">
      <w:pPr>
        <w:pStyle w:val="Heading2"/>
        <w:rPr>
          <w:color w:val="auto"/>
          <w:sz w:val="28"/>
          <w:szCs w:val="28"/>
        </w:rPr>
      </w:pPr>
    </w:p>
    <w:p w:rsidR="00C132DF" w:rsidRPr="00C132DF" w:rsidRDefault="00C132DF" w:rsidP="00C132DF">
      <w:pPr>
        <w:pStyle w:val="Heading2"/>
        <w:rPr>
          <w:color w:val="auto"/>
          <w:sz w:val="28"/>
          <w:szCs w:val="28"/>
        </w:rPr>
      </w:pPr>
      <w:r w:rsidRPr="00C132DF">
        <w:rPr>
          <w:color w:val="auto"/>
          <w:sz w:val="28"/>
          <w:szCs w:val="28"/>
        </w:rPr>
        <w:t>Page Navigation Security Matrix</w:t>
      </w:r>
    </w:p>
    <w:tbl>
      <w:tblPr>
        <w:tblW w:w="9953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89"/>
        <w:gridCol w:w="4179"/>
        <w:gridCol w:w="3385"/>
      </w:tblGrid>
      <w:tr w:rsidR="00C132DF" w:rsidRPr="00C132DF" w:rsidTr="00C132DF">
        <w:tblPrEx>
          <w:tblCellMar>
            <w:top w:w="0" w:type="dxa"/>
            <w:bottom w:w="0" w:type="dxa"/>
          </w:tblCellMar>
        </w:tblPrEx>
        <w:trPr>
          <w:trHeight w:val="413"/>
          <w:tblHeader/>
        </w:trPr>
        <w:tc>
          <w:tcPr>
            <w:tcW w:w="23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32DF" w:rsidRPr="00C132DF" w:rsidRDefault="00C132DF" w:rsidP="001A39D4">
            <w:r w:rsidRPr="00C132DF">
              <w:rPr>
                <w:b/>
                <w:bCs/>
                <w:sz w:val="20"/>
                <w:szCs w:val="20"/>
              </w:rPr>
              <w:t>User Access Role</w:t>
            </w:r>
          </w:p>
        </w:tc>
        <w:tc>
          <w:tcPr>
            <w:tcW w:w="41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32DF" w:rsidRPr="00C132DF" w:rsidRDefault="00C132DF" w:rsidP="001A39D4">
            <w:r w:rsidRPr="00C132DF">
              <w:rPr>
                <w:b/>
                <w:bCs/>
                <w:sz w:val="20"/>
                <w:szCs w:val="20"/>
              </w:rPr>
              <w:t>Visible Pages</w:t>
            </w:r>
          </w:p>
        </w:tc>
        <w:tc>
          <w:tcPr>
            <w:tcW w:w="33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32DF" w:rsidRPr="00C132DF" w:rsidRDefault="00C132DF" w:rsidP="001A39D4">
            <w:r w:rsidRPr="00C132DF">
              <w:rPr>
                <w:b/>
                <w:bCs/>
                <w:sz w:val="20"/>
                <w:szCs w:val="20"/>
              </w:rPr>
              <w:t>Restricted / Hidden Views</w:t>
            </w:r>
          </w:p>
        </w:tc>
      </w:tr>
      <w:tr w:rsidR="00C132DF" w:rsidRPr="00C132DF" w:rsidTr="00C132DF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23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32DF" w:rsidRPr="00C132DF" w:rsidRDefault="00C132DF" w:rsidP="001A39D4">
            <w:r w:rsidRPr="00C132DF">
              <w:rPr>
                <w:b/>
                <w:bCs/>
                <w:sz w:val="20"/>
                <w:szCs w:val="20"/>
              </w:rPr>
              <w:t>Standard Employee</w:t>
            </w:r>
          </w:p>
        </w:tc>
        <w:tc>
          <w:tcPr>
            <w:tcW w:w="41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32DF" w:rsidRPr="00C132DF" w:rsidRDefault="00C132DF" w:rsidP="001A39D4">
            <w:r w:rsidRPr="00C132DF">
              <w:rPr>
                <w:sz w:val="20"/>
                <w:szCs w:val="20"/>
              </w:rPr>
              <w:t>Request Asset Page, My Assigned Assets</w:t>
            </w:r>
          </w:p>
        </w:tc>
        <w:tc>
          <w:tcPr>
            <w:tcW w:w="33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32DF" w:rsidRPr="00C132DF" w:rsidRDefault="00C132DF" w:rsidP="001A39D4">
            <w:r w:rsidRPr="00C132DF">
              <w:rPr>
                <w:sz w:val="20"/>
                <w:szCs w:val="20"/>
              </w:rPr>
              <w:t>Global Inventory, System Audit Logs</w:t>
            </w:r>
          </w:p>
        </w:tc>
      </w:tr>
      <w:tr w:rsidR="00C132DF" w:rsidRPr="00C132DF" w:rsidTr="00C132DF">
        <w:tblPrEx>
          <w:tblCellMar>
            <w:top w:w="0" w:type="dxa"/>
            <w:bottom w:w="0" w:type="dxa"/>
          </w:tblCellMar>
        </w:tblPrEx>
        <w:trPr>
          <w:cantSplit/>
          <w:trHeight w:val="908"/>
        </w:trPr>
        <w:tc>
          <w:tcPr>
            <w:tcW w:w="23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32DF" w:rsidRPr="00C132DF" w:rsidRDefault="00C132DF" w:rsidP="001A39D4">
            <w:r w:rsidRPr="00C132DF">
              <w:rPr>
                <w:b/>
                <w:bCs/>
                <w:sz w:val="20"/>
                <w:szCs w:val="20"/>
              </w:rPr>
              <w:t>Asset Manager</w:t>
            </w:r>
          </w:p>
        </w:tc>
        <w:tc>
          <w:tcPr>
            <w:tcW w:w="41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32DF" w:rsidRPr="00C132DF" w:rsidRDefault="00C132DF" w:rsidP="001A39D4">
            <w:r w:rsidRPr="00C132DF">
              <w:rPr>
                <w:sz w:val="20"/>
                <w:szCs w:val="20"/>
              </w:rPr>
              <w:t>Inventory View, Maintenance Page, Dashboards</w:t>
            </w:r>
          </w:p>
        </w:tc>
        <w:tc>
          <w:tcPr>
            <w:tcW w:w="33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32DF" w:rsidRPr="00C132DF" w:rsidRDefault="00C132DF" w:rsidP="001A39D4">
            <w:r w:rsidRPr="00C132DF">
              <w:rPr>
                <w:sz w:val="20"/>
                <w:szCs w:val="20"/>
              </w:rPr>
              <w:t>None</w:t>
            </w:r>
          </w:p>
        </w:tc>
      </w:tr>
      <w:tr w:rsidR="00C132DF" w:rsidRPr="00C132DF" w:rsidTr="00C132DF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23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32DF" w:rsidRPr="00C132DF" w:rsidRDefault="00C132DF" w:rsidP="001A39D4">
            <w:r w:rsidRPr="00C132DF">
              <w:rPr>
                <w:b/>
                <w:bCs/>
                <w:sz w:val="20"/>
                <w:szCs w:val="20"/>
              </w:rPr>
              <w:t>System Admin</w:t>
            </w:r>
          </w:p>
        </w:tc>
        <w:tc>
          <w:tcPr>
            <w:tcW w:w="41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32DF" w:rsidRPr="00C132DF" w:rsidRDefault="00C132DF" w:rsidP="001A39D4">
            <w:r w:rsidRPr="00C132DF">
              <w:rPr>
                <w:sz w:val="20"/>
                <w:szCs w:val="20"/>
              </w:rPr>
              <w:t>Full Site Navigation Access</w:t>
            </w:r>
          </w:p>
        </w:tc>
        <w:tc>
          <w:tcPr>
            <w:tcW w:w="33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32DF" w:rsidRPr="00C132DF" w:rsidRDefault="00C132DF" w:rsidP="001A39D4">
            <w:r w:rsidRPr="00C132DF">
              <w:rPr>
                <w:sz w:val="20"/>
                <w:szCs w:val="20"/>
              </w:rPr>
              <w:t>None</w:t>
            </w:r>
          </w:p>
        </w:tc>
      </w:tr>
    </w:tbl>
    <w:p w:rsidR="00C132DF" w:rsidRPr="00C132DF" w:rsidRDefault="00C132DF" w:rsidP="00C132DF">
      <w:pPr>
        <w:spacing w:after="160"/>
      </w:pPr>
    </w:p>
    <w:p w:rsidR="00C132DF" w:rsidRPr="00C132DF" w:rsidRDefault="00C132DF" w:rsidP="00C132DF">
      <w:pPr>
        <w:pStyle w:val="Heading2"/>
        <w:rPr>
          <w:color w:val="auto"/>
          <w:sz w:val="28"/>
          <w:szCs w:val="28"/>
        </w:rPr>
      </w:pPr>
      <w:r w:rsidRPr="00C132DF">
        <w:rPr>
          <w:color w:val="auto"/>
          <w:sz w:val="28"/>
          <w:szCs w:val="28"/>
        </w:rPr>
        <w:t>Results</w:t>
      </w:r>
    </w:p>
    <w:p w:rsidR="00C132DF" w:rsidRPr="00C132DF" w:rsidRDefault="00C132DF" w:rsidP="00C132DF">
      <w:pPr>
        <w:pStyle w:val="ListParagraph"/>
        <w:numPr>
          <w:ilvl w:val="0"/>
          <w:numId w:val="1"/>
        </w:numPr>
        <w:spacing w:after="60"/>
      </w:pPr>
      <w:r w:rsidRPr="00C132DF">
        <w:t xml:space="preserve">Built a structured, multi-page web layout using </w:t>
      </w:r>
      <w:proofErr w:type="spellStart"/>
      <w:r w:rsidRPr="00C132DF">
        <w:t>Zoho</w:t>
      </w:r>
      <w:proofErr w:type="spellEnd"/>
      <w:r w:rsidRPr="00C132DF">
        <w:t xml:space="preserve"> Creator’s Page Builder.</w:t>
      </w:r>
    </w:p>
    <w:p w:rsidR="00C132DF" w:rsidRPr="00C132DF" w:rsidRDefault="00C132DF" w:rsidP="00C132DF">
      <w:pPr>
        <w:pStyle w:val="ListParagraph"/>
        <w:numPr>
          <w:ilvl w:val="0"/>
          <w:numId w:val="1"/>
        </w:numPr>
        <w:spacing w:after="60"/>
      </w:pPr>
      <w:r w:rsidRPr="00C132DF">
        <w:t>Integrated dynamic KPI summary panels, quick-action buttons, and embedded data views.</w:t>
      </w:r>
    </w:p>
    <w:p w:rsidR="00C132DF" w:rsidRDefault="00C132DF" w:rsidP="00C132DF">
      <w:pPr>
        <w:pStyle w:val="ListParagraph"/>
        <w:numPr>
          <w:ilvl w:val="0"/>
          <w:numId w:val="1"/>
        </w:numPr>
        <w:spacing w:after="60"/>
      </w:pPr>
      <w:r w:rsidRPr="00C132DF">
        <w:t>Configured role-based page navigation rules to secure user views.</w:t>
      </w:r>
    </w:p>
    <w:p w:rsidR="00C132DF" w:rsidRPr="00C132DF" w:rsidRDefault="00C132DF" w:rsidP="00C132DF">
      <w:pPr>
        <w:pStyle w:val="ListParagraph"/>
        <w:spacing w:after="60"/>
        <w:ind w:left="720"/>
      </w:pPr>
      <w:bookmarkStart w:id="0" w:name="_GoBack"/>
      <w:bookmarkEnd w:id="0"/>
    </w:p>
    <w:p w:rsidR="00C132DF" w:rsidRPr="00C132DF" w:rsidRDefault="00C132DF" w:rsidP="00C132DF">
      <w:pPr>
        <w:pStyle w:val="Heading2"/>
        <w:rPr>
          <w:color w:val="auto"/>
          <w:sz w:val="28"/>
          <w:szCs w:val="28"/>
        </w:rPr>
      </w:pPr>
      <w:r w:rsidRPr="00C132DF">
        <w:rPr>
          <w:color w:val="auto"/>
          <w:sz w:val="28"/>
          <w:szCs w:val="28"/>
        </w:rPr>
        <w:t>Conclusion</w:t>
      </w:r>
    </w:p>
    <w:p w:rsidR="00C132DF" w:rsidRPr="00C132DF" w:rsidRDefault="00C132DF" w:rsidP="00C132DF">
      <w:pPr>
        <w:spacing w:after="120"/>
      </w:pPr>
      <w:r w:rsidRPr="00C132DF">
        <w:t xml:space="preserve">Effective navigation layouts turn individual data collection forms into cohesive multi-page business web applications. Using </w:t>
      </w:r>
      <w:proofErr w:type="spellStart"/>
      <w:r w:rsidRPr="00C132DF">
        <w:t>Zoho</w:t>
      </w:r>
      <w:proofErr w:type="spellEnd"/>
      <w:r w:rsidRPr="00C132DF">
        <w:t xml:space="preserve"> Creator’s Page Builder, developers can display critical operational KPIs and streamline daily administrative workflows.</w:t>
      </w:r>
    </w:p>
    <w:p w:rsidR="00F4638C" w:rsidRPr="00C132DF" w:rsidRDefault="00F4638C"/>
    <w:sectPr w:rsidR="00F4638C" w:rsidRPr="00C132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402837"/>
    <w:multiLevelType w:val="hybridMultilevel"/>
    <w:tmpl w:val="E322117A"/>
    <w:lvl w:ilvl="0" w:tplc="BFB40EE8">
      <w:start w:val="1"/>
      <w:numFmt w:val="bullet"/>
      <w:lvlText w:val="•"/>
      <w:lvlJc w:val="left"/>
      <w:pPr>
        <w:ind w:left="720" w:hanging="360"/>
      </w:pPr>
    </w:lvl>
    <w:lvl w:ilvl="1" w:tplc="1A603438">
      <w:numFmt w:val="decimal"/>
      <w:lvlText w:val=""/>
      <w:lvlJc w:val="left"/>
    </w:lvl>
    <w:lvl w:ilvl="2" w:tplc="C27ED90C">
      <w:numFmt w:val="decimal"/>
      <w:lvlText w:val=""/>
      <w:lvlJc w:val="left"/>
    </w:lvl>
    <w:lvl w:ilvl="3" w:tplc="2B46A1EE">
      <w:numFmt w:val="decimal"/>
      <w:lvlText w:val=""/>
      <w:lvlJc w:val="left"/>
    </w:lvl>
    <w:lvl w:ilvl="4" w:tplc="D83E5D54">
      <w:numFmt w:val="decimal"/>
      <w:lvlText w:val=""/>
      <w:lvlJc w:val="left"/>
    </w:lvl>
    <w:lvl w:ilvl="5" w:tplc="B5AE6EFA">
      <w:numFmt w:val="decimal"/>
      <w:lvlText w:val=""/>
      <w:lvlJc w:val="left"/>
    </w:lvl>
    <w:lvl w:ilvl="6" w:tplc="E52A15F0">
      <w:numFmt w:val="decimal"/>
      <w:lvlText w:val=""/>
      <w:lvlJc w:val="left"/>
    </w:lvl>
    <w:lvl w:ilvl="7" w:tplc="ED9E8280">
      <w:numFmt w:val="decimal"/>
      <w:lvlText w:val=""/>
      <w:lvlJc w:val="left"/>
    </w:lvl>
    <w:lvl w:ilvl="8" w:tplc="E05CAB4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32DF"/>
    <w:rsid w:val="00974FC0"/>
    <w:rsid w:val="00C132DF"/>
    <w:rsid w:val="00F46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32DF"/>
    <w:pPr>
      <w:spacing w:after="0" w:line="240" w:lineRule="auto"/>
    </w:pPr>
    <w:rPr>
      <w:rFonts w:ascii="Calibri" w:eastAsia="Calibri" w:hAnsi="Calibri" w:cs="Calibri"/>
      <w:lang w:eastAsia="en-IN"/>
    </w:rPr>
  </w:style>
  <w:style w:type="paragraph" w:styleId="Heading1">
    <w:name w:val="heading 1"/>
    <w:link w:val="Heading1Char"/>
    <w:qFormat/>
    <w:rsid w:val="00C132DF"/>
    <w:pPr>
      <w:pBdr>
        <w:bottom w:val="single" w:sz="8" w:space="4" w:color="1F3864"/>
      </w:pBdr>
      <w:spacing w:before="120" w:line="240" w:lineRule="auto"/>
      <w:outlineLvl w:val="0"/>
    </w:pPr>
    <w:rPr>
      <w:rFonts w:ascii="Calibri" w:eastAsia="Calibri" w:hAnsi="Calibri" w:cs="Calibri"/>
      <w:b/>
      <w:bCs/>
      <w:color w:val="1F3864"/>
      <w:sz w:val="32"/>
      <w:szCs w:val="32"/>
      <w:lang w:eastAsia="en-IN"/>
    </w:rPr>
  </w:style>
  <w:style w:type="paragraph" w:styleId="Heading2">
    <w:name w:val="heading 2"/>
    <w:link w:val="Heading2Char"/>
    <w:qFormat/>
    <w:rsid w:val="00C132DF"/>
    <w:pPr>
      <w:keepNext/>
      <w:spacing w:before="280" w:after="120" w:line="240" w:lineRule="auto"/>
      <w:outlineLvl w:val="1"/>
    </w:pPr>
    <w:rPr>
      <w:rFonts w:ascii="Calibri" w:eastAsia="Calibri" w:hAnsi="Calibri" w:cs="Calibri"/>
      <w:b/>
      <w:bCs/>
      <w:color w:val="2F5496"/>
      <w:sz w:val="27"/>
      <w:szCs w:val="27"/>
      <w:lang w:eastAsia="en-IN"/>
    </w:rPr>
  </w:style>
  <w:style w:type="paragraph" w:styleId="Heading3">
    <w:name w:val="heading 3"/>
    <w:link w:val="Heading3Char"/>
    <w:qFormat/>
    <w:rsid w:val="00C132DF"/>
    <w:pPr>
      <w:keepNext/>
      <w:spacing w:before="200" w:after="100" w:line="240" w:lineRule="auto"/>
      <w:outlineLvl w:val="2"/>
    </w:pPr>
    <w:rPr>
      <w:rFonts w:ascii="Calibri" w:eastAsia="Calibri" w:hAnsi="Calibri" w:cs="Calibri"/>
      <w:b/>
      <w:bCs/>
      <w:color w:val="404040"/>
      <w:sz w:val="23"/>
      <w:szCs w:val="23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132DF"/>
    <w:rPr>
      <w:rFonts w:ascii="Calibri" w:eastAsia="Calibri" w:hAnsi="Calibri" w:cs="Calibri"/>
      <w:b/>
      <w:bCs/>
      <w:color w:val="1F3864"/>
      <w:sz w:val="32"/>
      <w:szCs w:val="32"/>
      <w:lang w:eastAsia="en-IN"/>
    </w:rPr>
  </w:style>
  <w:style w:type="character" w:customStyle="1" w:styleId="Heading2Char">
    <w:name w:val="Heading 2 Char"/>
    <w:basedOn w:val="DefaultParagraphFont"/>
    <w:link w:val="Heading2"/>
    <w:rsid w:val="00C132DF"/>
    <w:rPr>
      <w:rFonts w:ascii="Calibri" w:eastAsia="Calibri" w:hAnsi="Calibri" w:cs="Calibri"/>
      <w:b/>
      <w:bCs/>
      <w:color w:val="2F5496"/>
      <w:sz w:val="27"/>
      <w:szCs w:val="27"/>
      <w:lang w:eastAsia="en-IN"/>
    </w:rPr>
  </w:style>
  <w:style w:type="character" w:customStyle="1" w:styleId="Heading3Char">
    <w:name w:val="Heading 3 Char"/>
    <w:basedOn w:val="DefaultParagraphFont"/>
    <w:link w:val="Heading3"/>
    <w:rsid w:val="00C132DF"/>
    <w:rPr>
      <w:rFonts w:ascii="Calibri" w:eastAsia="Calibri" w:hAnsi="Calibri" w:cs="Calibri"/>
      <w:b/>
      <w:bCs/>
      <w:color w:val="404040"/>
      <w:sz w:val="23"/>
      <w:szCs w:val="23"/>
      <w:lang w:eastAsia="en-IN"/>
    </w:rPr>
  </w:style>
  <w:style w:type="paragraph" w:styleId="ListParagraph">
    <w:name w:val="List Paragraph"/>
    <w:qFormat/>
    <w:rsid w:val="00C132DF"/>
    <w:pPr>
      <w:spacing w:after="0" w:line="240" w:lineRule="auto"/>
    </w:pPr>
    <w:rPr>
      <w:rFonts w:ascii="Calibri" w:eastAsia="Calibri" w:hAnsi="Calibri" w:cs="Calibri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32DF"/>
    <w:pPr>
      <w:spacing w:after="0" w:line="240" w:lineRule="auto"/>
    </w:pPr>
    <w:rPr>
      <w:rFonts w:ascii="Calibri" w:eastAsia="Calibri" w:hAnsi="Calibri" w:cs="Calibri"/>
      <w:lang w:eastAsia="en-IN"/>
    </w:rPr>
  </w:style>
  <w:style w:type="paragraph" w:styleId="Heading1">
    <w:name w:val="heading 1"/>
    <w:link w:val="Heading1Char"/>
    <w:qFormat/>
    <w:rsid w:val="00C132DF"/>
    <w:pPr>
      <w:pBdr>
        <w:bottom w:val="single" w:sz="8" w:space="4" w:color="1F3864"/>
      </w:pBdr>
      <w:spacing w:before="120" w:line="240" w:lineRule="auto"/>
      <w:outlineLvl w:val="0"/>
    </w:pPr>
    <w:rPr>
      <w:rFonts w:ascii="Calibri" w:eastAsia="Calibri" w:hAnsi="Calibri" w:cs="Calibri"/>
      <w:b/>
      <w:bCs/>
      <w:color w:val="1F3864"/>
      <w:sz w:val="32"/>
      <w:szCs w:val="32"/>
      <w:lang w:eastAsia="en-IN"/>
    </w:rPr>
  </w:style>
  <w:style w:type="paragraph" w:styleId="Heading2">
    <w:name w:val="heading 2"/>
    <w:link w:val="Heading2Char"/>
    <w:qFormat/>
    <w:rsid w:val="00C132DF"/>
    <w:pPr>
      <w:keepNext/>
      <w:spacing w:before="280" w:after="120" w:line="240" w:lineRule="auto"/>
      <w:outlineLvl w:val="1"/>
    </w:pPr>
    <w:rPr>
      <w:rFonts w:ascii="Calibri" w:eastAsia="Calibri" w:hAnsi="Calibri" w:cs="Calibri"/>
      <w:b/>
      <w:bCs/>
      <w:color w:val="2F5496"/>
      <w:sz w:val="27"/>
      <w:szCs w:val="27"/>
      <w:lang w:eastAsia="en-IN"/>
    </w:rPr>
  </w:style>
  <w:style w:type="paragraph" w:styleId="Heading3">
    <w:name w:val="heading 3"/>
    <w:link w:val="Heading3Char"/>
    <w:qFormat/>
    <w:rsid w:val="00C132DF"/>
    <w:pPr>
      <w:keepNext/>
      <w:spacing w:before="200" w:after="100" w:line="240" w:lineRule="auto"/>
      <w:outlineLvl w:val="2"/>
    </w:pPr>
    <w:rPr>
      <w:rFonts w:ascii="Calibri" w:eastAsia="Calibri" w:hAnsi="Calibri" w:cs="Calibri"/>
      <w:b/>
      <w:bCs/>
      <w:color w:val="404040"/>
      <w:sz w:val="23"/>
      <w:szCs w:val="23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132DF"/>
    <w:rPr>
      <w:rFonts w:ascii="Calibri" w:eastAsia="Calibri" w:hAnsi="Calibri" w:cs="Calibri"/>
      <w:b/>
      <w:bCs/>
      <w:color w:val="1F3864"/>
      <w:sz w:val="32"/>
      <w:szCs w:val="32"/>
      <w:lang w:eastAsia="en-IN"/>
    </w:rPr>
  </w:style>
  <w:style w:type="character" w:customStyle="1" w:styleId="Heading2Char">
    <w:name w:val="Heading 2 Char"/>
    <w:basedOn w:val="DefaultParagraphFont"/>
    <w:link w:val="Heading2"/>
    <w:rsid w:val="00C132DF"/>
    <w:rPr>
      <w:rFonts w:ascii="Calibri" w:eastAsia="Calibri" w:hAnsi="Calibri" w:cs="Calibri"/>
      <w:b/>
      <w:bCs/>
      <w:color w:val="2F5496"/>
      <w:sz w:val="27"/>
      <w:szCs w:val="27"/>
      <w:lang w:eastAsia="en-IN"/>
    </w:rPr>
  </w:style>
  <w:style w:type="character" w:customStyle="1" w:styleId="Heading3Char">
    <w:name w:val="Heading 3 Char"/>
    <w:basedOn w:val="DefaultParagraphFont"/>
    <w:link w:val="Heading3"/>
    <w:rsid w:val="00C132DF"/>
    <w:rPr>
      <w:rFonts w:ascii="Calibri" w:eastAsia="Calibri" w:hAnsi="Calibri" w:cs="Calibri"/>
      <w:b/>
      <w:bCs/>
      <w:color w:val="404040"/>
      <w:sz w:val="23"/>
      <w:szCs w:val="23"/>
      <w:lang w:eastAsia="en-IN"/>
    </w:rPr>
  </w:style>
  <w:style w:type="paragraph" w:styleId="ListParagraph">
    <w:name w:val="List Paragraph"/>
    <w:qFormat/>
    <w:rsid w:val="00C132DF"/>
    <w:pPr>
      <w:spacing w:after="0" w:line="240" w:lineRule="auto"/>
    </w:pPr>
    <w:rPr>
      <w:rFonts w:ascii="Calibri" w:eastAsia="Calibri" w:hAnsi="Calibri" w:cs="Calibri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390</Words>
  <Characters>2224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2026-10-14T04:01:00Z</dcterms:created>
  <dcterms:modified xsi:type="dcterms:W3CDTF">2026-10-14T04:04:00Z</dcterms:modified>
</cp:coreProperties>
</file>