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8EE" w:rsidRPr="00E958EE" w:rsidRDefault="00E958EE" w:rsidP="00E958EE">
      <w:pPr>
        <w:shd w:val="clear" w:color="auto" w:fill="FFFFFF"/>
        <w:spacing w:after="270" w:line="360" w:lineRule="atLeast"/>
        <w:textAlignment w:val="baseline"/>
        <w:outlineLvl w:val="1"/>
        <w:rPr>
          <w:rFonts w:ascii="Verdana" w:eastAsia="Times New Roman" w:hAnsi="Verdana" w:cs="Times New Roman"/>
          <w:color w:val="808080" w:themeColor="background1" w:themeShade="80"/>
          <w:sz w:val="30"/>
          <w:szCs w:val="30"/>
          <w:lang w:eastAsia="ru-RU"/>
        </w:rPr>
      </w:pPr>
      <w:r w:rsidRPr="00E958EE">
        <w:rPr>
          <w:rFonts w:ascii="Verdana" w:eastAsia="Times New Roman" w:hAnsi="Verdana" w:cs="Times New Roman"/>
          <w:color w:val="808080" w:themeColor="background1" w:themeShade="80"/>
          <w:sz w:val="30"/>
          <w:szCs w:val="30"/>
          <w:lang w:eastAsia="ru-RU"/>
        </w:rPr>
        <w:t>Пользовательское соглашение</w:t>
      </w:r>
    </w:p>
    <w:p w:rsidR="00E958EE" w:rsidRPr="00E958EE" w:rsidRDefault="00E958EE" w:rsidP="00E958EE">
      <w:pPr>
        <w:shd w:val="clear" w:color="auto" w:fill="FFFFFF"/>
        <w:spacing w:after="180" w:line="210" w:lineRule="atLeast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ООО «Контакт Плюс», в лице генерального директора </w:t>
      </w:r>
      <w:proofErr w:type="spellStart"/>
      <w:r w:rsidR="00E119AF">
        <w:rPr>
          <w:rFonts w:ascii="Verdana" w:eastAsia="Times New Roman" w:hAnsi="Verdana" w:cs="Times New Roman"/>
          <w:sz w:val="17"/>
          <w:szCs w:val="17"/>
          <w:lang w:eastAsia="ru-RU"/>
        </w:rPr>
        <w:t>Маграпова</w:t>
      </w:r>
      <w:proofErr w:type="spellEnd"/>
      <w:r w:rsidR="00E119AF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Евгения Александровича</w:t>
      </w: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>, действующего на основании Устава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, именуемый в дальнейшем Продавец, предлагает </w:t>
      </w:r>
      <w:proofErr w:type="gram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Товары</w:t>
      </w:r>
      <w:proofErr w:type="gram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размещенные в Интернет-магазине любому дееспособному физическому/юридическому лицу (Индивидуальному предпринимателю), именуемое в дальнейшем Покупатель в случае принятия последним условий настоящего Договора и его приложений (безусловный акцепт).</w:t>
      </w:r>
    </w:p>
    <w:p w:rsidR="00E958EE" w:rsidRPr="00E958EE" w:rsidRDefault="00E958EE" w:rsidP="00E958EE">
      <w:pPr>
        <w:shd w:val="clear" w:color="auto" w:fill="FFFFFF"/>
        <w:spacing w:after="180" w:line="210" w:lineRule="atLeast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Настоящий Договор не требует двустороннего подписания и действителен в электронном виде.</w:t>
      </w:r>
    </w:p>
    <w:p w:rsidR="00E958EE" w:rsidRPr="00E958EE" w:rsidRDefault="00E958EE" w:rsidP="00E958EE">
      <w:pPr>
        <w:numPr>
          <w:ilvl w:val="0"/>
          <w:numId w:val="2"/>
        </w:num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lang w:eastAsia="ru-RU"/>
        </w:rPr>
      </w:pPr>
      <w:bookmarkStart w:id="0" w:name="1"/>
      <w:r w:rsidRPr="00E958EE"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Термины</w:t>
      </w:r>
      <w:r w:rsidRPr="00E958EE">
        <w:rPr>
          <w:rFonts w:ascii="Verdana" w:eastAsia="Times New Roman" w:hAnsi="Verdana" w:cs="Times New Roman"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.</w:t>
      </w:r>
      <w:bookmarkEnd w:id="0"/>
    </w:p>
    <w:p w:rsidR="00E958EE" w:rsidRPr="00E958EE" w:rsidRDefault="00E958EE" w:rsidP="00E958EE">
      <w:pPr>
        <w:spacing w:after="180" w:line="45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В целях настоящего Договора Стороны используют указанные термины в следующем значении: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b/>
          <w:bCs/>
          <w:color w:val="2E74B5" w:themeColor="accent1" w:themeShade="BF"/>
          <w:sz w:val="17"/>
          <w:szCs w:val="17"/>
          <w:bdr w:val="none" w:sz="0" w:space="0" w:color="auto" w:frame="1"/>
          <w:lang w:eastAsia="ru-RU"/>
        </w:rPr>
        <w:t>Интернет-магазин</w:t>
      </w:r>
      <w:r w:rsidRPr="00E119AF">
        <w:rPr>
          <w:rFonts w:ascii="Verdana" w:eastAsia="Times New Roman" w:hAnsi="Verdana" w:cs="Times New Roman"/>
          <w:color w:val="2E74B5" w:themeColor="accent1" w:themeShade="BF"/>
          <w:sz w:val="17"/>
          <w:szCs w:val="17"/>
          <w:lang w:eastAsia="ru-RU"/>
        </w:rPr>
        <w:t> 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- сайт расположенный в сети Интернет по адресу http://</w:t>
      </w:r>
      <w:proofErr w:type="spellStart"/>
      <w:r w:rsidRPr="00E119AF">
        <w:rPr>
          <w:rFonts w:ascii="Verdana" w:eastAsia="Times New Roman" w:hAnsi="Verdana" w:cs="Times New Roman"/>
          <w:sz w:val="17"/>
          <w:szCs w:val="17"/>
          <w:lang w:val="en-US" w:eastAsia="ru-RU"/>
        </w:rPr>
        <w:t>valenteshop</w:t>
      </w:r>
      <w:proofErr w:type="spell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.</w:t>
      </w:r>
      <w:proofErr w:type="spell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ru</w:t>
      </w:r>
      <w:proofErr w:type="spell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посредством которого Продавец осуществляет дистанционную торговлю Товарами;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b/>
          <w:bCs/>
          <w:color w:val="2E74B5" w:themeColor="accent1" w:themeShade="BF"/>
          <w:sz w:val="17"/>
          <w:szCs w:val="17"/>
          <w:bdr w:val="none" w:sz="0" w:space="0" w:color="auto" w:frame="1"/>
          <w:lang w:eastAsia="ru-RU"/>
        </w:rPr>
        <w:t>Товар</w:t>
      </w: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> 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- материальный объект, размещенный в Интернет-магазине и доступный для Заказа Покупателем.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b/>
          <w:bCs/>
          <w:color w:val="2E74B5" w:themeColor="accent1" w:themeShade="BF"/>
          <w:sz w:val="17"/>
          <w:szCs w:val="17"/>
          <w:bdr w:val="none" w:sz="0" w:space="0" w:color="auto" w:frame="1"/>
          <w:lang w:eastAsia="ru-RU"/>
        </w:rPr>
        <w:t>Заказ</w:t>
      </w: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> 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- оформленный запрос Покупателя на приобретение и доставку Товаров, выбранных Покупателем в Интернет-магазине, по указанному Покупателем адресу.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b/>
          <w:bCs/>
          <w:color w:val="2E74B5" w:themeColor="accent1" w:themeShade="BF"/>
          <w:sz w:val="17"/>
          <w:szCs w:val="17"/>
          <w:bdr w:val="none" w:sz="0" w:space="0" w:color="auto" w:frame="1"/>
          <w:lang w:eastAsia="ru-RU"/>
        </w:rPr>
        <w:t>Покупатель</w:t>
      </w:r>
      <w:r w:rsidRPr="00E119AF">
        <w:rPr>
          <w:rFonts w:ascii="Verdana" w:eastAsia="Times New Roman" w:hAnsi="Verdana" w:cs="Times New Roman"/>
          <w:color w:val="2E74B5" w:themeColor="accent1" w:themeShade="BF"/>
          <w:sz w:val="17"/>
          <w:szCs w:val="17"/>
          <w:lang w:eastAsia="ru-RU"/>
        </w:rPr>
        <w:t> 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- любое физическое (юридическое) лицо, индивидуальный предприниматель, акцептировавшее настоящий Договор.</w:t>
      </w:r>
    </w:p>
    <w:p w:rsidR="00E958EE" w:rsidRPr="00E958EE" w:rsidRDefault="00E958EE" w:rsidP="00E958EE">
      <w:pPr>
        <w:jc w:val="center"/>
        <w:rPr>
          <w:b/>
          <w:bCs/>
        </w:rPr>
      </w:pPr>
      <w:r w:rsidRPr="00E119AF">
        <w:rPr>
          <w:rFonts w:ascii="Verdana" w:eastAsia="Times New Roman" w:hAnsi="Verdana" w:cs="Times New Roman"/>
          <w:b/>
          <w:bCs/>
          <w:color w:val="2E74B5" w:themeColor="accent1" w:themeShade="BF"/>
          <w:sz w:val="17"/>
          <w:szCs w:val="17"/>
          <w:bdr w:val="none" w:sz="0" w:space="0" w:color="auto" w:frame="1"/>
          <w:lang w:eastAsia="ru-RU"/>
        </w:rPr>
        <w:t>Продавец</w:t>
      </w:r>
      <w:r w:rsidRPr="00E119AF">
        <w:rPr>
          <w:rFonts w:ascii="Verdana" w:eastAsia="Times New Roman" w:hAnsi="Verdana" w:cs="Times New Roman"/>
          <w:color w:val="2E74B5" w:themeColor="accent1" w:themeShade="BF"/>
          <w:sz w:val="17"/>
          <w:szCs w:val="17"/>
          <w:lang w:eastAsia="ru-RU"/>
        </w:rPr>
        <w:t> </w:t>
      </w: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>–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</w:t>
      </w: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>ООО «Контакт Плюс»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(</w:t>
      </w:r>
      <w:r w:rsidRPr="00E119AF">
        <w:rPr>
          <w:rFonts w:ascii="Verdana" w:hAnsi="Verdana"/>
          <w:bCs/>
          <w:sz w:val="17"/>
          <w:szCs w:val="17"/>
        </w:rPr>
        <w:t xml:space="preserve">ИНН 7721786866, </w:t>
      </w:r>
      <w:r w:rsidRPr="00E119AF">
        <w:rPr>
          <w:rFonts w:ascii="Verdana" w:hAnsi="Verdana"/>
          <w:sz w:val="17"/>
          <w:szCs w:val="17"/>
        </w:rPr>
        <w:t xml:space="preserve">КПП 772101001, </w:t>
      </w:r>
      <w:r w:rsidRPr="00E119AF">
        <w:rPr>
          <w:rFonts w:ascii="Verdana" w:hAnsi="Verdana"/>
          <w:bCs/>
          <w:sz w:val="17"/>
          <w:szCs w:val="17"/>
        </w:rPr>
        <w:t>ОГРН 1137746176039);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b/>
          <w:bCs/>
          <w:color w:val="2E74B5" w:themeColor="accent1" w:themeShade="BF"/>
          <w:sz w:val="17"/>
          <w:szCs w:val="17"/>
          <w:bdr w:val="none" w:sz="0" w:space="0" w:color="auto" w:frame="1"/>
          <w:lang w:eastAsia="ru-RU"/>
        </w:rPr>
        <w:t>Производитель</w:t>
      </w:r>
      <w:r w:rsidRPr="00E119AF">
        <w:rPr>
          <w:rFonts w:ascii="Verdana" w:eastAsia="Times New Roman" w:hAnsi="Verdana" w:cs="Times New Roman"/>
          <w:color w:val="2E74B5" w:themeColor="accent1" w:themeShade="BF"/>
          <w:sz w:val="17"/>
          <w:szCs w:val="17"/>
          <w:lang w:eastAsia="ru-RU"/>
        </w:rPr>
        <w:t> 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- лицо произведшее Товар и выдающее гарантию на Товар на условиях, указанных в гарантийном талоне.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b/>
          <w:bCs/>
          <w:color w:val="2E74B5" w:themeColor="accent1" w:themeShade="BF"/>
          <w:sz w:val="17"/>
          <w:szCs w:val="17"/>
          <w:bdr w:val="none" w:sz="0" w:space="0" w:color="auto" w:frame="1"/>
          <w:lang w:eastAsia="ru-RU"/>
        </w:rPr>
        <w:t>Акцепт Оферты (Безусловный акцепт)</w:t>
      </w:r>
      <w:r w:rsidRPr="00E119AF">
        <w:rPr>
          <w:rFonts w:ascii="Verdana" w:eastAsia="Times New Roman" w:hAnsi="Verdana" w:cs="Times New Roman"/>
          <w:color w:val="2E74B5" w:themeColor="accent1" w:themeShade="BF"/>
          <w:sz w:val="17"/>
          <w:szCs w:val="17"/>
          <w:lang w:eastAsia="ru-RU"/>
        </w:rPr>
        <w:t> 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- в соответствии со ст. 438 ГК РФ полное и безоговорочное принятие Договора, осуществляемое путем Заказа Товара в Интернет-магазине.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b/>
          <w:bCs/>
          <w:color w:val="2E74B5" w:themeColor="accent1" w:themeShade="BF"/>
          <w:sz w:val="17"/>
          <w:szCs w:val="17"/>
          <w:bdr w:val="none" w:sz="0" w:space="0" w:color="auto" w:frame="1"/>
          <w:lang w:eastAsia="ru-RU"/>
        </w:rPr>
        <w:t>Персональные данные (</w:t>
      </w:r>
      <w:proofErr w:type="spellStart"/>
      <w:r w:rsidRPr="00E119AF">
        <w:rPr>
          <w:rFonts w:ascii="Verdana" w:eastAsia="Times New Roman" w:hAnsi="Verdana" w:cs="Times New Roman"/>
          <w:b/>
          <w:bCs/>
          <w:color w:val="2E74B5" w:themeColor="accent1" w:themeShade="BF"/>
          <w:sz w:val="17"/>
          <w:szCs w:val="17"/>
          <w:bdr w:val="none" w:sz="0" w:space="0" w:color="auto" w:frame="1"/>
          <w:lang w:eastAsia="ru-RU"/>
        </w:rPr>
        <w:t>ПДн</w:t>
      </w:r>
      <w:proofErr w:type="spellEnd"/>
      <w:r w:rsidRPr="00E119AF">
        <w:rPr>
          <w:rFonts w:ascii="Verdana" w:eastAsia="Times New Roman" w:hAnsi="Verdana" w:cs="Times New Roman"/>
          <w:b/>
          <w:bCs/>
          <w:color w:val="2E74B5" w:themeColor="accent1" w:themeShade="BF"/>
          <w:sz w:val="17"/>
          <w:szCs w:val="17"/>
          <w:bdr w:val="none" w:sz="0" w:space="0" w:color="auto" w:frame="1"/>
          <w:lang w:eastAsia="ru-RU"/>
        </w:rPr>
        <w:t>)</w:t>
      </w:r>
      <w:r w:rsidRPr="00E119AF">
        <w:rPr>
          <w:rFonts w:ascii="Verdana" w:eastAsia="Times New Roman" w:hAnsi="Verdana" w:cs="Times New Roman"/>
          <w:color w:val="2E74B5" w:themeColor="accent1" w:themeShade="BF"/>
          <w:sz w:val="17"/>
          <w:szCs w:val="17"/>
          <w:lang w:eastAsia="ru-RU"/>
        </w:rPr>
        <w:t> 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- информация, относящаяся к Пользователю, в том числе указанная им при оформлении заказа.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b/>
          <w:bCs/>
          <w:sz w:val="17"/>
          <w:szCs w:val="17"/>
          <w:bdr w:val="none" w:sz="0" w:space="0" w:color="auto" w:frame="1"/>
          <w:lang w:eastAsia="ru-RU"/>
        </w:rPr>
        <w:t>Обработка персональных данных</w:t>
      </w: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> 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- действия (операции), производимые в ручном или автоматическом режиме с персональными данными, включая сбор, систематизацию, накопление, хранение, уточнение (обновление, изменение), использование, распространение (в том числе передача), обезличивание, блокирование и уничтожение персональных данных.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b/>
          <w:bCs/>
          <w:color w:val="2E74B5" w:themeColor="accent1" w:themeShade="BF"/>
          <w:sz w:val="17"/>
          <w:szCs w:val="17"/>
          <w:bdr w:val="none" w:sz="0" w:space="0" w:color="auto" w:frame="1"/>
          <w:lang w:eastAsia="ru-RU"/>
        </w:rPr>
        <w:t>Аналог собственноручной подписи</w:t>
      </w:r>
      <w:r w:rsidRPr="00E119AF">
        <w:rPr>
          <w:rFonts w:ascii="Verdana" w:eastAsia="Times New Roman" w:hAnsi="Verdana" w:cs="Times New Roman"/>
          <w:color w:val="2E74B5" w:themeColor="accent1" w:themeShade="BF"/>
          <w:sz w:val="17"/>
          <w:szCs w:val="17"/>
          <w:lang w:eastAsia="ru-RU"/>
        </w:rPr>
        <w:t> 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- проставление отметки (галочки) в окошке «Согласен с условиями Оферты», размещенной на сайте </w:t>
      </w:r>
      <w:proofErr w:type="gramStart"/>
      <w:r w:rsidR="00E119AF" w:rsidRPr="00E958EE">
        <w:rPr>
          <w:rFonts w:ascii="Verdana" w:eastAsia="Times New Roman" w:hAnsi="Verdana" w:cs="Times New Roman"/>
          <w:sz w:val="17"/>
          <w:szCs w:val="17"/>
          <w:lang w:eastAsia="ru-RU"/>
        </w:rPr>
        <w:t>http://</w:t>
      </w:r>
      <w:proofErr w:type="spellStart"/>
      <w:r w:rsidR="00E119AF" w:rsidRPr="00E119AF">
        <w:rPr>
          <w:rFonts w:ascii="Verdana" w:eastAsia="Times New Roman" w:hAnsi="Verdana" w:cs="Times New Roman"/>
          <w:sz w:val="17"/>
          <w:szCs w:val="17"/>
          <w:lang w:val="en-US" w:eastAsia="ru-RU"/>
        </w:rPr>
        <w:t>valenteshop</w:t>
      </w:r>
      <w:proofErr w:type="spellEnd"/>
      <w:r w:rsidR="00E119AF" w:rsidRPr="00E958EE">
        <w:rPr>
          <w:rFonts w:ascii="Verdana" w:eastAsia="Times New Roman" w:hAnsi="Verdana" w:cs="Times New Roman"/>
          <w:sz w:val="17"/>
          <w:szCs w:val="17"/>
          <w:lang w:eastAsia="ru-RU"/>
        </w:rPr>
        <w:t>.</w:t>
      </w:r>
      <w:proofErr w:type="spellStart"/>
      <w:r w:rsidR="00E119AF" w:rsidRPr="00E958EE">
        <w:rPr>
          <w:rFonts w:ascii="Verdana" w:eastAsia="Times New Roman" w:hAnsi="Verdana" w:cs="Times New Roman"/>
          <w:sz w:val="17"/>
          <w:szCs w:val="17"/>
          <w:lang w:eastAsia="ru-RU"/>
        </w:rPr>
        <w:t>ru</w:t>
      </w:r>
      <w:proofErr w:type="spellEnd"/>
      <w:r w:rsidR="00E119AF" w:rsidRPr="00E958EE">
        <w:rPr>
          <w:rFonts w:ascii="Verdana" w:eastAsia="Times New Roman" w:hAnsi="Verdana" w:cs="Times New Roman"/>
          <w:sz w:val="17"/>
          <w:szCs w:val="17"/>
          <w:lang w:eastAsia="ru-RU"/>
        </w:rPr>
        <w:t>.</w:t>
      </w:r>
      <w:r w:rsidR="00E119AF">
        <w:rPr>
          <w:rFonts w:ascii="Verdana" w:eastAsia="Times New Roman" w:hAnsi="Verdana" w:cs="Times New Roman"/>
          <w:sz w:val="17"/>
          <w:szCs w:val="17"/>
          <w:lang w:eastAsia="ru-RU"/>
        </w:rPr>
        <w:t>,</w:t>
      </w:r>
      <w:proofErr w:type="gram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а также при оф</w:t>
      </w:r>
      <w:r w:rsidR="00E119AF">
        <w:rPr>
          <w:rFonts w:ascii="Verdana" w:eastAsia="Times New Roman" w:hAnsi="Verdana" w:cs="Times New Roman"/>
          <w:sz w:val="17"/>
          <w:szCs w:val="17"/>
          <w:lang w:eastAsia="ru-RU"/>
        </w:rPr>
        <w:t>о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рмлении заказа.</w:t>
      </w:r>
    </w:p>
    <w:p w:rsidR="00E958EE" w:rsidRPr="00E958EE" w:rsidRDefault="00E958EE" w:rsidP="00E958EE">
      <w:pPr>
        <w:numPr>
          <w:ilvl w:val="0"/>
          <w:numId w:val="2"/>
        </w:num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sz w:val="17"/>
          <w:szCs w:val="17"/>
          <w:lang w:eastAsia="ru-RU"/>
        </w:rPr>
      </w:pPr>
      <w:bookmarkStart w:id="1" w:name="2"/>
      <w:r w:rsidRPr="00E958EE"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Предмет Договора.</w:t>
      </w:r>
      <w:bookmarkEnd w:id="1"/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Продавец обязуется передать в собственность Покупателю, а Покупатель обязуется оплатить и принять </w:t>
      </w:r>
      <w:proofErr w:type="gram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Товары</w:t>
      </w:r>
      <w:proofErr w:type="gram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заказанные в Интернет-магазине.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В случае несогласия Покупателя с какими-либо из положений настоящего Договора, Покупатель не в праве использовать Интернет-магазин. В случае если Продавцом были внесены какие-либо изменения в Договор, с которыми Покупатель не согласен, он обязан прекратить использование Интернет-Магазина.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Продавец имеет право в любой момент внести изменения в настоящий Договор. Изменения вступают в силу на следующий календарный день после размещения новой редакции Договора.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Покупатель обязуется самостоятельно знакомиться с актуальной редакцией Договора.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Совершая Заказ Покупатель гарантирует, что полностью ознакомился с текстом настоящего Договора и принимает их условия.</w:t>
      </w:r>
    </w:p>
    <w:p w:rsidR="00E958EE" w:rsidRPr="00E958EE" w:rsidRDefault="00E958EE" w:rsidP="00E958EE">
      <w:pPr>
        <w:numPr>
          <w:ilvl w:val="0"/>
          <w:numId w:val="2"/>
        </w:num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lang w:eastAsia="ru-RU"/>
        </w:rPr>
      </w:pPr>
      <w:bookmarkStart w:id="2" w:name="3"/>
      <w:r w:rsidRPr="00E958EE"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Момент заключения Договора. Оформление Заказа.</w:t>
      </w:r>
      <w:bookmarkEnd w:id="2"/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Текст данного Договора является публичной офертой (в соответствии со статьей 435 и частью 2 статьи 437 Гражданского кодекса РФ).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Факт оформления Заказа является безоговорочным принятием данного Договора (безусловным акцептом), и Покупатель рассматривается как лицо, вступившее с Продавцом в договорные отношения.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Выражая согласие с условиями настоящего Договора в порядке, предусмотренном п. </w:t>
      </w:r>
      <w:proofErr w:type="gram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2.1.,</w:t>
      </w:r>
      <w:proofErr w:type="gram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Покупатель подтверждает, что действует не в интересах третьих лиц, а исключительно от своего имени и в собственных интересах..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Оформление Заказа осуществляется путем заполнения и отправки Продавцу формы с указанием параметров Заказа:</w:t>
      </w:r>
    </w:p>
    <w:p w:rsidR="00E958EE" w:rsidRPr="00E958EE" w:rsidRDefault="00E958EE" w:rsidP="00E958EE">
      <w:pPr>
        <w:numPr>
          <w:ilvl w:val="2"/>
          <w:numId w:val="2"/>
        </w:numPr>
        <w:spacing w:after="0" w:line="210" w:lineRule="atLeast"/>
        <w:ind w:left="108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Наименование, количество, стоимость Товара;</w:t>
      </w:r>
    </w:p>
    <w:p w:rsidR="00E958EE" w:rsidRPr="00E958EE" w:rsidRDefault="00E958EE" w:rsidP="00E958EE">
      <w:pPr>
        <w:numPr>
          <w:ilvl w:val="2"/>
          <w:numId w:val="2"/>
        </w:numPr>
        <w:spacing w:after="0" w:line="210" w:lineRule="atLeast"/>
        <w:ind w:left="108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ФИО Покупателя;</w:t>
      </w:r>
    </w:p>
    <w:p w:rsidR="00E958EE" w:rsidRPr="00E958EE" w:rsidRDefault="00E958EE" w:rsidP="00E958EE">
      <w:pPr>
        <w:numPr>
          <w:ilvl w:val="2"/>
          <w:numId w:val="2"/>
        </w:numPr>
        <w:spacing w:after="0" w:line="210" w:lineRule="atLeast"/>
        <w:ind w:left="108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Контактный телефон Покупателя;</w:t>
      </w:r>
    </w:p>
    <w:p w:rsidR="00E958EE" w:rsidRPr="00E958EE" w:rsidRDefault="00E958EE" w:rsidP="00E958EE">
      <w:pPr>
        <w:numPr>
          <w:ilvl w:val="2"/>
          <w:numId w:val="2"/>
        </w:numPr>
        <w:spacing w:after="0" w:line="210" w:lineRule="atLeast"/>
        <w:ind w:left="108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lastRenderedPageBreak/>
        <w:t>Адрес электронной почты Покупателя;</w:t>
      </w:r>
    </w:p>
    <w:p w:rsidR="00E958EE" w:rsidRPr="00E958EE" w:rsidRDefault="00E958EE" w:rsidP="00E958EE">
      <w:pPr>
        <w:numPr>
          <w:ilvl w:val="2"/>
          <w:numId w:val="2"/>
        </w:numPr>
        <w:spacing w:after="0" w:line="210" w:lineRule="atLeast"/>
        <w:ind w:left="108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Вариант доставки.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Заказ считается совершенным после подтверждения Заказа по телефону, указанному в Заказе, Оператором Продавца.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В случае, если у Продавца возникают основания предполагать, что предоставленная Пользователем при оформлении Заказа информация не соответствует действительности или предоставлена в неполном объеме, ему может быть отказано в приеме Заказа на временной или постоянной основе.</w:t>
      </w:r>
    </w:p>
    <w:p w:rsidR="00E958EE" w:rsidRPr="00E958EE" w:rsidRDefault="00E958EE" w:rsidP="00E958EE">
      <w:pPr>
        <w:numPr>
          <w:ilvl w:val="0"/>
          <w:numId w:val="2"/>
        </w:num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lang w:eastAsia="ru-RU"/>
        </w:rPr>
      </w:pPr>
      <w:bookmarkStart w:id="3" w:name="4"/>
      <w:r w:rsidRPr="00E958EE"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Характеристики Товара.</w:t>
      </w:r>
      <w:bookmarkEnd w:id="3"/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Товар представлен на сайте через фото-образцы, являющиеся собственностью Интернет магазина.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Каждый фото-образец сопровождается текстовой информацией: наименованием, размером, ценой за единицу и описанием Товара.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Вся информация и характеристики Товара, представленные в Интернет магазине, носят справочный характер и не могут в полной мере передавать информацию о свойствах и характеристиках Товара, включая цвета, размеры и формы. В случае возникновения у Покупателя вопросов, касающихся свойств и характеристик товара, Покупатель должен, перед оформлением заказа, обратиться к Продавцу </w:t>
      </w:r>
      <w:proofErr w:type="gram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по телефонам</w:t>
      </w:r>
      <w:proofErr w:type="gram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указанным на сайте.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В связи с разными техническими характеристиками цвет Товара может отличаться от представленного в Интернет-магазине.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Характеристики и внешний вид Товара могут отличаться от предоставленных на сайте.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Продавец не несет ответственности за несоответствие Товара ожиданиям Покупателя.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Позиции Товара «под Заказ» означает, что Товар содержит индивидуальные характеристики по заказу Покупателя. Товар «под Заказ» продается при условии внесения Покупателем предоплаты в размере 30 % от стоимости Товара и такой Товар возврату или обмену не подлежит.</w:t>
      </w:r>
    </w:p>
    <w:p w:rsidR="00E958EE" w:rsidRPr="00E958EE" w:rsidRDefault="00E958EE" w:rsidP="00E958EE">
      <w:pPr>
        <w:numPr>
          <w:ilvl w:val="0"/>
          <w:numId w:val="2"/>
        </w:num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lang w:eastAsia="ru-RU"/>
        </w:rPr>
      </w:pPr>
      <w:bookmarkStart w:id="4" w:name="5"/>
      <w:r w:rsidRPr="00E958EE"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Цена Товара.</w:t>
      </w:r>
      <w:bookmarkEnd w:id="4"/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Цены в Интернет-магазине указаны в валюте Российской Федерации за единицу Товара.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Тарифы на оказание услуг по Доставке Товара разме</w:t>
      </w: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 xml:space="preserve">щены в Интернет-магазине 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и не включаются в цену Товара. Стоимость доставки оплачивается Покупателем отдельно и не подлежит возврату в случае возврата (обмена) Товара.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Цена Товара не включает в себя стоимость подъема Товара на этаж, оплачивается Покупателем отдельно.</w:t>
      </w: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Информация о стоимости услуги подъема размещена в Интернет-магазине.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Указанная в Интерне-магазине цена Товара может быть изменена Продавцом в одностороннем порядке, при этом цена на заказанный и оплаченный Покупателем Товар изменению не подлежит.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Сборка Товара не включена в цену Товара и не осуществляется Продавцом.</w:t>
      </w:r>
    </w:p>
    <w:p w:rsidR="00E958EE" w:rsidRPr="00E958EE" w:rsidRDefault="00E958EE" w:rsidP="00E958EE">
      <w:pPr>
        <w:numPr>
          <w:ilvl w:val="0"/>
          <w:numId w:val="2"/>
        </w:num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lang w:eastAsia="ru-RU"/>
        </w:rPr>
      </w:pPr>
      <w:bookmarkStart w:id="5" w:name="6"/>
      <w:r w:rsidRPr="00E958EE"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Оплата Товара.</w:t>
      </w:r>
      <w:bookmarkEnd w:id="5"/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Покупатель оплачивает Товар способами, указанными в Интернет-магазине в разделе «</w:t>
      </w: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>Условия оплаты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».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При наличной форме оплаты Покупатель обязан уплатить Продавцу цену Товара в момент его передачи, а Продавец обязан предоставить Покупателю кассовый или товарный чек, или иной документ, подтверждающий оплату Товара.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При безналичной форме оплаты обязанность Покупателя по уплате цены Товара считается исполненной с момента зачисления соответствующих денежных средств, в размере 100% (ста процентов) предоплаты на расчетный счет Продавца (Оператора по приему платежей).</w:t>
      </w:r>
    </w:p>
    <w:p w:rsidR="00E958EE" w:rsidRPr="00E958EE" w:rsidRDefault="00E958EE" w:rsidP="00E958EE">
      <w:pPr>
        <w:numPr>
          <w:ilvl w:val="1"/>
          <w:numId w:val="2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При безналичной форме оплаты Продавец осуществляет Доставку (выдачу) Товара Покупателю только после поступления оплаты.</w:t>
      </w:r>
    </w:p>
    <w:p w:rsidR="00E958EE" w:rsidRPr="00E958EE" w:rsidRDefault="00E958EE" w:rsidP="00E958EE">
      <w:pPr>
        <w:numPr>
          <w:ilvl w:val="2"/>
          <w:numId w:val="3"/>
        </w:numPr>
        <w:spacing w:after="0" w:line="210" w:lineRule="atLeast"/>
        <w:ind w:left="1080" w:hanging="36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Просрочка уплаты Покупателем цены Товара на срок свыше 5 (пяти) календарных дней с момента Заказа Товара является существенным нарушением настоящего договора. В этом случае Продавец вправе в одностороннем порядке отказаться от исполнения настоящего договора, уведомив об этом Покупателя.</w:t>
      </w:r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Покупатель за свой счет оплачивает комиссии (сборы) взимаемые кредитными организациями (платежными системами) при осуществлении оплаты.</w:t>
      </w:r>
    </w:p>
    <w:p w:rsidR="00E958EE" w:rsidRPr="00E958EE" w:rsidRDefault="00E958EE" w:rsidP="00E958EE">
      <w:pPr>
        <w:numPr>
          <w:ilvl w:val="0"/>
          <w:numId w:val="3"/>
        </w:num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sz w:val="17"/>
          <w:szCs w:val="17"/>
          <w:lang w:eastAsia="ru-RU"/>
        </w:rPr>
      </w:pPr>
      <w:bookmarkStart w:id="6" w:name="7"/>
      <w:r w:rsidRPr="00E958EE"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Доставка Товара.</w:t>
      </w:r>
      <w:bookmarkEnd w:id="6"/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Доставка Товара Покупателю осуществляется</w:t>
      </w: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по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адресу и в сроки, согласованные Покупателем и менеджером Продавца при оформлении заказа, либо Покупатель самостоятельно забирает товар со склада Продавца по адресу, указанному в п. 13 (Реквизиты магазина) настоящего Договора.</w:t>
      </w:r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Точная стоимость Доставки Товара определяется менеджером Продавца при оформлении заказа и не может быть изменена после согласования Покупателем.</w:t>
      </w:r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Неявка Покупателя или не совершение иных необходимых действий для принятия Товара могут рассматриваться Продавцом в качестве отказа Покупателя от исполнения Договора.</w:t>
      </w:r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Право собственности и риск случайной гибели, утраты или повреждения товара переходит к Покупателю с момента передачи Товара Покупателю или его Представителю.</w:t>
      </w:r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lastRenderedPageBreak/>
        <w:t>При доставке Товар вручается Покупателю или Представителю. Продавец не обязан проверять полномочия Представителя на прием Товара, если Представитель находится по адресу Доставки.</w:t>
      </w:r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Покупатель обязан принять Товар по наименованию, количеству и ассортименту в момент его приемки.</w:t>
      </w:r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Покупатель или Представитель Покупателя при приемке Товара подтверждает своей подписью в акте приемки Товара, что не имеет претензий к внешнему виду, наименованию. количеству и комплектности Товара, а </w:t>
      </w:r>
      <w:bookmarkStart w:id="7" w:name="_GoBack"/>
      <w:bookmarkEnd w:id="7"/>
      <w:r w:rsidR="00852320" w:rsidRPr="00E958EE">
        <w:rPr>
          <w:rFonts w:ascii="Verdana" w:eastAsia="Times New Roman" w:hAnsi="Verdana" w:cs="Times New Roman"/>
          <w:sz w:val="17"/>
          <w:szCs w:val="17"/>
          <w:lang w:eastAsia="ru-RU"/>
        </w:rPr>
        <w:t>также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ознакомление с правилами возврата (обмена Товара).</w:t>
      </w:r>
    </w:p>
    <w:p w:rsidR="00E958EE" w:rsidRPr="00E958EE" w:rsidRDefault="00E958EE" w:rsidP="00E958EE">
      <w:pPr>
        <w:numPr>
          <w:ilvl w:val="0"/>
          <w:numId w:val="3"/>
        </w:num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lang w:eastAsia="ru-RU"/>
        </w:rPr>
      </w:pPr>
      <w:bookmarkStart w:id="8" w:name="8"/>
      <w:r w:rsidRPr="00E958EE"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Гарантии на Товар.</w:t>
      </w:r>
      <w:bookmarkEnd w:id="8"/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Товары имеют все необходимые сертификаты качества и гарантийные талоны.</w:t>
      </w:r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Гарантийный срок эксплуатации на Товар устанавливает производитель. Гарантийный срок указывается в гарантийном талоне.</w:t>
      </w:r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Любые Товары, приобретенные в Интернет-магазине </w:t>
      </w:r>
      <w:proofErr w:type="gram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http://</w:t>
      </w:r>
      <w:proofErr w:type="spellStart"/>
      <w:r w:rsidR="002E764B" w:rsidRPr="00E119AF">
        <w:rPr>
          <w:rFonts w:ascii="Verdana" w:eastAsia="Times New Roman" w:hAnsi="Verdana" w:cs="Times New Roman"/>
          <w:sz w:val="17"/>
          <w:szCs w:val="17"/>
          <w:lang w:val="en-US" w:eastAsia="ru-RU"/>
        </w:rPr>
        <w:t>valenteshop</w:t>
      </w:r>
      <w:proofErr w:type="spell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.</w:t>
      </w:r>
      <w:proofErr w:type="spell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ru</w:t>
      </w:r>
      <w:proofErr w:type="spell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.,</w:t>
      </w:r>
      <w:proofErr w:type="gram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в случае неисправности обслуживаются по гарантии сервис-центрами, авторизованными Производителями, на основании гарантийных талонов, прилагаемых к Товару. Адреса и телефоны сервисных центров указаны в гарантийном талоне.</w:t>
      </w:r>
    </w:p>
    <w:p w:rsidR="00C44415" w:rsidRPr="00E119AF" w:rsidRDefault="00E958EE" w:rsidP="00C44415">
      <w:pPr>
        <w:numPr>
          <w:ilvl w:val="0"/>
          <w:numId w:val="3"/>
        </w:num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lang w:eastAsia="ru-RU"/>
        </w:rPr>
      </w:pPr>
      <w:bookmarkStart w:id="9" w:name="9"/>
      <w:r w:rsidRPr="00E958EE"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Права и обязанности Сторон.</w:t>
      </w:r>
      <w:bookmarkEnd w:id="9"/>
    </w:p>
    <w:p w:rsidR="00E958EE" w:rsidRPr="00E119AF" w:rsidRDefault="00C44415" w:rsidP="00C44415">
      <w:pPr>
        <w:pStyle w:val="a5"/>
        <w:spacing w:after="0" w:line="450" w:lineRule="atLeast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 xml:space="preserve">1. </w:t>
      </w:r>
      <w:r w:rsidR="00E958EE" w:rsidRPr="00E119AF">
        <w:rPr>
          <w:rFonts w:ascii="Verdana" w:eastAsia="Times New Roman" w:hAnsi="Verdana" w:cs="Times New Roman"/>
          <w:sz w:val="17"/>
          <w:szCs w:val="17"/>
          <w:lang w:eastAsia="ru-RU"/>
        </w:rPr>
        <w:t>Продавец обязуется:</w:t>
      </w:r>
    </w:p>
    <w:p w:rsidR="00C44415" w:rsidRPr="00E119AF" w:rsidRDefault="00C44415" w:rsidP="00627DAD">
      <w:pPr>
        <w:spacing w:after="0" w:line="210" w:lineRule="atLeast"/>
        <w:ind w:firstLine="284"/>
        <w:jc w:val="both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>1.1</w:t>
      </w: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ab/>
      </w:r>
      <w:r w:rsidR="00E958EE" w:rsidRPr="00E958EE">
        <w:rPr>
          <w:rFonts w:ascii="Verdana" w:eastAsia="Times New Roman" w:hAnsi="Verdana" w:cs="Times New Roman"/>
          <w:sz w:val="17"/>
          <w:szCs w:val="17"/>
          <w:lang w:eastAsia="ru-RU"/>
        </w:rPr>
        <w:t>Не разглашать любые персональные данные Покупателя и не предоставлять доступ к этой информации третьим лицам, за исключением случаев, предусмотренных Российским законодательством и настоящим Договором.</w:t>
      </w:r>
    </w:p>
    <w:p w:rsidR="00E958EE" w:rsidRPr="00E958EE" w:rsidRDefault="00C44415" w:rsidP="00627DAD">
      <w:pPr>
        <w:spacing w:after="0" w:line="210" w:lineRule="atLeast"/>
        <w:ind w:firstLine="284"/>
        <w:jc w:val="both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>1.2</w:t>
      </w: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ab/>
      </w:r>
      <w:r w:rsidR="00E958EE"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Предоставить Покупателю возможность получения бесплатных телефонных консультаций по телефонам, указанным на сайте магазина (</w:t>
      </w:r>
      <w:r w:rsidR="00755DD8" w:rsidRPr="00E958EE">
        <w:rPr>
          <w:rFonts w:ascii="Verdana" w:eastAsia="Times New Roman" w:hAnsi="Verdana" w:cs="Times New Roman"/>
          <w:sz w:val="17"/>
          <w:szCs w:val="17"/>
          <w:lang w:eastAsia="ru-RU"/>
        </w:rPr>
        <w:t>http://</w:t>
      </w:r>
      <w:proofErr w:type="spellStart"/>
      <w:r w:rsidR="00755DD8">
        <w:rPr>
          <w:rFonts w:ascii="Verdana" w:eastAsia="Times New Roman" w:hAnsi="Verdana" w:cs="Times New Roman"/>
          <w:sz w:val="17"/>
          <w:szCs w:val="17"/>
          <w:lang w:val="en-US" w:eastAsia="ru-RU"/>
        </w:rPr>
        <w:t>valenteshop</w:t>
      </w:r>
      <w:proofErr w:type="spellEnd"/>
      <w:r w:rsidR="00755DD8" w:rsidRPr="00755DD8">
        <w:rPr>
          <w:rFonts w:ascii="Verdana" w:eastAsia="Times New Roman" w:hAnsi="Verdana" w:cs="Times New Roman"/>
          <w:sz w:val="17"/>
          <w:szCs w:val="17"/>
          <w:lang w:eastAsia="ru-RU"/>
        </w:rPr>
        <w:t>.</w:t>
      </w:r>
      <w:proofErr w:type="spellStart"/>
      <w:r w:rsidR="00755DD8">
        <w:rPr>
          <w:rFonts w:ascii="Verdana" w:eastAsia="Times New Roman" w:hAnsi="Verdana" w:cs="Times New Roman"/>
          <w:sz w:val="17"/>
          <w:szCs w:val="17"/>
          <w:lang w:val="en-US" w:eastAsia="ru-RU"/>
        </w:rPr>
        <w:t>ru</w:t>
      </w:r>
      <w:proofErr w:type="spellEnd"/>
      <w:r w:rsidR="00E958EE" w:rsidRPr="00E958EE">
        <w:rPr>
          <w:rFonts w:ascii="Verdana" w:eastAsia="Times New Roman" w:hAnsi="Verdana" w:cs="Times New Roman"/>
          <w:sz w:val="17"/>
          <w:szCs w:val="17"/>
          <w:lang w:eastAsia="ru-RU"/>
        </w:rPr>
        <w:t>). Объем консультаций ограничивается конкретными вопросами, связанными с выполнениями Заказа и характеристиками Товара.</w:t>
      </w:r>
    </w:p>
    <w:p w:rsidR="00C44415" w:rsidRPr="00E119AF" w:rsidRDefault="00C44415" w:rsidP="00C44415">
      <w:p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 xml:space="preserve">2. </w:t>
      </w:r>
      <w:r w:rsidR="00E958EE"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Покупатель обязуется:</w:t>
      </w:r>
    </w:p>
    <w:p w:rsidR="00E958EE" w:rsidRPr="00E958EE" w:rsidRDefault="00C44415" w:rsidP="00627DAD">
      <w:pPr>
        <w:spacing w:after="0" w:line="210" w:lineRule="atLeast"/>
        <w:ind w:firstLine="284"/>
        <w:jc w:val="both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 xml:space="preserve">2.1 </w:t>
      </w:r>
      <w:r w:rsidR="00E958EE" w:rsidRPr="00E958EE">
        <w:rPr>
          <w:rFonts w:ascii="Verdana" w:eastAsia="Times New Roman" w:hAnsi="Verdana" w:cs="Times New Roman"/>
          <w:sz w:val="17"/>
          <w:szCs w:val="17"/>
          <w:lang w:eastAsia="ru-RU"/>
        </w:rPr>
        <w:t>До момента заключения Договора ознакомиться с содержанием</w:t>
      </w: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настоящего Договора, условиями </w:t>
      </w:r>
      <w:r w:rsidR="00E958EE" w:rsidRPr="00E958EE">
        <w:rPr>
          <w:rFonts w:ascii="Verdana" w:eastAsia="Times New Roman" w:hAnsi="Verdana" w:cs="Times New Roman"/>
          <w:sz w:val="17"/>
          <w:szCs w:val="17"/>
          <w:lang w:eastAsia="ru-RU"/>
        </w:rPr>
        <w:t>оплаты и доставки на сайте магазина (http://</w:t>
      </w:r>
      <w:proofErr w:type="spellStart"/>
      <w:r w:rsidR="00755DD8">
        <w:rPr>
          <w:rFonts w:ascii="Verdana" w:eastAsia="Times New Roman" w:hAnsi="Verdana" w:cs="Times New Roman"/>
          <w:sz w:val="17"/>
          <w:szCs w:val="17"/>
          <w:lang w:val="en-US" w:eastAsia="ru-RU"/>
        </w:rPr>
        <w:t>valenteshop</w:t>
      </w:r>
      <w:proofErr w:type="spellEnd"/>
      <w:r w:rsidR="00755DD8" w:rsidRPr="00755DD8">
        <w:rPr>
          <w:rFonts w:ascii="Verdana" w:eastAsia="Times New Roman" w:hAnsi="Verdana" w:cs="Times New Roman"/>
          <w:sz w:val="17"/>
          <w:szCs w:val="17"/>
          <w:lang w:eastAsia="ru-RU"/>
        </w:rPr>
        <w:t>.</w:t>
      </w:r>
      <w:proofErr w:type="spellStart"/>
      <w:r w:rsidR="00755DD8">
        <w:rPr>
          <w:rFonts w:ascii="Verdana" w:eastAsia="Times New Roman" w:hAnsi="Verdana" w:cs="Times New Roman"/>
          <w:sz w:val="17"/>
          <w:szCs w:val="17"/>
          <w:lang w:val="en-US" w:eastAsia="ru-RU"/>
        </w:rPr>
        <w:t>ru</w:t>
      </w:r>
      <w:proofErr w:type="spellEnd"/>
      <w:r w:rsidR="00E958EE" w:rsidRPr="00E958EE">
        <w:rPr>
          <w:rFonts w:ascii="Verdana" w:eastAsia="Times New Roman" w:hAnsi="Verdana" w:cs="Times New Roman"/>
          <w:sz w:val="17"/>
          <w:szCs w:val="17"/>
          <w:lang w:eastAsia="ru-RU"/>
        </w:rPr>
        <w:t>).</w:t>
      </w:r>
    </w:p>
    <w:p w:rsidR="00E958EE" w:rsidRPr="00E958EE" w:rsidRDefault="00C44415" w:rsidP="00627DAD">
      <w:pPr>
        <w:spacing w:after="0" w:line="210" w:lineRule="atLeast"/>
        <w:ind w:firstLine="284"/>
        <w:jc w:val="both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 xml:space="preserve">2.2 </w:t>
      </w:r>
      <w:r w:rsidR="00E958EE"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Предоставлять достоверную информацию о себе (ФИО, контактные телефоны, адрес электронной почты) и реквизиты для доставки Товара.</w:t>
      </w:r>
    </w:p>
    <w:p w:rsidR="00E958EE" w:rsidRPr="00E958EE" w:rsidRDefault="00C44415" w:rsidP="00627DAD">
      <w:pPr>
        <w:spacing w:after="0" w:line="210" w:lineRule="atLeast"/>
        <w:ind w:left="1080" w:hanging="796"/>
        <w:jc w:val="both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 xml:space="preserve">2.3 </w:t>
      </w:r>
      <w:r w:rsidR="00E958EE"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Принять и оплатить Товар в указанные в настоящем Договоре сроки.</w:t>
      </w:r>
    </w:p>
    <w:p w:rsidR="00E958EE" w:rsidRPr="00E958EE" w:rsidRDefault="00C44415" w:rsidP="00627DAD">
      <w:pPr>
        <w:spacing w:after="0" w:line="210" w:lineRule="atLeast"/>
        <w:ind w:firstLine="284"/>
        <w:jc w:val="both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 xml:space="preserve">2.4 </w:t>
      </w:r>
      <w:r w:rsidR="00E958EE" w:rsidRPr="00E958EE">
        <w:rPr>
          <w:rFonts w:ascii="Verdana" w:eastAsia="Times New Roman" w:hAnsi="Verdana" w:cs="Times New Roman"/>
          <w:sz w:val="17"/>
          <w:szCs w:val="17"/>
          <w:lang w:eastAsia="ru-RU"/>
        </w:rPr>
        <w:t>В случае выполнения Продавцом Заказа на сумму свыше 100 000 (ста тысяч) рублей, между Продавцом и Покупателем заключается отдельный Договор в соответствии с законодательством РФ.</w:t>
      </w:r>
    </w:p>
    <w:p w:rsidR="00E958EE" w:rsidRPr="00E958EE" w:rsidRDefault="00E958EE" w:rsidP="00E958EE">
      <w:pPr>
        <w:numPr>
          <w:ilvl w:val="0"/>
          <w:numId w:val="3"/>
        </w:num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lang w:eastAsia="ru-RU"/>
        </w:rPr>
      </w:pPr>
      <w:bookmarkStart w:id="10" w:name="10"/>
      <w:r w:rsidRPr="00E958EE"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Ответственность сторон и разрешение споров.</w:t>
      </w:r>
      <w:bookmarkEnd w:id="10"/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Стороны несут ответственность за неисполнение или ненадлежащее исполнение настоящего Договора в порядке, предусмотренном настоящим Договором и действующим законодательством РФ.</w:t>
      </w:r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Продавец не несет ответственности за доставку Заказа, если Покупателем указан неправильный адрес доставки.</w:t>
      </w:r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Продавец не несет ответственности, если ожидания Покупателя о потребительских свойствах Товара оказались не оправданны.</w:t>
      </w:r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Продавец не несет ответственности за частичное или полное неисполнение обязательств по доставке Товара, если они являются следствием форс-мажорных обстоятельств.</w:t>
      </w:r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Все споры и разногласия, возникающие при исполнении Сторонами обязательств по настоящему Договору, решаются путем переговоров. В случае невозможности их устранения, Стороны имеют право обратиться за судебной защитой своих интересов.</w:t>
      </w:r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Стороны установили необходимость соблюдения обязательного досудебного претензионного порядка до обращения в суд. Срок ответа на претензию устанавливается – 30 (тридцать) календарных дней.</w:t>
      </w:r>
    </w:p>
    <w:p w:rsidR="00E958EE" w:rsidRPr="00E958EE" w:rsidRDefault="00E958EE" w:rsidP="00E958EE">
      <w:pPr>
        <w:numPr>
          <w:ilvl w:val="0"/>
          <w:numId w:val="3"/>
        </w:num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lang w:eastAsia="ru-RU"/>
        </w:rPr>
      </w:pPr>
      <w:bookmarkStart w:id="11" w:name="11"/>
      <w:r w:rsidRPr="00E958EE"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Возврат и обмен Товара.</w:t>
      </w:r>
      <w:bookmarkEnd w:id="11"/>
    </w:p>
    <w:p w:rsidR="00E958EE" w:rsidRPr="00E958EE" w:rsidRDefault="00E958EE" w:rsidP="00E958EE">
      <w:pPr>
        <w:numPr>
          <w:ilvl w:val="1"/>
          <w:numId w:val="3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Покупатель имеет право отказаться от Товара надлежащего качества, в случае, когда он не подошел по каким-либо причинам, в любое время до его передачи, а также после передачи, в течение 7(семи) дней, не считая дня его покупки.</w:t>
      </w: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> 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br/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br/>
        <w:t>Для осуществления возврата Товара необходимо чтобы:</w:t>
      </w:r>
    </w:p>
    <w:p w:rsidR="00E958EE" w:rsidRPr="00E958EE" w:rsidRDefault="00E958EE" w:rsidP="00E958EE">
      <w:pPr>
        <w:numPr>
          <w:ilvl w:val="2"/>
          <w:numId w:val="4"/>
        </w:numPr>
        <w:spacing w:after="0" w:line="210" w:lineRule="atLeast"/>
        <w:ind w:left="108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Товар не был в употреблении, были сохранены его потребительские свойства, товарный вид, упаковка, пломбы, ярлыки, а </w:t>
      </w:r>
      <w:r w:rsidR="00C44415" w:rsidRPr="00E119AF">
        <w:rPr>
          <w:rFonts w:ascii="Verdana" w:eastAsia="Times New Roman" w:hAnsi="Verdana" w:cs="Times New Roman"/>
          <w:sz w:val="17"/>
          <w:szCs w:val="17"/>
          <w:lang w:eastAsia="ru-RU"/>
        </w:rPr>
        <w:t>также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товарный или кассовый чек, документация к товару.</w:t>
      </w:r>
    </w:p>
    <w:p w:rsidR="00E958EE" w:rsidRPr="00E958EE" w:rsidRDefault="00E958EE" w:rsidP="00E958EE">
      <w:pPr>
        <w:numPr>
          <w:ilvl w:val="2"/>
          <w:numId w:val="4"/>
        </w:numPr>
        <w:spacing w:after="0" w:line="210" w:lineRule="atLeast"/>
        <w:ind w:left="108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Товар являлся товаром надлежащего качества (исправен, не имел вмятин, трещин, царапин, сколов и других механических повреждений, за исключением скрытых производственных дефектов).</w:t>
      </w:r>
    </w:p>
    <w:p w:rsidR="00E958EE" w:rsidRPr="00E958EE" w:rsidRDefault="00E958EE" w:rsidP="00E958EE">
      <w:pPr>
        <w:numPr>
          <w:ilvl w:val="1"/>
          <w:numId w:val="4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При наличии претензий к внешнему виду и комплектности товара Покупатель может отказаться от приобретения Товара до момента передачи Товара. Претензии к внешнему виду доставленного Товара Покупатель имеет право предъявить только до передачи Товара Продавцом. Ссылки на загрязнённость Товара, недостаточную освещённость помещения, </w:t>
      </w:r>
      <w:r w:rsidR="00C44415" w:rsidRPr="00E119AF">
        <w:rPr>
          <w:rFonts w:ascii="Verdana" w:eastAsia="Times New Roman" w:hAnsi="Verdana" w:cs="Times New Roman"/>
          <w:sz w:val="17"/>
          <w:szCs w:val="17"/>
          <w:lang w:eastAsia="ru-RU"/>
        </w:rPr>
        <w:lastRenderedPageBreak/>
        <w:t>«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поторапливания</w:t>
      </w:r>
      <w:r w:rsidR="00C44415" w:rsidRPr="00E119AF">
        <w:rPr>
          <w:rFonts w:ascii="Verdana" w:eastAsia="Times New Roman" w:hAnsi="Verdana" w:cs="Times New Roman"/>
          <w:sz w:val="17"/>
          <w:szCs w:val="17"/>
          <w:lang w:eastAsia="ru-RU"/>
        </w:rPr>
        <w:t>»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со стороны экспедиторов Продавца и прочие причины, не являются основанием для невыполнения Покупателем своих обязательств.</w:t>
      </w:r>
    </w:p>
    <w:p w:rsidR="00E958EE" w:rsidRPr="00E958EE" w:rsidRDefault="00E958EE" w:rsidP="00E958EE">
      <w:pPr>
        <w:numPr>
          <w:ilvl w:val="1"/>
          <w:numId w:val="4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Покупатель компенсирует Продавцу необходимые транспортные расходы, понесенные в связи с организацией обмена или возврата Товара, с учетом нормам действующего законодательства РФ.</w:t>
      </w:r>
    </w:p>
    <w:p w:rsidR="00E958EE" w:rsidRPr="00E958EE" w:rsidRDefault="00E958EE" w:rsidP="00E958EE">
      <w:pPr>
        <w:numPr>
          <w:ilvl w:val="1"/>
          <w:numId w:val="4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Позиции Товара «под Заказ» возврату или обмену </w:t>
      </w:r>
      <w:r w:rsidRPr="00E958EE">
        <w:rPr>
          <w:rFonts w:ascii="Verdana" w:eastAsia="Times New Roman" w:hAnsi="Verdana" w:cs="Times New Roman"/>
          <w:i/>
          <w:sz w:val="17"/>
          <w:szCs w:val="17"/>
          <w:u w:val="single"/>
          <w:lang w:eastAsia="ru-RU"/>
        </w:rPr>
        <w:t>не подлежат</w:t>
      </w: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.</w:t>
      </w:r>
    </w:p>
    <w:p w:rsidR="00E958EE" w:rsidRPr="00E958EE" w:rsidRDefault="00E958EE" w:rsidP="00E958EE">
      <w:pPr>
        <w:numPr>
          <w:ilvl w:val="0"/>
          <w:numId w:val="4"/>
        </w:num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lang w:eastAsia="ru-RU"/>
        </w:rPr>
      </w:pPr>
      <w:bookmarkStart w:id="12" w:name="12"/>
      <w:r w:rsidRPr="00E958EE"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Форс-мажорные обстоятельства.</w:t>
      </w:r>
      <w:bookmarkEnd w:id="12"/>
    </w:p>
    <w:p w:rsidR="00E958EE" w:rsidRPr="00E958EE" w:rsidRDefault="00E958EE" w:rsidP="00E958EE">
      <w:pPr>
        <w:numPr>
          <w:ilvl w:val="1"/>
          <w:numId w:val="4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 на время действия непреодолимой силы. Под непреодолимой силой понимаются чрезвычайные и непреодолимые при данных условиях обстоятельства, препятствующие исполнению своих обязательств Сторонами по настоящему Договору. К ним относятся стихийные явления (землетрясения, наводнения и т. п.), обстоятельства общественной жизни (военные действия, чрезвычайные положения, крупнейшие забастовки, эпидемии и т. п.), запретительные меры государственных органов (запрещение перевозок, валютные ограничения, международные санкции запрета на торговлю и т. п.). В течение этого времени Стороны не имеют взаимных претензий, и каждая из Сторон принимает на себя свой риск последствия форс-мажорных обстоятельств.</w:t>
      </w:r>
    </w:p>
    <w:p w:rsidR="00E958EE" w:rsidRPr="00E958EE" w:rsidRDefault="00E958EE" w:rsidP="00E958EE">
      <w:pPr>
        <w:numPr>
          <w:ilvl w:val="0"/>
          <w:numId w:val="4"/>
        </w:num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lang w:eastAsia="ru-RU"/>
        </w:rPr>
      </w:pPr>
      <w:bookmarkStart w:id="13" w:name="13"/>
      <w:r w:rsidRPr="00E958EE"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Срок действия Договора.</w:t>
      </w:r>
      <w:bookmarkEnd w:id="13"/>
    </w:p>
    <w:p w:rsidR="00E958EE" w:rsidRPr="00E958EE" w:rsidRDefault="00E958EE" w:rsidP="00E958EE">
      <w:pPr>
        <w:numPr>
          <w:ilvl w:val="1"/>
          <w:numId w:val="4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Договор вступает в силу с момента Безусловного акцепта Покупателем и действует до исполнения обязательств Сторонами.</w:t>
      </w:r>
    </w:p>
    <w:p w:rsidR="00E958EE" w:rsidRPr="00E958EE" w:rsidRDefault="00E958EE" w:rsidP="00E958EE">
      <w:pPr>
        <w:numPr>
          <w:ilvl w:val="0"/>
          <w:numId w:val="4"/>
        </w:num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lang w:eastAsia="ru-RU"/>
        </w:rPr>
      </w:pPr>
      <w:bookmarkStart w:id="14" w:name="14"/>
      <w:r w:rsidRPr="00E958EE"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Согласие на обработку Персональных данных Покупателя.</w:t>
      </w:r>
      <w:bookmarkEnd w:id="14"/>
    </w:p>
    <w:p w:rsidR="00E958EE" w:rsidRPr="00E958EE" w:rsidRDefault="00E958EE" w:rsidP="00E958EE">
      <w:pPr>
        <w:numPr>
          <w:ilvl w:val="1"/>
          <w:numId w:val="4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Оформляя Заказ на сайте </w:t>
      </w:r>
      <w:proofErr w:type="gram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http://</w:t>
      </w:r>
      <w:proofErr w:type="spellStart"/>
      <w:r w:rsidR="00627DAD" w:rsidRPr="00E119AF">
        <w:rPr>
          <w:rFonts w:ascii="Verdana" w:eastAsia="Times New Roman" w:hAnsi="Verdana" w:cs="Times New Roman"/>
          <w:sz w:val="17"/>
          <w:szCs w:val="17"/>
          <w:lang w:val="en-US" w:eastAsia="ru-RU"/>
        </w:rPr>
        <w:t>valenteshop</w:t>
      </w:r>
      <w:proofErr w:type="spell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.</w:t>
      </w:r>
      <w:proofErr w:type="spell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ru</w:t>
      </w:r>
      <w:proofErr w:type="spell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.,</w:t>
      </w:r>
      <w:proofErr w:type="gram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Пользователь подтверждает свое согласие на обработку Продавцом своих персональных данных.</w:t>
      </w:r>
    </w:p>
    <w:p w:rsidR="00E958EE" w:rsidRPr="00E958EE" w:rsidRDefault="00E958EE" w:rsidP="00E958EE">
      <w:pPr>
        <w:numPr>
          <w:ilvl w:val="1"/>
          <w:numId w:val="4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Перечень </w:t>
      </w:r>
      <w:proofErr w:type="spell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ПДн</w:t>
      </w:r>
      <w:proofErr w:type="spell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, на обработку, которых дается согласие:</w:t>
      </w:r>
    </w:p>
    <w:p w:rsidR="00E958EE" w:rsidRPr="00E958EE" w:rsidRDefault="00E958EE" w:rsidP="00E958EE">
      <w:pPr>
        <w:numPr>
          <w:ilvl w:val="2"/>
          <w:numId w:val="4"/>
        </w:numPr>
        <w:spacing w:after="0" w:line="210" w:lineRule="atLeast"/>
        <w:ind w:left="108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ФИО;</w:t>
      </w:r>
    </w:p>
    <w:p w:rsidR="00E958EE" w:rsidRPr="00E958EE" w:rsidRDefault="00E958EE" w:rsidP="00E958EE">
      <w:pPr>
        <w:numPr>
          <w:ilvl w:val="2"/>
          <w:numId w:val="4"/>
        </w:numPr>
        <w:spacing w:after="0" w:line="210" w:lineRule="atLeast"/>
        <w:ind w:left="108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Контактный телефон;</w:t>
      </w:r>
    </w:p>
    <w:p w:rsidR="00E958EE" w:rsidRPr="00E958EE" w:rsidRDefault="00E958EE" w:rsidP="00E958EE">
      <w:pPr>
        <w:numPr>
          <w:ilvl w:val="2"/>
          <w:numId w:val="4"/>
        </w:numPr>
        <w:spacing w:after="0" w:line="210" w:lineRule="atLeast"/>
        <w:ind w:left="108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Адрес электронной почты.</w:t>
      </w:r>
    </w:p>
    <w:p w:rsidR="00E958EE" w:rsidRPr="00E958EE" w:rsidRDefault="00E958EE" w:rsidP="00E958EE">
      <w:pPr>
        <w:numPr>
          <w:ilvl w:val="1"/>
          <w:numId w:val="4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Перечень действий с </w:t>
      </w:r>
      <w:proofErr w:type="spell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ПДн</w:t>
      </w:r>
      <w:proofErr w:type="spell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, на совершение которых Покупателем дается согласие на следующие способы использования </w:t>
      </w:r>
      <w:proofErr w:type="spell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ПДн</w:t>
      </w:r>
      <w:proofErr w:type="spell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:</w:t>
      </w:r>
    </w:p>
    <w:p w:rsidR="00E958EE" w:rsidRPr="00E958EE" w:rsidRDefault="00E958EE" w:rsidP="00E958EE">
      <w:pPr>
        <w:numPr>
          <w:ilvl w:val="2"/>
          <w:numId w:val="4"/>
        </w:numPr>
        <w:spacing w:after="0" w:line="210" w:lineRule="atLeast"/>
        <w:ind w:left="108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Получение и Хранение </w:t>
      </w:r>
      <w:proofErr w:type="spell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ПДн</w:t>
      </w:r>
      <w:proofErr w:type="spell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(в электронном виде и на бумажном носителе);</w:t>
      </w:r>
    </w:p>
    <w:p w:rsidR="00E958EE" w:rsidRPr="00E958EE" w:rsidRDefault="00E958EE" w:rsidP="00E958EE">
      <w:pPr>
        <w:numPr>
          <w:ilvl w:val="2"/>
          <w:numId w:val="4"/>
        </w:numPr>
        <w:spacing w:after="0" w:line="210" w:lineRule="atLeast"/>
        <w:ind w:left="108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Уточнение (обновление, изменение) </w:t>
      </w:r>
      <w:proofErr w:type="spell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ПДн</w:t>
      </w:r>
      <w:proofErr w:type="spell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;</w:t>
      </w:r>
    </w:p>
    <w:p w:rsidR="00E958EE" w:rsidRPr="00E958EE" w:rsidRDefault="00E958EE" w:rsidP="00E958EE">
      <w:pPr>
        <w:numPr>
          <w:ilvl w:val="2"/>
          <w:numId w:val="4"/>
        </w:numPr>
        <w:spacing w:after="0" w:line="210" w:lineRule="atLeast"/>
        <w:ind w:left="108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Использование </w:t>
      </w:r>
      <w:proofErr w:type="spell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ПДн</w:t>
      </w:r>
      <w:proofErr w:type="spell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для исполнения настоящего Договора;</w:t>
      </w:r>
    </w:p>
    <w:p w:rsidR="00E958EE" w:rsidRPr="00E958EE" w:rsidRDefault="00E958EE" w:rsidP="00E958EE">
      <w:pPr>
        <w:numPr>
          <w:ilvl w:val="2"/>
          <w:numId w:val="4"/>
        </w:numPr>
        <w:spacing w:after="0" w:line="210" w:lineRule="atLeast"/>
        <w:ind w:left="108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Передача </w:t>
      </w:r>
      <w:proofErr w:type="spell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ПДн</w:t>
      </w:r>
      <w:proofErr w:type="spell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Покупателя в порядке, предусмотренном законодательством РФ.</w:t>
      </w:r>
    </w:p>
    <w:p w:rsidR="00E958EE" w:rsidRPr="00E958EE" w:rsidRDefault="00E958EE" w:rsidP="00E958EE">
      <w:pPr>
        <w:numPr>
          <w:ilvl w:val="2"/>
          <w:numId w:val="4"/>
        </w:numPr>
        <w:spacing w:after="0" w:line="210" w:lineRule="atLeast"/>
        <w:ind w:left="108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В целях рассылки каталогов, в маркетинговых и в иных коммерческих целях;</w:t>
      </w:r>
    </w:p>
    <w:p w:rsidR="00E958EE" w:rsidRPr="00E958EE" w:rsidRDefault="00E958EE" w:rsidP="00E958EE">
      <w:pPr>
        <w:numPr>
          <w:ilvl w:val="2"/>
          <w:numId w:val="4"/>
        </w:numPr>
        <w:spacing w:after="0" w:line="210" w:lineRule="atLeast"/>
        <w:ind w:left="108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На передачу </w:t>
      </w:r>
      <w:proofErr w:type="spell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ПДн</w:t>
      </w:r>
      <w:proofErr w:type="spell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любым третьим лицам на территории Российской Федерации.</w:t>
      </w:r>
    </w:p>
    <w:p w:rsidR="00E958EE" w:rsidRPr="00E958EE" w:rsidRDefault="00E958EE" w:rsidP="00E958EE">
      <w:pPr>
        <w:numPr>
          <w:ilvl w:val="1"/>
          <w:numId w:val="4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Согласие Покупателя на обработку персональных данных предоставляется без ограничения срока его действия.</w:t>
      </w:r>
    </w:p>
    <w:p w:rsidR="00E958EE" w:rsidRPr="00E958EE" w:rsidRDefault="00E958EE" w:rsidP="00E958EE">
      <w:pPr>
        <w:numPr>
          <w:ilvl w:val="1"/>
          <w:numId w:val="4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Покупатель, исключительно по личному заявлению, имеет право отозвать (изменить) настоящее согласие на обработку </w:t>
      </w:r>
      <w:proofErr w:type="spell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ПДн</w:t>
      </w:r>
      <w:proofErr w:type="spell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.</w:t>
      </w:r>
    </w:p>
    <w:p w:rsidR="00E958EE" w:rsidRPr="00E958EE" w:rsidRDefault="00E958EE" w:rsidP="00E958EE">
      <w:pPr>
        <w:numPr>
          <w:ilvl w:val="1"/>
          <w:numId w:val="4"/>
        </w:num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Продавец обрабатывает и обеспечивает конфиденциальность </w:t>
      </w:r>
      <w:proofErr w:type="spellStart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ПДн</w:t>
      </w:r>
      <w:proofErr w:type="spellEnd"/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 xml:space="preserve"> в соответствии с требованиями действующего законодательства РФ.</w:t>
      </w:r>
    </w:p>
    <w:p w:rsidR="00E958EE" w:rsidRPr="00E958EE" w:rsidRDefault="00E958EE" w:rsidP="00E958EE">
      <w:pPr>
        <w:numPr>
          <w:ilvl w:val="0"/>
          <w:numId w:val="4"/>
        </w:num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lang w:eastAsia="ru-RU"/>
        </w:rPr>
      </w:pPr>
      <w:bookmarkStart w:id="15" w:name="15"/>
      <w:r w:rsidRPr="00E958EE"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Иные положения.</w:t>
      </w:r>
      <w:bookmarkEnd w:id="15"/>
    </w:p>
    <w:p w:rsidR="00E958EE" w:rsidRPr="00E119AF" w:rsidRDefault="00E958EE" w:rsidP="00627DAD">
      <w:pPr>
        <w:numPr>
          <w:ilvl w:val="1"/>
          <w:numId w:val="4"/>
        </w:numPr>
        <w:spacing w:after="0" w:line="210" w:lineRule="atLeast"/>
        <w:ind w:left="720" w:hanging="11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958EE">
        <w:rPr>
          <w:rFonts w:ascii="Verdana" w:eastAsia="Times New Roman" w:hAnsi="Verdana" w:cs="Times New Roman"/>
          <w:sz w:val="17"/>
          <w:szCs w:val="17"/>
          <w:lang w:eastAsia="ru-RU"/>
        </w:rPr>
        <w:t>Стороны осуществляют взаимодействие по реквизитам:</w:t>
      </w:r>
    </w:p>
    <w:p w:rsidR="00627DAD" w:rsidRPr="00E958EE" w:rsidRDefault="00627DAD" w:rsidP="00627DAD">
      <w:pPr>
        <w:spacing w:after="0" w:line="210" w:lineRule="atLeast"/>
        <w:ind w:left="720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</w:p>
    <w:p w:rsidR="00E958EE" w:rsidRPr="00E958EE" w:rsidRDefault="00627DAD" w:rsidP="00627DAD">
      <w:pPr>
        <w:spacing w:after="0" w:line="210" w:lineRule="atLeast"/>
        <w:ind w:left="284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 xml:space="preserve">1.1 </w:t>
      </w:r>
      <w:r w:rsidR="00755DD8">
        <w:rPr>
          <w:rFonts w:ascii="Verdana" w:eastAsia="Times New Roman" w:hAnsi="Verdana" w:cs="Times New Roman"/>
          <w:sz w:val="17"/>
          <w:szCs w:val="17"/>
          <w:lang w:eastAsia="ru-RU"/>
        </w:rPr>
        <w:t>Для Продавца-указанным в п. 1</w:t>
      </w:r>
      <w:r w:rsidR="00755DD8" w:rsidRPr="00755DD8">
        <w:rPr>
          <w:rFonts w:ascii="Verdana" w:eastAsia="Times New Roman" w:hAnsi="Verdana" w:cs="Times New Roman"/>
          <w:sz w:val="17"/>
          <w:szCs w:val="17"/>
          <w:lang w:eastAsia="ru-RU"/>
        </w:rPr>
        <w:t>6</w:t>
      </w:r>
      <w:r w:rsidR="00E958EE" w:rsidRPr="00E958EE">
        <w:rPr>
          <w:rFonts w:ascii="Verdana" w:eastAsia="Times New Roman" w:hAnsi="Verdana" w:cs="Times New Roman"/>
          <w:sz w:val="17"/>
          <w:szCs w:val="17"/>
          <w:lang w:eastAsia="ru-RU"/>
        </w:rPr>
        <w:t>. Настоящего Договора;</w:t>
      </w:r>
    </w:p>
    <w:p w:rsidR="00E958EE" w:rsidRPr="00E119AF" w:rsidRDefault="00E958EE" w:rsidP="00DC7EFC">
      <w:pPr>
        <w:pStyle w:val="a5"/>
        <w:numPr>
          <w:ilvl w:val="1"/>
          <w:numId w:val="8"/>
        </w:numPr>
        <w:spacing w:after="0" w:line="210" w:lineRule="atLeast"/>
        <w:textAlignment w:val="baseline"/>
        <w:rPr>
          <w:rFonts w:ascii="Verdana" w:eastAsia="Times New Roman" w:hAnsi="Verdana" w:cs="Times New Roman"/>
          <w:sz w:val="17"/>
          <w:szCs w:val="17"/>
          <w:lang w:eastAsia="ru-RU"/>
        </w:rPr>
      </w:pPr>
      <w:r w:rsidRPr="00E119AF">
        <w:rPr>
          <w:rFonts w:ascii="Verdana" w:eastAsia="Times New Roman" w:hAnsi="Verdana" w:cs="Times New Roman"/>
          <w:sz w:val="17"/>
          <w:szCs w:val="17"/>
          <w:lang w:eastAsia="ru-RU"/>
        </w:rPr>
        <w:t>Для Покупателя-указанным при осуществлении Заказа.</w:t>
      </w:r>
    </w:p>
    <w:p w:rsidR="00DC7EFC" w:rsidRPr="00E119AF" w:rsidRDefault="00E958EE" w:rsidP="00DC7EFC">
      <w:pPr>
        <w:numPr>
          <w:ilvl w:val="0"/>
          <w:numId w:val="5"/>
        </w:num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lang w:eastAsia="ru-RU"/>
        </w:rPr>
      </w:pPr>
      <w:bookmarkStart w:id="16" w:name="16"/>
      <w:r w:rsidRPr="00E958EE"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bdr w:val="none" w:sz="0" w:space="0" w:color="auto" w:frame="1"/>
          <w:lang w:eastAsia="ru-RU"/>
        </w:rPr>
        <w:t>Реквизиты Продавца.</w:t>
      </w:r>
      <w:bookmarkEnd w:id="16"/>
    </w:p>
    <w:p w:rsidR="00E119AF" w:rsidRDefault="00E119AF" w:rsidP="00E119AF">
      <w:pPr>
        <w:spacing w:after="0" w:line="450" w:lineRule="atLeast"/>
        <w:ind w:left="360"/>
        <w:textAlignment w:val="baseline"/>
        <w:rPr>
          <w:rFonts w:ascii="Verdana" w:eastAsia="Times New Roman" w:hAnsi="Verdana" w:cs="Times New Roman"/>
          <w:b/>
          <w:color w:val="808080" w:themeColor="background1" w:themeShade="80"/>
          <w:sz w:val="17"/>
          <w:szCs w:val="17"/>
          <w:lang w:eastAsia="ru-RU"/>
        </w:rPr>
      </w:pPr>
    </w:p>
    <w:p w:rsidR="00DC7EFC" w:rsidRPr="00E119AF" w:rsidRDefault="00627DAD" w:rsidP="00DC7EFC">
      <w:pPr>
        <w:pStyle w:val="a5"/>
        <w:numPr>
          <w:ilvl w:val="0"/>
          <w:numId w:val="9"/>
        </w:numPr>
        <w:spacing w:after="0" w:line="240" w:lineRule="auto"/>
        <w:textAlignment w:val="baseline"/>
        <w:rPr>
          <w:rFonts w:ascii="Verdana" w:hAnsi="Verdana"/>
          <w:sz w:val="17"/>
          <w:szCs w:val="17"/>
        </w:rPr>
      </w:pPr>
      <w:r w:rsidRPr="00E119AF">
        <w:rPr>
          <w:rFonts w:ascii="Verdana" w:hAnsi="Verdana"/>
          <w:sz w:val="17"/>
          <w:szCs w:val="17"/>
        </w:rPr>
        <w:t>ООО «Контакт Плюс»</w:t>
      </w:r>
    </w:p>
    <w:p w:rsidR="00627DAD" w:rsidRPr="00E119AF" w:rsidRDefault="00627DAD" w:rsidP="00DC7EFC">
      <w:pPr>
        <w:pStyle w:val="a5"/>
        <w:numPr>
          <w:ilvl w:val="0"/>
          <w:numId w:val="9"/>
        </w:numPr>
        <w:spacing w:after="0" w:line="240" w:lineRule="auto"/>
        <w:textAlignment w:val="baseline"/>
        <w:rPr>
          <w:rFonts w:ascii="Verdana" w:hAnsi="Verdana"/>
          <w:sz w:val="17"/>
          <w:szCs w:val="17"/>
        </w:rPr>
      </w:pPr>
      <w:r w:rsidRPr="00E119AF">
        <w:rPr>
          <w:rFonts w:ascii="Verdana" w:hAnsi="Verdana"/>
          <w:sz w:val="17"/>
          <w:szCs w:val="17"/>
        </w:rPr>
        <w:t>109428, г. Москва, Рязанский проспект, д. 30/15, оф.302/12</w:t>
      </w:r>
    </w:p>
    <w:p w:rsidR="00DC7EFC" w:rsidRPr="00E119AF" w:rsidRDefault="00DC7EFC" w:rsidP="00DC7EFC">
      <w:pPr>
        <w:pStyle w:val="a5"/>
        <w:numPr>
          <w:ilvl w:val="0"/>
          <w:numId w:val="9"/>
        </w:numPr>
        <w:spacing w:line="240" w:lineRule="auto"/>
        <w:rPr>
          <w:rFonts w:ascii="Verdana" w:hAnsi="Verdana"/>
          <w:sz w:val="17"/>
          <w:szCs w:val="17"/>
        </w:rPr>
      </w:pPr>
      <w:r w:rsidRPr="00E119AF">
        <w:rPr>
          <w:rFonts w:ascii="Verdana" w:hAnsi="Verdana"/>
          <w:sz w:val="17"/>
          <w:szCs w:val="17"/>
        </w:rPr>
        <w:t>ИНН: 7721786866</w:t>
      </w:r>
    </w:p>
    <w:p w:rsidR="00DC7EFC" w:rsidRPr="00E119AF" w:rsidRDefault="00DC7EFC" w:rsidP="00DC7EFC">
      <w:pPr>
        <w:pStyle w:val="a5"/>
        <w:numPr>
          <w:ilvl w:val="0"/>
          <w:numId w:val="9"/>
        </w:numPr>
        <w:spacing w:line="240" w:lineRule="auto"/>
        <w:rPr>
          <w:rFonts w:ascii="Verdana" w:hAnsi="Verdana"/>
          <w:sz w:val="17"/>
          <w:szCs w:val="17"/>
        </w:rPr>
      </w:pPr>
      <w:proofErr w:type="gramStart"/>
      <w:r w:rsidRPr="00E119AF">
        <w:rPr>
          <w:rFonts w:ascii="Verdana" w:hAnsi="Verdana"/>
          <w:sz w:val="17"/>
          <w:szCs w:val="17"/>
        </w:rPr>
        <w:t>КПП:  772101001</w:t>
      </w:r>
      <w:proofErr w:type="gramEnd"/>
    </w:p>
    <w:p w:rsidR="00DC7EFC" w:rsidRPr="00E119AF" w:rsidRDefault="00DC7EFC" w:rsidP="00DC7EFC">
      <w:pPr>
        <w:pStyle w:val="a5"/>
        <w:numPr>
          <w:ilvl w:val="0"/>
          <w:numId w:val="9"/>
        </w:numPr>
        <w:spacing w:line="240" w:lineRule="auto"/>
        <w:rPr>
          <w:rFonts w:ascii="Verdana" w:hAnsi="Verdana"/>
          <w:sz w:val="17"/>
          <w:szCs w:val="17"/>
        </w:rPr>
      </w:pPr>
      <w:r w:rsidRPr="00E119AF">
        <w:rPr>
          <w:rFonts w:ascii="Verdana" w:hAnsi="Verdana"/>
          <w:sz w:val="17"/>
          <w:szCs w:val="17"/>
        </w:rPr>
        <w:t>Р/счет: 40702810702880000332 в ОАО «АЛЬФА-БАНК»</w:t>
      </w:r>
    </w:p>
    <w:p w:rsidR="00DC7EFC" w:rsidRPr="00E119AF" w:rsidRDefault="00DC7EFC" w:rsidP="00DC7EFC">
      <w:pPr>
        <w:pStyle w:val="a5"/>
        <w:numPr>
          <w:ilvl w:val="0"/>
          <w:numId w:val="9"/>
        </w:numPr>
        <w:spacing w:line="240" w:lineRule="auto"/>
        <w:rPr>
          <w:rFonts w:ascii="Verdana" w:hAnsi="Verdana"/>
          <w:sz w:val="17"/>
          <w:szCs w:val="17"/>
        </w:rPr>
      </w:pPr>
      <w:r w:rsidRPr="00E119AF">
        <w:rPr>
          <w:rFonts w:ascii="Verdana" w:hAnsi="Verdana"/>
          <w:sz w:val="17"/>
          <w:szCs w:val="17"/>
        </w:rPr>
        <w:t>ИНН 7728168971 КПП 775001001</w:t>
      </w:r>
    </w:p>
    <w:p w:rsidR="00DC7EFC" w:rsidRPr="00E119AF" w:rsidRDefault="00DC7EFC" w:rsidP="00DC7EFC">
      <w:pPr>
        <w:pStyle w:val="a5"/>
        <w:numPr>
          <w:ilvl w:val="0"/>
          <w:numId w:val="9"/>
        </w:numPr>
        <w:spacing w:line="240" w:lineRule="auto"/>
        <w:rPr>
          <w:rFonts w:ascii="Verdana" w:hAnsi="Verdana"/>
          <w:sz w:val="17"/>
          <w:szCs w:val="17"/>
        </w:rPr>
      </w:pPr>
      <w:r w:rsidRPr="00E119AF">
        <w:rPr>
          <w:rFonts w:ascii="Verdana" w:hAnsi="Verdana"/>
          <w:sz w:val="17"/>
          <w:szCs w:val="17"/>
        </w:rPr>
        <w:t>БИК: 044525593</w:t>
      </w:r>
    </w:p>
    <w:p w:rsidR="00DC7EFC" w:rsidRPr="00E119AF" w:rsidRDefault="00DC7EFC" w:rsidP="00E119AF">
      <w:pPr>
        <w:pStyle w:val="a5"/>
        <w:numPr>
          <w:ilvl w:val="0"/>
          <w:numId w:val="9"/>
        </w:numPr>
        <w:spacing w:line="240" w:lineRule="auto"/>
        <w:rPr>
          <w:rFonts w:ascii="Verdana" w:hAnsi="Verdana"/>
          <w:sz w:val="17"/>
          <w:szCs w:val="17"/>
        </w:rPr>
      </w:pPr>
      <w:r w:rsidRPr="00E119AF">
        <w:rPr>
          <w:rFonts w:ascii="Verdana" w:hAnsi="Verdana"/>
          <w:sz w:val="17"/>
          <w:szCs w:val="17"/>
        </w:rPr>
        <w:t>К/</w:t>
      </w:r>
      <w:proofErr w:type="spellStart"/>
      <w:r w:rsidRPr="00E119AF">
        <w:rPr>
          <w:rFonts w:ascii="Verdana" w:hAnsi="Verdana"/>
          <w:sz w:val="17"/>
          <w:szCs w:val="17"/>
        </w:rPr>
        <w:t>сч</w:t>
      </w:r>
      <w:proofErr w:type="spellEnd"/>
      <w:r w:rsidRPr="00E119AF">
        <w:rPr>
          <w:rFonts w:ascii="Verdana" w:hAnsi="Verdana"/>
          <w:sz w:val="17"/>
          <w:szCs w:val="17"/>
        </w:rPr>
        <w:t xml:space="preserve">. банка: 30101810200000000593 в ОПЕРУ МОСКОВСКОГО ГТУ БАНКА РОССИИ </w:t>
      </w:r>
    </w:p>
    <w:sectPr w:rsidR="00DC7EFC" w:rsidRPr="00E119AF" w:rsidSect="00DC7EF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05EE9"/>
    <w:multiLevelType w:val="hybridMultilevel"/>
    <w:tmpl w:val="D462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D37B5"/>
    <w:multiLevelType w:val="multilevel"/>
    <w:tmpl w:val="CE041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">
    <w:nsid w:val="4915632A"/>
    <w:multiLevelType w:val="multilevel"/>
    <w:tmpl w:val="22E8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5A0E08"/>
    <w:multiLevelType w:val="multilevel"/>
    <w:tmpl w:val="3C20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E56850"/>
    <w:multiLevelType w:val="multilevel"/>
    <w:tmpl w:val="B736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808080" w:themeColor="background1" w:themeShade="8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color w:val="808080" w:themeColor="background1" w:themeShade="80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6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EE"/>
    <w:rsid w:val="000213C3"/>
    <w:rsid w:val="000273C9"/>
    <w:rsid w:val="00082BB6"/>
    <w:rsid w:val="000D2425"/>
    <w:rsid w:val="00144EB2"/>
    <w:rsid w:val="001D6345"/>
    <w:rsid w:val="00207BE2"/>
    <w:rsid w:val="00261957"/>
    <w:rsid w:val="00265FFF"/>
    <w:rsid w:val="00276D0D"/>
    <w:rsid w:val="0028256F"/>
    <w:rsid w:val="002E764B"/>
    <w:rsid w:val="003234B4"/>
    <w:rsid w:val="004C6027"/>
    <w:rsid w:val="005315ED"/>
    <w:rsid w:val="005F4D97"/>
    <w:rsid w:val="00627DAD"/>
    <w:rsid w:val="006302F6"/>
    <w:rsid w:val="006A031F"/>
    <w:rsid w:val="006B2051"/>
    <w:rsid w:val="00741BC2"/>
    <w:rsid w:val="00755DD8"/>
    <w:rsid w:val="007C29F4"/>
    <w:rsid w:val="007F1F67"/>
    <w:rsid w:val="0080287C"/>
    <w:rsid w:val="00852320"/>
    <w:rsid w:val="008D6C2F"/>
    <w:rsid w:val="008E724E"/>
    <w:rsid w:val="00902BA6"/>
    <w:rsid w:val="00910865"/>
    <w:rsid w:val="009B636D"/>
    <w:rsid w:val="009D38DB"/>
    <w:rsid w:val="009D42EE"/>
    <w:rsid w:val="00A46AFC"/>
    <w:rsid w:val="00A47352"/>
    <w:rsid w:val="00A8698D"/>
    <w:rsid w:val="00A93AF7"/>
    <w:rsid w:val="00B0193B"/>
    <w:rsid w:val="00B138BE"/>
    <w:rsid w:val="00BE0155"/>
    <w:rsid w:val="00C44415"/>
    <w:rsid w:val="00CC59A7"/>
    <w:rsid w:val="00DC572D"/>
    <w:rsid w:val="00DC7EFC"/>
    <w:rsid w:val="00DE05E4"/>
    <w:rsid w:val="00E0772B"/>
    <w:rsid w:val="00E119AF"/>
    <w:rsid w:val="00E8786A"/>
    <w:rsid w:val="00E958EE"/>
    <w:rsid w:val="00EA70FA"/>
    <w:rsid w:val="00EF1623"/>
    <w:rsid w:val="00F34A45"/>
    <w:rsid w:val="00F80B05"/>
    <w:rsid w:val="00F94626"/>
    <w:rsid w:val="00F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80F2C-202C-4937-AEAE-A26EA0CD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5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95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58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958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9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958EE"/>
    <w:rPr>
      <w:color w:val="0000FF"/>
      <w:u w:val="single"/>
    </w:rPr>
  </w:style>
  <w:style w:type="character" w:customStyle="1" w:styleId="bold">
    <w:name w:val="bold"/>
    <w:basedOn w:val="a0"/>
    <w:rsid w:val="00E958EE"/>
  </w:style>
  <w:style w:type="character" w:customStyle="1" w:styleId="apple-converted-space">
    <w:name w:val="apple-converted-space"/>
    <w:basedOn w:val="a0"/>
    <w:rsid w:val="00E958EE"/>
  </w:style>
  <w:style w:type="paragraph" w:styleId="a5">
    <w:name w:val="List Paragraph"/>
    <w:basedOn w:val="a"/>
    <w:uiPriority w:val="34"/>
    <w:qFormat/>
    <w:rsid w:val="002E764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C7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C7E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2250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Magrapov</dc:creator>
  <cp:keywords/>
  <dc:description/>
  <cp:lastModifiedBy>Evgeny Magrapov</cp:lastModifiedBy>
  <cp:revision>3</cp:revision>
  <dcterms:created xsi:type="dcterms:W3CDTF">2014-10-21T09:40:00Z</dcterms:created>
  <dcterms:modified xsi:type="dcterms:W3CDTF">2014-10-21T13:17:00Z</dcterms:modified>
</cp:coreProperties>
</file>