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C4B" w:rsidRPr="00F34C4B" w:rsidRDefault="0015434C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0000"/>
          <w:sz w:val="21"/>
          <w:szCs w:val="21"/>
        </w:rPr>
      </w:pPr>
      <w:r>
        <w:rPr>
          <w:rFonts w:ascii="Courier New" w:eastAsia="Times New Roman" w:hAnsi="Courier New" w:cs="Courier New"/>
          <w:b/>
          <w:color w:val="000000"/>
          <w:sz w:val="21"/>
          <w:szCs w:val="21"/>
        </w:rPr>
        <w:t>Project Name-Unnati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New Initiatives:-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1.Probable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product shift.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2.Collaboration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with the people working in the similar domain.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3.Arrangement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of weekly reward sessions to encourage the ladies for the work.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4.A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full time worker for increasing the number of orders from various areas.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5.Monthly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entertainment sessions for the ladies.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6.Purchasing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new machines.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7.Basic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educational and awareness sessions.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8.Enhancement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in provision of basic facilities at the centre.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IMPACT:-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Children:  -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Women: 17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Youth:  -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TEAM: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Volunteers: 12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Active </w:t>
      </w: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volunteers :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7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Volunteer hours:-14 </w:t>
      </w: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hours(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per week)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VISION</w:t>
      </w: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:Women</w:t>
      </w:r>
      <w:proofErr w:type="spellEnd"/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Empowerment-social as well as economical.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MISSION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1.To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impart basic educational skills to the women of Baas for helping them handle the orders independently.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2.To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improve interaction with and among the women of the group.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gramStart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>3.To</w:t>
      </w:r>
      <w:proofErr w:type="gramEnd"/>
      <w:r w:rsidRPr="00F34C4B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create an independent SHG for the ladies of Baas village and increase awareness of importance of SHGs in the village.</w:t>
      </w:r>
    </w:p>
    <w:p w:rsidR="00F34C4B" w:rsidRPr="00F34C4B" w:rsidRDefault="00F34C4B" w:rsidP="00F34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482A7A" w:rsidRDefault="00482A7A"/>
    <w:sectPr w:rsidR="00482A7A" w:rsidSect="00482A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4C4B"/>
    <w:rsid w:val="0015434C"/>
    <w:rsid w:val="00482A7A"/>
    <w:rsid w:val="00F34C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2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4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4C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6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2016-02-27T12:58:00Z</dcterms:created>
  <dcterms:modified xsi:type="dcterms:W3CDTF">2016-02-27T12:59:00Z</dcterms:modified>
</cp:coreProperties>
</file>