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BA67" w14:textId="676D8FA8" w:rsidR="004A2092" w:rsidRDefault="004A2092" w:rsidP="004A209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13</w:t>
      </w:r>
    </w:p>
    <w:p w14:paraId="712D0FBF" w14:textId="77777777" w:rsidR="004A2092" w:rsidRDefault="004A2092" w:rsidP="004A2092">
      <w:pPr>
        <w:rPr>
          <w:rFonts w:ascii="Times New Roman" w:hAnsi="Times New Roman" w:cs="Times New Roman"/>
          <w:b/>
          <w:bCs/>
        </w:rPr>
      </w:pPr>
    </w:p>
    <w:p w14:paraId="07C8E3E1" w14:textId="502F3EEE" w:rsidR="004A2092" w:rsidRDefault="004A2092" w:rsidP="004A209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 w:rsidR="00195F6A">
        <w:rPr>
          <w:rFonts w:ascii="Times New Roman" w:hAnsi="Times New Roman" w:cs="Times New Roman"/>
          <w:b/>
          <w:bCs/>
        </w:rPr>
        <w:t xml:space="preserve"> Sharatha sree R</w:t>
      </w:r>
      <w:r w:rsidR="005A7D07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40DAD5C7" w14:textId="09181AB3" w:rsidR="004A2092" w:rsidRDefault="004A2092" w:rsidP="004A20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195F6A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195F6A">
        <w:rPr>
          <w:rFonts w:ascii="Times New Roman" w:hAnsi="Times New Roman" w:cs="Times New Roman"/>
          <w:b/>
          <w:bCs/>
        </w:rPr>
        <w:t>1</w:t>
      </w:r>
    </w:p>
    <w:p w14:paraId="6C09D3A4" w14:textId="77777777" w:rsid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B429F" w14:textId="13C79E1F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13.Design an infographic in Figma comparing mobile communication and mobile</w:t>
      </w:r>
    </w:p>
    <w:p w14:paraId="68C7A979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computing</w:t>
      </w:r>
    </w:p>
    <w:p w14:paraId="4EBD6D62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541A2E0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Using Figma design an infographic comparing mobile communication and mobile computing</w:t>
      </w:r>
    </w:p>
    <w:p w14:paraId="0B65A6A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Procedure: -</w:t>
      </w:r>
    </w:p>
    <w:p w14:paraId="55B821A6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1. open Figma</w:t>
      </w:r>
    </w:p>
    <w:p w14:paraId="13EFBF3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2. Create a new file</w:t>
      </w:r>
    </w:p>
    <w:p w14:paraId="6F884A25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3. Select the Frames</w:t>
      </w:r>
    </w:p>
    <w:p w14:paraId="5A91561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4. Fill in the content that is required for presentation</w:t>
      </w:r>
    </w:p>
    <w:p w14:paraId="14A18D4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5. Design Visual Elements</w:t>
      </w:r>
    </w:p>
    <w:p w14:paraId="14B672A1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6. Make it Interactive</w:t>
      </w:r>
    </w:p>
    <w:p w14:paraId="3658520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7. Add Annotations and Explanations</w:t>
      </w:r>
    </w:p>
    <w:p w14:paraId="75505BB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8. Incorporate Multimedia</w:t>
      </w:r>
    </w:p>
    <w:p w14:paraId="26DC6982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9. Storyboard Animation</w:t>
      </w:r>
    </w:p>
    <w:p w14:paraId="70C85FD7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11. Review and edit the Prototype</w:t>
      </w:r>
    </w:p>
    <w:p w14:paraId="52119D1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12. Save and Share</w:t>
      </w:r>
    </w:p>
    <w:p w14:paraId="08C52B7E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223EF8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Design: -</w:t>
      </w:r>
    </w:p>
    <w:p w14:paraId="2FD65A6E" w14:textId="7294DE5C" w:rsidR="004A2092" w:rsidRPr="004A2092" w:rsidRDefault="004A2092" w:rsidP="004A2092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23630A" wp14:editId="6C9B4B86">
            <wp:extent cx="5182323" cy="4286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E40" w14:textId="47DB80EC" w:rsidR="004A2092" w:rsidRDefault="004A2092" w:rsidP="004A20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EDB8FF" wp14:editId="1CDEF19F">
            <wp:extent cx="2324424" cy="42011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97D" w14:textId="1D79C36C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 -</w:t>
      </w:r>
      <w:r w:rsidRPr="004A2092">
        <w:rPr>
          <w:noProof/>
        </w:rPr>
        <w:t xml:space="preserve"> </w:t>
      </w:r>
    </w:p>
    <w:p w14:paraId="430B0DD9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An infographic design in Figma comparing mobile communication and mobile computing is</w:t>
      </w:r>
    </w:p>
    <w:p w14:paraId="106D10C8" w14:textId="1A1F04B8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created successfully.</w:t>
      </w:r>
    </w:p>
    <w:sectPr w:rsidR="004A2092" w:rsidRPr="004A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92"/>
    <w:rsid w:val="00195F6A"/>
    <w:rsid w:val="00364875"/>
    <w:rsid w:val="004A2092"/>
    <w:rsid w:val="00562167"/>
    <w:rsid w:val="005A7D07"/>
    <w:rsid w:val="00FA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6A21"/>
  <w15:chartTrackingRefBased/>
  <w15:docId w15:val="{71088EEE-40FB-449A-A65D-2A62087A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2026-07-28T16:02:00Z</dcterms:created>
  <dcterms:modified xsi:type="dcterms:W3CDTF">2026-07-28T16:02:00Z</dcterms:modified>
</cp:coreProperties>
</file>