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1750" w14:textId="77777777" w:rsidR="006C76FD" w:rsidRPr="000A712D" w:rsidRDefault="006C76FD" w:rsidP="006C76F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A712D">
        <w:rPr>
          <w:sz w:val="28"/>
          <w:szCs w:val="28"/>
          <w:lang w:val="en-US"/>
        </w:rPr>
        <w:t xml:space="preserve">Create one </w:t>
      </w:r>
      <w:proofErr w:type="spellStart"/>
      <w:proofErr w:type="gramStart"/>
      <w:r w:rsidRPr="000A712D">
        <w:rPr>
          <w:sz w:val="28"/>
          <w:szCs w:val="28"/>
          <w:lang w:val="en-US"/>
        </w:rPr>
        <w:t>VPC,with</w:t>
      </w:r>
      <w:proofErr w:type="spellEnd"/>
      <w:proofErr w:type="gramEnd"/>
      <w:r w:rsidRPr="000A712D">
        <w:rPr>
          <w:sz w:val="28"/>
          <w:szCs w:val="28"/>
          <w:lang w:val="en-US"/>
        </w:rPr>
        <w:t xml:space="preserve"> 1 one public subnet and 1 private subnet. </w:t>
      </w:r>
    </w:p>
    <w:p w14:paraId="6A612C0E" w14:textId="77777777" w:rsidR="006C76FD" w:rsidRPr="006C76FD" w:rsidRDefault="006C76FD" w:rsidP="006C76FD">
      <w:pPr>
        <w:rPr>
          <w:lang w:val="en-US"/>
        </w:rPr>
      </w:pPr>
    </w:p>
    <w:p w14:paraId="2CE406AE" w14:textId="0BF3C495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668E32D8" wp14:editId="2D3E9FC4">
            <wp:extent cx="5276850" cy="2070100"/>
            <wp:effectExtent l="0" t="0" r="0" b="6350"/>
            <wp:docPr id="14740574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02C6" w14:textId="77777777" w:rsidR="006C76FD" w:rsidRPr="006C76FD" w:rsidRDefault="006C76FD" w:rsidP="006C76FD">
      <w:pPr>
        <w:rPr>
          <w:lang w:val="en-US"/>
        </w:rPr>
      </w:pPr>
    </w:p>
    <w:p w14:paraId="4D343D4C" w14:textId="360494D1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78416394" wp14:editId="4592D693">
            <wp:extent cx="5270500" cy="2114550"/>
            <wp:effectExtent l="0" t="0" r="6350" b="0"/>
            <wp:docPr id="7963820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05E81" w14:textId="77777777" w:rsidR="006C76FD" w:rsidRPr="006C76FD" w:rsidRDefault="006C76FD" w:rsidP="006C76FD">
      <w:pPr>
        <w:rPr>
          <w:lang w:val="en-US"/>
        </w:rPr>
      </w:pPr>
    </w:p>
    <w:p w14:paraId="3CD66929" w14:textId="77777777" w:rsidR="006C76FD" w:rsidRPr="006C76FD" w:rsidRDefault="006C76FD" w:rsidP="006C76FD">
      <w:pPr>
        <w:rPr>
          <w:lang w:val="en-US"/>
        </w:rPr>
      </w:pPr>
    </w:p>
    <w:p w14:paraId="088D0BC3" w14:textId="77777777" w:rsidR="006C76FD" w:rsidRPr="000A712D" w:rsidRDefault="006C76FD" w:rsidP="006C76F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A712D">
        <w:rPr>
          <w:sz w:val="28"/>
          <w:szCs w:val="28"/>
          <w:lang w:val="en-US"/>
        </w:rPr>
        <w:t xml:space="preserve">Enable VPC peering for cross region. </w:t>
      </w:r>
    </w:p>
    <w:p w14:paraId="2608DE5B" w14:textId="77777777" w:rsidR="006C76FD" w:rsidRPr="006C76FD" w:rsidRDefault="006C76FD" w:rsidP="006C76FD">
      <w:pPr>
        <w:rPr>
          <w:lang w:val="en-US"/>
        </w:rPr>
      </w:pPr>
      <w:r w:rsidRPr="006C76FD">
        <w:rPr>
          <w:lang w:val="en-US"/>
        </w:rPr>
        <w:t xml:space="preserve"> </w:t>
      </w:r>
    </w:p>
    <w:p w14:paraId="3D470A79" w14:textId="7E58E9F0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7F96202B" wp14:editId="1F399013">
            <wp:extent cx="5270500" cy="2044700"/>
            <wp:effectExtent l="0" t="0" r="6350" b="0"/>
            <wp:docPr id="19428641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98D62" w14:textId="77777777" w:rsidR="006C76FD" w:rsidRPr="006C76FD" w:rsidRDefault="006C76FD" w:rsidP="006C76FD">
      <w:pPr>
        <w:rPr>
          <w:lang w:val="en-US"/>
        </w:rPr>
      </w:pPr>
    </w:p>
    <w:p w14:paraId="1161E91B" w14:textId="1666F13A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lastRenderedPageBreak/>
        <w:drawing>
          <wp:inline distT="0" distB="0" distL="0" distR="0" wp14:anchorId="3D5D181E" wp14:editId="12D527DC">
            <wp:extent cx="5264150" cy="2260600"/>
            <wp:effectExtent l="0" t="0" r="0" b="6350"/>
            <wp:docPr id="14969733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77FD" w14:textId="77777777" w:rsidR="006C76FD" w:rsidRPr="006C76FD" w:rsidRDefault="006C76FD" w:rsidP="006C76FD">
      <w:pPr>
        <w:rPr>
          <w:lang w:val="en-US"/>
        </w:rPr>
      </w:pPr>
    </w:p>
    <w:p w14:paraId="3560142E" w14:textId="77777777" w:rsidR="006C76FD" w:rsidRPr="006C76FD" w:rsidRDefault="006C76FD" w:rsidP="006C76FD">
      <w:pPr>
        <w:rPr>
          <w:lang w:val="en-US"/>
        </w:rPr>
      </w:pPr>
    </w:p>
    <w:p w14:paraId="41F2F883" w14:textId="77BFCAAB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37731289" wp14:editId="61A65835">
            <wp:extent cx="5276850" cy="1708150"/>
            <wp:effectExtent l="0" t="0" r="0" b="6350"/>
            <wp:docPr id="7047489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47E3A" w14:textId="77777777" w:rsidR="006C76FD" w:rsidRPr="006C76FD" w:rsidRDefault="006C76FD" w:rsidP="006C76FD">
      <w:pPr>
        <w:rPr>
          <w:lang w:val="en-US"/>
        </w:rPr>
      </w:pPr>
    </w:p>
    <w:p w14:paraId="75DB393B" w14:textId="77777777" w:rsidR="006C76FD" w:rsidRPr="000A712D" w:rsidRDefault="006C76FD" w:rsidP="006C76F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A712D">
        <w:rPr>
          <w:sz w:val="28"/>
          <w:szCs w:val="28"/>
          <w:lang w:val="en-US"/>
        </w:rPr>
        <w:t xml:space="preserve">Enable VPC peering for cross account. (You can collaborate with your friend and do this task). </w:t>
      </w:r>
    </w:p>
    <w:p w14:paraId="762F752E" w14:textId="77777777" w:rsidR="006C76FD" w:rsidRPr="006C76FD" w:rsidRDefault="006C76FD" w:rsidP="006C76FD">
      <w:pPr>
        <w:rPr>
          <w:lang w:val="en-US"/>
        </w:rPr>
      </w:pPr>
    </w:p>
    <w:p w14:paraId="15AF6385" w14:textId="2DD64C84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549AF13A" wp14:editId="4D0F5E6D">
            <wp:extent cx="5264150" cy="2355850"/>
            <wp:effectExtent l="0" t="0" r="0" b="6350"/>
            <wp:docPr id="6749066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76FD">
        <w:rPr>
          <w:lang w:val="en-US"/>
        </w:rPr>
        <w:t>.</w:t>
      </w:r>
    </w:p>
    <w:p w14:paraId="048997E6" w14:textId="77777777" w:rsidR="006C76FD" w:rsidRPr="006C76FD" w:rsidRDefault="006C76FD" w:rsidP="006C76FD">
      <w:pPr>
        <w:rPr>
          <w:lang w:val="en-US"/>
        </w:rPr>
      </w:pPr>
    </w:p>
    <w:p w14:paraId="2D94F6F9" w14:textId="77777777" w:rsidR="006C76FD" w:rsidRPr="006C76FD" w:rsidRDefault="006C76FD" w:rsidP="006C76FD">
      <w:pPr>
        <w:rPr>
          <w:lang w:val="en-US"/>
        </w:rPr>
      </w:pPr>
    </w:p>
    <w:p w14:paraId="46D36C93" w14:textId="77777777" w:rsidR="006C76FD" w:rsidRPr="006C76FD" w:rsidRDefault="006C76FD" w:rsidP="006C76FD">
      <w:pPr>
        <w:rPr>
          <w:lang w:val="en-US"/>
        </w:rPr>
      </w:pPr>
    </w:p>
    <w:p w14:paraId="37F90D22" w14:textId="77777777" w:rsidR="006C76FD" w:rsidRPr="000A712D" w:rsidRDefault="006C76FD" w:rsidP="006C76FD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0A712D">
        <w:rPr>
          <w:sz w:val="28"/>
          <w:szCs w:val="28"/>
          <w:lang w:val="en-US"/>
        </w:rPr>
        <w:t xml:space="preserve">Setup VPC </w:t>
      </w:r>
      <w:proofErr w:type="spellStart"/>
      <w:r w:rsidRPr="000A712D">
        <w:rPr>
          <w:sz w:val="28"/>
          <w:szCs w:val="28"/>
          <w:lang w:val="en-US"/>
        </w:rPr>
        <w:t>Transist</w:t>
      </w:r>
      <w:proofErr w:type="spellEnd"/>
      <w:r w:rsidRPr="000A712D">
        <w:rPr>
          <w:sz w:val="28"/>
          <w:szCs w:val="28"/>
          <w:lang w:val="en-US"/>
        </w:rPr>
        <w:t xml:space="preserve"> gateway. </w:t>
      </w:r>
    </w:p>
    <w:p w14:paraId="6879A100" w14:textId="77777777" w:rsidR="006C76FD" w:rsidRPr="006C76FD" w:rsidRDefault="006C76FD" w:rsidP="006C76FD">
      <w:pPr>
        <w:rPr>
          <w:lang w:val="en-US"/>
        </w:rPr>
      </w:pPr>
    </w:p>
    <w:p w14:paraId="1D225A10" w14:textId="026BEC81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572527A5" wp14:editId="409FC9D9">
            <wp:extent cx="5264150" cy="933450"/>
            <wp:effectExtent l="0" t="0" r="0" b="0"/>
            <wp:docPr id="11015132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E237" w14:textId="0A11E41D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476EBC28" wp14:editId="41F72052">
            <wp:extent cx="5270500" cy="958850"/>
            <wp:effectExtent l="0" t="0" r="6350" b="0"/>
            <wp:docPr id="30772705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3FFC" w14:textId="51AB1C38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7E3534DA" wp14:editId="2F9D55F3">
            <wp:extent cx="5270500" cy="977900"/>
            <wp:effectExtent l="0" t="0" r="6350" b="0"/>
            <wp:docPr id="3255929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5E84" w14:textId="259FB908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5A3985BB" wp14:editId="7A126AEF">
            <wp:extent cx="5264150" cy="876300"/>
            <wp:effectExtent l="0" t="0" r="0" b="0"/>
            <wp:docPr id="11829724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E218" w14:textId="77777777" w:rsidR="006C76FD" w:rsidRPr="006C76FD" w:rsidRDefault="006C76FD" w:rsidP="006C76FD">
      <w:pPr>
        <w:rPr>
          <w:lang w:val="en-US"/>
        </w:rPr>
      </w:pPr>
    </w:p>
    <w:p w14:paraId="543B7B2C" w14:textId="77777777" w:rsidR="006C76FD" w:rsidRPr="006C76FD" w:rsidRDefault="006C76FD" w:rsidP="006C76FD">
      <w:pPr>
        <w:rPr>
          <w:lang w:val="en-US"/>
        </w:rPr>
      </w:pPr>
    </w:p>
    <w:p w14:paraId="08F139A1" w14:textId="77777777" w:rsidR="006C76FD" w:rsidRPr="006C76FD" w:rsidRDefault="006C76FD" w:rsidP="006C76FD">
      <w:pPr>
        <w:rPr>
          <w:lang w:val="en-US"/>
        </w:rPr>
      </w:pPr>
    </w:p>
    <w:p w14:paraId="293C8585" w14:textId="38AA0345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6BCC3E8F" wp14:editId="34CEBC16">
            <wp:extent cx="5270500" cy="1270000"/>
            <wp:effectExtent l="0" t="0" r="6350" b="6350"/>
            <wp:docPr id="19709783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B035B" w14:textId="2D6E9E44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lastRenderedPageBreak/>
        <w:drawing>
          <wp:inline distT="0" distB="0" distL="0" distR="0" wp14:anchorId="1588D5CF" wp14:editId="2305E92A">
            <wp:extent cx="5270500" cy="1339850"/>
            <wp:effectExtent l="0" t="0" r="6350" b="0"/>
            <wp:docPr id="541586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6AD7" w14:textId="2EDBCC52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3D7F225E" wp14:editId="4DC1E89F">
            <wp:extent cx="5270500" cy="1295400"/>
            <wp:effectExtent l="0" t="0" r="6350" b="0"/>
            <wp:docPr id="3375349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B7719" w14:textId="77777777" w:rsidR="006C76FD" w:rsidRPr="006C76FD" w:rsidRDefault="006C76FD" w:rsidP="006C76FD">
      <w:pPr>
        <w:rPr>
          <w:lang w:val="en-US"/>
        </w:rPr>
      </w:pPr>
    </w:p>
    <w:p w14:paraId="3754CE61" w14:textId="77777777" w:rsidR="006C76FD" w:rsidRPr="006C76FD" w:rsidRDefault="006C76FD" w:rsidP="006C76FD">
      <w:pPr>
        <w:rPr>
          <w:lang w:val="en-US"/>
        </w:rPr>
      </w:pPr>
    </w:p>
    <w:p w14:paraId="4B7E1FFA" w14:textId="77777777" w:rsidR="006C76FD" w:rsidRPr="006C76FD" w:rsidRDefault="006C76FD" w:rsidP="006C76FD">
      <w:pPr>
        <w:rPr>
          <w:lang w:val="en-US"/>
        </w:rPr>
      </w:pPr>
    </w:p>
    <w:p w14:paraId="409D9143" w14:textId="77777777" w:rsidR="006C76FD" w:rsidRPr="006C76FD" w:rsidRDefault="006C76FD" w:rsidP="006C76FD">
      <w:pPr>
        <w:rPr>
          <w:lang w:val="en-US"/>
        </w:rPr>
      </w:pPr>
    </w:p>
    <w:p w14:paraId="77DA9034" w14:textId="77777777" w:rsidR="006C76FD" w:rsidRPr="006C76FD" w:rsidRDefault="006C76FD" w:rsidP="006C76FD">
      <w:pPr>
        <w:rPr>
          <w:lang w:val="en-US"/>
        </w:rPr>
      </w:pPr>
    </w:p>
    <w:p w14:paraId="16DB0511" w14:textId="270D545B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51564484" wp14:editId="567B2832">
            <wp:extent cx="5270500" cy="768350"/>
            <wp:effectExtent l="0" t="0" r="6350" b="0"/>
            <wp:docPr id="24221497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E1F7C" w14:textId="77777777" w:rsidR="006C76FD" w:rsidRPr="006C76FD" w:rsidRDefault="006C76FD" w:rsidP="006C76FD">
      <w:pPr>
        <w:rPr>
          <w:lang w:val="en-US"/>
        </w:rPr>
      </w:pPr>
    </w:p>
    <w:p w14:paraId="14EACEBC" w14:textId="03EED889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758F6A05" wp14:editId="3DE35D32">
            <wp:extent cx="5270500" cy="1225550"/>
            <wp:effectExtent l="0" t="0" r="6350" b="0"/>
            <wp:docPr id="3164502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D159" w14:textId="77777777" w:rsidR="006C76FD" w:rsidRPr="006C76FD" w:rsidRDefault="006C76FD" w:rsidP="006C76FD">
      <w:pPr>
        <w:rPr>
          <w:lang w:val="en-US"/>
        </w:rPr>
      </w:pPr>
    </w:p>
    <w:p w14:paraId="06B10F03" w14:textId="77777777" w:rsidR="006C76FD" w:rsidRPr="006C76FD" w:rsidRDefault="006C76FD" w:rsidP="006C76FD">
      <w:pPr>
        <w:rPr>
          <w:lang w:val="en-US"/>
        </w:rPr>
      </w:pPr>
    </w:p>
    <w:p w14:paraId="5199AB19" w14:textId="782CE2D2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lastRenderedPageBreak/>
        <w:drawing>
          <wp:inline distT="0" distB="0" distL="0" distR="0" wp14:anchorId="19E33B81" wp14:editId="23423476">
            <wp:extent cx="5264150" cy="2184400"/>
            <wp:effectExtent l="0" t="0" r="0" b="6350"/>
            <wp:docPr id="1425168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5C317" w14:textId="707F5524" w:rsidR="006C76FD" w:rsidRPr="006C76FD" w:rsidRDefault="006C76FD" w:rsidP="006C76FD">
      <w:pPr>
        <w:rPr>
          <w:lang w:val="en-US"/>
        </w:rPr>
      </w:pPr>
      <w:r w:rsidRPr="006C76FD">
        <w:rPr>
          <w:noProof/>
          <w:lang w:val="en-US"/>
        </w:rPr>
        <w:drawing>
          <wp:inline distT="0" distB="0" distL="0" distR="0" wp14:anchorId="3D6E76BD" wp14:editId="26FBC1B0">
            <wp:extent cx="5264150" cy="1911350"/>
            <wp:effectExtent l="0" t="0" r="0" b="0"/>
            <wp:docPr id="1745147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82E1" w14:textId="214A05CA" w:rsidR="00ED1C4D" w:rsidRPr="006C76FD" w:rsidRDefault="00ED1C4D">
      <w:pPr>
        <w:rPr>
          <w:lang w:val="en-US"/>
        </w:rPr>
      </w:pPr>
    </w:p>
    <w:sectPr w:rsidR="00ED1C4D" w:rsidRPr="006C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A3D25A2"/>
    <w:multiLevelType w:val="singleLevel"/>
    <w:tmpl w:val="CA3D25A2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 w16cid:durableId="5081088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FD"/>
    <w:rsid w:val="000A712D"/>
    <w:rsid w:val="00163655"/>
    <w:rsid w:val="0043085B"/>
    <w:rsid w:val="006C76FD"/>
    <w:rsid w:val="00C43AE2"/>
    <w:rsid w:val="00DC7995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55E6E"/>
  <w15:chartTrackingRefBased/>
  <w15:docId w15:val="{B263C1AB-37EC-42BA-8DF9-65330AE4D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2</cp:revision>
  <dcterms:created xsi:type="dcterms:W3CDTF">2025-12-18T12:45:00Z</dcterms:created>
  <dcterms:modified xsi:type="dcterms:W3CDTF">2025-12-22T07:01:00Z</dcterms:modified>
</cp:coreProperties>
</file>