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FF9D40" w14:textId="77777777" w:rsidR="00D910DB" w:rsidRPr="00914070" w:rsidRDefault="00D910DB">
      <w:pPr>
        <w:rPr>
          <w:rFonts w:ascii="Georgia" w:hAnsi="Georgia"/>
          <w:color w:val="5B9BD5" w:themeColor="accent1"/>
          <w:sz w:val="32"/>
          <w:szCs w:val="32"/>
          <w:lang w:val="en-US"/>
        </w:rPr>
      </w:pPr>
      <w:bookmarkStart w:id="0" w:name="_GoBack"/>
    </w:p>
    <w:p w14:paraId="0B4061E4" w14:textId="77777777" w:rsidR="003050C7" w:rsidRPr="00914070" w:rsidRDefault="003050C7">
      <w:pPr>
        <w:rPr>
          <w:rFonts w:ascii="Georgia" w:hAnsi="Georgia"/>
          <w:color w:val="5B9BD5" w:themeColor="accent1"/>
          <w:sz w:val="32"/>
          <w:szCs w:val="32"/>
          <w:lang w:val="en-US"/>
        </w:rPr>
      </w:pPr>
    </w:p>
    <w:p w14:paraId="3FF81FCD" w14:textId="77777777" w:rsidR="003050C7" w:rsidRPr="00914070" w:rsidRDefault="003050C7" w:rsidP="003050C7">
      <w:pPr>
        <w:spacing w:before="100" w:beforeAutospacing="1" w:after="100" w:afterAutospacing="1" w:line="360" w:lineRule="atLeast"/>
        <w:outlineLvl w:val="0"/>
        <w:rPr>
          <w:rFonts w:ascii="Georgia" w:eastAsia="Times New Roman" w:hAnsi="Georgia"/>
          <w:color w:val="5B9BD5" w:themeColor="accent1"/>
          <w:kern w:val="36"/>
          <w:sz w:val="40"/>
          <w:szCs w:val="40"/>
        </w:rPr>
      </w:pPr>
      <w:r w:rsidRPr="00914070">
        <w:rPr>
          <w:rFonts w:ascii="Georgia" w:eastAsia="Times New Roman" w:hAnsi="Georgia"/>
          <w:color w:val="5B9BD5" w:themeColor="accent1"/>
          <w:kern w:val="36"/>
          <w:sz w:val="40"/>
          <w:szCs w:val="40"/>
        </w:rPr>
        <w:t>Ageing World</w:t>
      </w:r>
    </w:p>
    <w:p w14:paraId="0C76BDEA" w14:textId="588760F5" w:rsidR="00315A21" w:rsidRPr="00914070" w:rsidRDefault="0055389A" w:rsidP="003050C7">
      <w:pPr>
        <w:spacing w:before="100" w:beforeAutospacing="1" w:after="100" w:afterAutospacing="1" w:line="285" w:lineRule="atLeast"/>
        <w:rPr>
          <w:rFonts w:ascii="Georgia" w:eastAsia="Times New Roman" w:hAnsi="Georgia"/>
          <w:color w:val="5B9BD5" w:themeColor="accent1"/>
          <w:sz w:val="40"/>
          <w:szCs w:val="40"/>
        </w:rPr>
      </w:pPr>
      <w:r w:rsidRPr="00914070">
        <w:rPr>
          <w:rFonts w:ascii="Georgia" w:eastAsia="Times New Roman" w:hAnsi="Georgia"/>
          <w:color w:val="5B9BD5" w:themeColor="accent1"/>
          <w:sz w:val="40"/>
          <w:szCs w:val="40"/>
        </w:rPr>
        <w:t xml:space="preserve">In the past, the older adults only comprised a miniscule of the population, never more than 5 percent in any country until well into the Industrial Revolution of the nineteenth century. In the developed world today, the elderly comprise roughly 15 percent of the population. </w:t>
      </w:r>
      <w:r w:rsidRPr="00914070">
        <w:rPr>
          <w:rFonts w:ascii="Georgia" w:hAnsi="Georgia"/>
          <w:bCs/>
          <w:color w:val="5B9BD5" w:themeColor="accent1"/>
          <w:sz w:val="40"/>
          <w:szCs w:val="40"/>
        </w:rPr>
        <w:t>The speed at which the population ageing is happening across the globe is definitely a matter of concern to our society and also to the governments.</w:t>
      </w:r>
      <w:r w:rsidRPr="00914070">
        <w:rPr>
          <w:rFonts w:ascii="Georgia" w:hAnsi="Georgia"/>
          <w:color w:val="5B9BD5" w:themeColor="accent1"/>
          <w:sz w:val="40"/>
          <w:szCs w:val="40"/>
        </w:rPr>
        <w:t> </w:t>
      </w:r>
      <w:r w:rsidR="00F147F1" w:rsidRPr="00914070">
        <w:rPr>
          <w:rFonts w:ascii="Georgia" w:hAnsi="Georgia"/>
          <w:color w:val="5B9BD5" w:themeColor="accent1"/>
          <w:sz w:val="40"/>
          <w:szCs w:val="40"/>
        </w:rPr>
        <w:t xml:space="preserve">For example, </w:t>
      </w:r>
      <w:r w:rsidR="00F147F1" w:rsidRPr="00914070">
        <w:rPr>
          <w:rFonts w:ascii="Georgia" w:eastAsia="Times New Roman" w:hAnsi="Georgia"/>
          <w:color w:val="5B9BD5" w:themeColor="accent1"/>
          <w:sz w:val="40"/>
          <w:szCs w:val="40"/>
        </w:rPr>
        <w:t>in some fast-ag</w:t>
      </w:r>
      <w:r w:rsidR="00A05C4E">
        <w:rPr>
          <w:rFonts w:ascii="Georgia" w:eastAsia="Times New Roman" w:hAnsi="Georgia"/>
          <w:color w:val="5B9BD5" w:themeColor="accent1"/>
          <w:sz w:val="40"/>
          <w:szCs w:val="40"/>
        </w:rPr>
        <w:t>e</w:t>
      </w:r>
      <w:r w:rsidR="00F147F1" w:rsidRPr="00914070">
        <w:rPr>
          <w:rFonts w:ascii="Georgia" w:eastAsia="Times New Roman" w:hAnsi="Georgia"/>
          <w:color w:val="5B9BD5" w:themeColor="accent1"/>
          <w:sz w:val="40"/>
          <w:szCs w:val="40"/>
        </w:rPr>
        <w:t xml:space="preserve">ing European countries the share could climb to 35 percent and in Japan it may approach 40 percent. </w:t>
      </w:r>
      <w:r w:rsidR="003050C7" w:rsidRPr="00914070">
        <w:rPr>
          <w:rFonts w:ascii="Georgia" w:hAnsi="Georgia"/>
          <w:color w:val="5B9BD5" w:themeColor="accent1"/>
          <w:sz w:val="40"/>
          <w:szCs w:val="40"/>
        </w:rPr>
        <w:t xml:space="preserve">According to </w:t>
      </w:r>
      <w:r w:rsidR="009417B0" w:rsidRPr="00914070">
        <w:rPr>
          <w:rFonts w:ascii="Georgia" w:hAnsi="Georgia"/>
          <w:color w:val="5B9BD5" w:themeColor="accent1"/>
          <w:sz w:val="40"/>
          <w:szCs w:val="40"/>
        </w:rPr>
        <w:t>few predictions</w:t>
      </w:r>
      <w:r w:rsidR="003050C7" w:rsidRPr="00914070">
        <w:rPr>
          <w:rFonts w:ascii="Georgia" w:hAnsi="Georgia"/>
          <w:color w:val="5B9BD5" w:themeColor="accent1"/>
          <w:sz w:val="40"/>
          <w:szCs w:val="40"/>
        </w:rPr>
        <w:t>, by the year 2050 there will be more people over the age of 60 than children under the age of 15 living on our planet</w:t>
      </w:r>
      <w:r w:rsidR="00315A21" w:rsidRPr="00914070">
        <w:rPr>
          <w:rFonts w:ascii="Georgia" w:hAnsi="Georgia"/>
          <w:color w:val="5B9BD5" w:themeColor="accent1"/>
          <w:sz w:val="40"/>
          <w:szCs w:val="40"/>
        </w:rPr>
        <w:t>.</w:t>
      </w:r>
      <w:r w:rsidR="00315A21" w:rsidRPr="00914070">
        <w:rPr>
          <w:rFonts w:ascii="Georgia" w:eastAsia="Times New Roman" w:hAnsi="Georgia"/>
          <w:color w:val="5B9BD5" w:themeColor="accent1"/>
          <w:sz w:val="40"/>
          <w:szCs w:val="40"/>
        </w:rPr>
        <w:t xml:space="preserve"> Most developed countries will not only have ag</w:t>
      </w:r>
      <w:r w:rsidR="00AE6ACA">
        <w:rPr>
          <w:rFonts w:ascii="Georgia" w:eastAsia="Times New Roman" w:hAnsi="Georgia"/>
          <w:color w:val="5B9BD5" w:themeColor="accent1"/>
          <w:sz w:val="40"/>
          <w:szCs w:val="40"/>
        </w:rPr>
        <w:t>e</w:t>
      </w:r>
      <w:r w:rsidR="00315A21" w:rsidRPr="00914070">
        <w:rPr>
          <w:rFonts w:ascii="Georgia" w:eastAsia="Times New Roman" w:hAnsi="Georgia"/>
          <w:color w:val="5B9BD5" w:themeColor="accent1"/>
          <w:sz w:val="40"/>
          <w:szCs w:val="40"/>
        </w:rPr>
        <w:t>ing populations, but also stagnant or declining one.</w:t>
      </w:r>
    </w:p>
    <w:p w14:paraId="42606A30" w14:textId="57B5A333" w:rsidR="00315A21" w:rsidRPr="00914070" w:rsidRDefault="00315A21" w:rsidP="00F061F4">
      <w:pPr>
        <w:pStyle w:val="NormalWeb"/>
        <w:spacing w:before="0" w:beforeAutospacing="0" w:after="240" w:afterAutospacing="0"/>
        <w:textAlignment w:val="baseline"/>
        <w:rPr>
          <w:rFonts w:ascii="Georgia" w:hAnsi="Georgia"/>
          <w:color w:val="5B9BD5" w:themeColor="accent1"/>
          <w:sz w:val="40"/>
          <w:szCs w:val="40"/>
        </w:rPr>
      </w:pPr>
      <w:r w:rsidRPr="00914070">
        <w:rPr>
          <w:rFonts w:ascii="Georgia" w:hAnsi="Georgia"/>
          <w:color w:val="5B9BD5" w:themeColor="accent1"/>
          <w:sz w:val="40"/>
          <w:szCs w:val="40"/>
        </w:rPr>
        <w:t>There are two forces behind global ag</w:t>
      </w:r>
      <w:r w:rsidR="00A05C4E">
        <w:rPr>
          <w:rFonts w:ascii="Georgia" w:hAnsi="Georgia"/>
          <w:color w:val="5B9BD5" w:themeColor="accent1"/>
          <w:sz w:val="40"/>
          <w:szCs w:val="40"/>
        </w:rPr>
        <w:t>e</w:t>
      </w:r>
      <w:r w:rsidRPr="00914070">
        <w:rPr>
          <w:rFonts w:ascii="Georgia" w:hAnsi="Georgia"/>
          <w:color w:val="5B9BD5" w:themeColor="accent1"/>
          <w:sz w:val="40"/>
          <w:szCs w:val="40"/>
        </w:rPr>
        <w:t>ing, the first force is falling fertility. The second force</w:t>
      </w:r>
      <w:r w:rsidR="00FA1198">
        <w:rPr>
          <w:rFonts w:ascii="Georgia" w:hAnsi="Georgia"/>
          <w:color w:val="5B9BD5" w:themeColor="accent1"/>
          <w:sz w:val="40"/>
          <w:szCs w:val="40"/>
        </w:rPr>
        <w:t xml:space="preserve"> is more pertinent</w:t>
      </w:r>
      <w:r w:rsidR="00CB2B3F">
        <w:rPr>
          <w:rFonts w:ascii="Georgia" w:hAnsi="Georgia"/>
          <w:color w:val="5B9BD5" w:themeColor="accent1"/>
          <w:sz w:val="40"/>
          <w:szCs w:val="40"/>
        </w:rPr>
        <w:t xml:space="preserve"> for </w:t>
      </w:r>
      <w:r w:rsidR="00A8487E">
        <w:rPr>
          <w:rFonts w:ascii="Georgia" w:hAnsi="Georgia"/>
          <w:color w:val="5B9BD5" w:themeColor="accent1"/>
          <w:sz w:val="40"/>
          <w:szCs w:val="40"/>
        </w:rPr>
        <w:t>social gerontology</w:t>
      </w:r>
      <w:r w:rsidR="005660A9">
        <w:rPr>
          <w:rFonts w:ascii="Georgia" w:hAnsi="Georgia"/>
          <w:color w:val="5B9BD5" w:themeColor="accent1"/>
          <w:sz w:val="40"/>
          <w:szCs w:val="40"/>
        </w:rPr>
        <w:t xml:space="preserve"> and it</w:t>
      </w:r>
      <w:r w:rsidRPr="00914070">
        <w:rPr>
          <w:rFonts w:ascii="Georgia" w:hAnsi="Georgia"/>
          <w:color w:val="5B9BD5" w:themeColor="accent1"/>
          <w:sz w:val="40"/>
          <w:szCs w:val="40"/>
        </w:rPr>
        <w:t xml:space="preserve"> is</w:t>
      </w:r>
      <w:r w:rsidR="00C7322D">
        <w:rPr>
          <w:rFonts w:ascii="Georgia" w:hAnsi="Georgia"/>
          <w:color w:val="5B9BD5" w:themeColor="accent1"/>
          <w:sz w:val="40"/>
          <w:szCs w:val="40"/>
        </w:rPr>
        <w:t xml:space="preserve"> </w:t>
      </w:r>
      <w:r w:rsidR="00971AED">
        <w:rPr>
          <w:rFonts w:ascii="Georgia" w:hAnsi="Georgia"/>
          <w:color w:val="5B9BD5" w:themeColor="accent1"/>
          <w:sz w:val="40"/>
          <w:szCs w:val="40"/>
        </w:rPr>
        <w:t>t</w:t>
      </w:r>
      <w:r w:rsidR="00297CBD">
        <w:rPr>
          <w:rFonts w:ascii="Georgia" w:hAnsi="Georgia"/>
          <w:color w:val="5B9BD5" w:themeColor="accent1"/>
          <w:sz w:val="40"/>
          <w:szCs w:val="40"/>
        </w:rPr>
        <w:t xml:space="preserve">he </w:t>
      </w:r>
      <w:r w:rsidRPr="00914070">
        <w:rPr>
          <w:rFonts w:ascii="Georgia" w:hAnsi="Georgia"/>
          <w:color w:val="5B9BD5" w:themeColor="accent1"/>
          <w:sz w:val="40"/>
          <w:szCs w:val="40"/>
        </w:rPr>
        <w:t xml:space="preserve">increased life expectancy. People are living longer, and this increases the relative number of old. Over the post war era, life expectancy in </w:t>
      </w:r>
      <w:proofErr w:type="gramStart"/>
      <w:r w:rsidRPr="00914070">
        <w:rPr>
          <w:rFonts w:ascii="Georgia" w:hAnsi="Georgia"/>
          <w:color w:val="5B9BD5" w:themeColor="accent1"/>
          <w:sz w:val="40"/>
          <w:szCs w:val="40"/>
        </w:rPr>
        <w:t xml:space="preserve">the </w:t>
      </w:r>
      <w:r w:rsidR="00971AED">
        <w:rPr>
          <w:rFonts w:ascii="Georgia" w:hAnsi="Georgia"/>
          <w:color w:val="5B9BD5" w:themeColor="accent1"/>
          <w:sz w:val="40"/>
          <w:szCs w:val="40"/>
        </w:rPr>
        <w:t xml:space="preserve"> </w:t>
      </w:r>
      <w:r w:rsidRPr="00914070">
        <w:rPr>
          <w:rFonts w:ascii="Georgia" w:hAnsi="Georgia"/>
          <w:color w:val="5B9BD5" w:themeColor="accent1"/>
          <w:sz w:val="40"/>
          <w:szCs w:val="40"/>
        </w:rPr>
        <w:t>developed</w:t>
      </w:r>
      <w:proofErr w:type="gramEnd"/>
      <w:r w:rsidRPr="00914070">
        <w:rPr>
          <w:rFonts w:ascii="Georgia" w:hAnsi="Georgia"/>
          <w:color w:val="5B9BD5" w:themeColor="accent1"/>
          <w:sz w:val="40"/>
          <w:szCs w:val="40"/>
        </w:rPr>
        <w:t xml:space="preserve"> countries has risen by about ten to fifteen years, and is now in the late seventies to early eighties in every country. The second phenomenon in the </w:t>
      </w:r>
      <w:r w:rsidRPr="00914070">
        <w:rPr>
          <w:rFonts w:ascii="Georgia" w:hAnsi="Georgia"/>
          <w:color w:val="5B9BD5" w:themeColor="accent1"/>
          <w:sz w:val="40"/>
          <w:szCs w:val="40"/>
        </w:rPr>
        <w:lastRenderedPageBreak/>
        <w:t>demography is bit worrying as how we engage and manage these older adults</w:t>
      </w:r>
      <w:r w:rsidR="00091EFB" w:rsidRPr="00914070">
        <w:rPr>
          <w:rFonts w:ascii="Georgia" w:hAnsi="Georgia"/>
          <w:color w:val="5B9BD5" w:themeColor="accent1"/>
          <w:sz w:val="40"/>
          <w:szCs w:val="40"/>
        </w:rPr>
        <w:t>. To explain it further, no demographer believes that the current downward trend in birth-rates will quickly reverse itself, coupled with the fact that 65-year-olds in the year 2030 or 2050 have already been born and can therefore be counted and thus comes to a certain forecast.</w:t>
      </w:r>
    </w:p>
    <w:p w14:paraId="33669BEE" w14:textId="038F6718" w:rsidR="00D94BB4" w:rsidRPr="00914070" w:rsidRDefault="004F0FA9" w:rsidP="00D94BB4">
      <w:pPr>
        <w:rPr>
          <w:rFonts w:ascii="Georgia" w:hAnsi="Georgia"/>
          <w:color w:val="5B9BD5" w:themeColor="accent1"/>
          <w:sz w:val="40"/>
          <w:szCs w:val="40"/>
        </w:rPr>
      </w:pPr>
      <w:r w:rsidRPr="00914070">
        <w:rPr>
          <w:rFonts w:ascii="Georgia" w:hAnsi="Georgia"/>
          <w:color w:val="5B9BD5" w:themeColor="accent1"/>
          <w:sz w:val="40"/>
          <w:szCs w:val="40"/>
        </w:rPr>
        <w:t>Equally certain is the direct consequences of global ag</w:t>
      </w:r>
      <w:r w:rsidR="00CE4AD9" w:rsidRPr="00914070">
        <w:rPr>
          <w:rFonts w:ascii="Georgia" w:hAnsi="Georgia"/>
          <w:color w:val="5B9BD5" w:themeColor="accent1"/>
          <w:sz w:val="40"/>
          <w:szCs w:val="40"/>
        </w:rPr>
        <w:t>e</w:t>
      </w:r>
      <w:r w:rsidRPr="00914070">
        <w:rPr>
          <w:rFonts w:ascii="Georgia" w:hAnsi="Georgia"/>
          <w:color w:val="5B9BD5" w:themeColor="accent1"/>
          <w:sz w:val="40"/>
          <w:szCs w:val="40"/>
        </w:rPr>
        <w:t>ing. Most Governments will come under intense pressure from rising expenditures on pensions and health care. Ag</w:t>
      </w:r>
      <w:r w:rsidR="00F061F4" w:rsidRPr="00914070">
        <w:rPr>
          <w:rFonts w:ascii="Georgia" w:hAnsi="Georgia"/>
          <w:color w:val="5B9BD5" w:themeColor="accent1"/>
          <w:sz w:val="40"/>
          <w:szCs w:val="40"/>
        </w:rPr>
        <w:t>e</w:t>
      </w:r>
      <w:r w:rsidRPr="00914070">
        <w:rPr>
          <w:rFonts w:ascii="Georgia" w:hAnsi="Georgia"/>
          <w:color w:val="5B9BD5" w:themeColor="accent1"/>
          <w:sz w:val="40"/>
          <w:szCs w:val="40"/>
        </w:rPr>
        <w:t xml:space="preserve">ing electorates will lock in current spending priorities at the expense of future-oriented investments. Businesses will have to cope with a dearth of young workers, while families will have to cope with a surplus of frail elders. </w:t>
      </w:r>
      <w:r w:rsidR="00F061F4" w:rsidRPr="00914070">
        <w:rPr>
          <w:rFonts w:ascii="Georgia" w:hAnsi="Georgia"/>
          <w:color w:val="5B9BD5" w:themeColor="accent1"/>
          <w:sz w:val="40"/>
          <w:szCs w:val="40"/>
        </w:rPr>
        <w:t xml:space="preserve">A slowdown in </w:t>
      </w:r>
      <w:r w:rsidRPr="00914070">
        <w:rPr>
          <w:rFonts w:ascii="Georgia" w:hAnsi="Georgia"/>
          <w:color w:val="5B9BD5" w:themeColor="accent1"/>
          <w:sz w:val="40"/>
          <w:szCs w:val="40"/>
        </w:rPr>
        <w:t xml:space="preserve">Economic growth </w:t>
      </w:r>
      <w:r w:rsidR="00F061F4" w:rsidRPr="00914070">
        <w:rPr>
          <w:rFonts w:ascii="Georgia" w:hAnsi="Georgia"/>
          <w:color w:val="5B9BD5" w:themeColor="accent1"/>
          <w:sz w:val="40"/>
          <w:szCs w:val="40"/>
        </w:rPr>
        <w:t xml:space="preserve">is </w:t>
      </w:r>
      <w:proofErr w:type="gramStart"/>
      <w:r w:rsidR="00F061F4" w:rsidRPr="00914070">
        <w:rPr>
          <w:rFonts w:ascii="Georgia" w:hAnsi="Georgia"/>
          <w:color w:val="5B9BD5" w:themeColor="accent1"/>
          <w:sz w:val="40"/>
          <w:szCs w:val="40"/>
        </w:rPr>
        <w:t xml:space="preserve">expected </w:t>
      </w:r>
      <w:r w:rsidRPr="00914070">
        <w:rPr>
          <w:rFonts w:ascii="Georgia" w:hAnsi="Georgia"/>
          <w:color w:val="5B9BD5" w:themeColor="accent1"/>
          <w:sz w:val="40"/>
          <w:szCs w:val="40"/>
        </w:rPr>
        <w:t xml:space="preserve"> as</w:t>
      </w:r>
      <w:proofErr w:type="gramEnd"/>
      <w:r w:rsidRPr="00914070">
        <w:rPr>
          <w:rFonts w:ascii="Georgia" w:hAnsi="Georgia"/>
          <w:color w:val="5B9BD5" w:themeColor="accent1"/>
          <w:sz w:val="40"/>
          <w:szCs w:val="40"/>
        </w:rPr>
        <w:t xml:space="preserve"> rates of savings and in</w:t>
      </w:r>
      <w:r w:rsidR="00F061F4" w:rsidRPr="00914070">
        <w:rPr>
          <w:rFonts w:ascii="Georgia" w:hAnsi="Georgia"/>
          <w:color w:val="5B9BD5" w:themeColor="accent1"/>
          <w:sz w:val="40"/>
          <w:szCs w:val="40"/>
        </w:rPr>
        <w:t>vestment fall and workforces gre</w:t>
      </w:r>
      <w:r w:rsidRPr="00914070">
        <w:rPr>
          <w:rFonts w:ascii="Georgia" w:hAnsi="Georgia"/>
          <w:color w:val="5B9BD5" w:themeColor="accent1"/>
          <w:sz w:val="40"/>
          <w:szCs w:val="40"/>
        </w:rPr>
        <w:t xml:space="preserve">y and stagnate or decline. </w:t>
      </w:r>
      <w:r w:rsidR="00D03DF9" w:rsidRPr="00914070">
        <w:rPr>
          <w:rFonts w:ascii="Georgia" w:hAnsi="Georgia"/>
          <w:color w:val="5B9BD5" w:themeColor="accent1"/>
          <w:sz w:val="40"/>
          <w:szCs w:val="40"/>
        </w:rPr>
        <w:t>Uni</w:t>
      </w:r>
      <w:r w:rsidR="000A60BB" w:rsidRPr="00914070">
        <w:rPr>
          <w:rFonts w:ascii="Georgia" w:hAnsi="Georgia"/>
          <w:color w:val="5B9BD5" w:themeColor="accent1"/>
          <w:sz w:val="40"/>
          <w:szCs w:val="40"/>
        </w:rPr>
        <w:t>t</w:t>
      </w:r>
      <w:r w:rsidR="000E6CC9" w:rsidRPr="00914070">
        <w:rPr>
          <w:rFonts w:ascii="Georgia" w:hAnsi="Georgia"/>
          <w:color w:val="5B9BD5" w:themeColor="accent1"/>
          <w:sz w:val="40"/>
          <w:szCs w:val="40"/>
        </w:rPr>
        <w:t>ed Nations</w:t>
      </w:r>
      <w:r w:rsidR="000A60BB" w:rsidRPr="00914070">
        <w:rPr>
          <w:rFonts w:ascii="Georgia" w:hAnsi="Georgia"/>
          <w:color w:val="5B9BD5" w:themeColor="accent1"/>
          <w:sz w:val="40"/>
          <w:szCs w:val="40"/>
        </w:rPr>
        <w:t xml:space="preserve"> study tells</w:t>
      </w:r>
      <w:r w:rsidR="0075041A" w:rsidRPr="00914070">
        <w:rPr>
          <w:rFonts w:ascii="Georgia" w:hAnsi="Georgia"/>
          <w:color w:val="5B9BD5" w:themeColor="accent1"/>
          <w:sz w:val="40"/>
          <w:szCs w:val="40"/>
        </w:rPr>
        <w:t>,</w:t>
      </w:r>
      <w:r w:rsidR="000E6CC9" w:rsidRPr="00914070">
        <w:rPr>
          <w:rFonts w:ascii="Georgia" w:hAnsi="Georgia"/>
          <w:color w:val="5B9BD5" w:themeColor="accent1"/>
          <w:sz w:val="40"/>
          <w:szCs w:val="40"/>
        </w:rPr>
        <w:t xml:space="preserve"> </w:t>
      </w:r>
      <w:r w:rsidR="00F061F4" w:rsidRPr="00914070">
        <w:rPr>
          <w:rFonts w:ascii="Georgia" w:hAnsi="Georgia"/>
          <w:color w:val="5B9BD5" w:themeColor="accent1"/>
          <w:sz w:val="40"/>
          <w:szCs w:val="40"/>
        </w:rPr>
        <w:t xml:space="preserve">a </w:t>
      </w:r>
      <w:r w:rsidR="002E5F3C" w:rsidRPr="00914070">
        <w:rPr>
          <w:rFonts w:ascii="Georgia" w:hAnsi="Georgia"/>
          <w:color w:val="5B9BD5" w:themeColor="accent1"/>
          <w:sz w:val="40"/>
          <w:szCs w:val="40"/>
        </w:rPr>
        <w:t>massive majority</w:t>
      </w:r>
      <w:r w:rsidR="003050C7" w:rsidRPr="00914070">
        <w:rPr>
          <w:rFonts w:ascii="Georgia" w:hAnsi="Georgia"/>
          <w:color w:val="5B9BD5" w:themeColor="accent1"/>
          <w:sz w:val="40"/>
          <w:szCs w:val="40"/>
        </w:rPr>
        <w:t xml:space="preserve"> of the world's population is not sufficiently protected in old age against health, disability, income risks and poverty, with only one fifth having access to a pension. </w:t>
      </w:r>
      <w:r w:rsidR="007F7CCD">
        <w:rPr>
          <w:rFonts w:ascii="Georgia" w:hAnsi="Georgia"/>
          <w:color w:val="5B9BD5" w:themeColor="accent1"/>
          <w:sz w:val="40"/>
          <w:szCs w:val="40"/>
        </w:rPr>
        <w:t>I</w:t>
      </w:r>
      <w:r w:rsidR="009D4873" w:rsidRPr="00914070">
        <w:rPr>
          <w:rFonts w:ascii="Georgia" w:hAnsi="Georgia"/>
          <w:color w:val="5B9BD5" w:themeColor="accent1"/>
          <w:sz w:val="40"/>
          <w:szCs w:val="40"/>
        </w:rPr>
        <w:t>n short, m</w:t>
      </w:r>
      <w:r w:rsidR="003050C7" w:rsidRPr="00914070">
        <w:rPr>
          <w:rFonts w:ascii="Georgia" w:hAnsi="Georgia"/>
          <w:color w:val="5B9BD5" w:themeColor="accent1"/>
          <w:sz w:val="40"/>
          <w:szCs w:val="40"/>
        </w:rPr>
        <w:t>illion</w:t>
      </w:r>
      <w:r w:rsidR="00093543" w:rsidRPr="00914070">
        <w:rPr>
          <w:rFonts w:ascii="Georgia" w:hAnsi="Georgia"/>
          <w:color w:val="5B9BD5" w:themeColor="accent1"/>
          <w:sz w:val="40"/>
          <w:szCs w:val="40"/>
        </w:rPr>
        <w:t>s</w:t>
      </w:r>
      <w:r w:rsidR="003050C7" w:rsidRPr="00914070">
        <w:rPr>
          <w:rFonts w:ascii="Georgia" w:hAnsi="Georgia"/>
          <w:color w:val="5B9BD5" w:themeColor="accent1"/>
          <w:sz w:val="40"/>
          <w:szCs w:val="40"/>
        </w:rPr>
        <w:t xml:space="preserve"> </w:t>
      </w:r>
      <w:r w:rsidR="00304916" w:rsidRPr="00914070">
        <w:rPr>
          <w:rFonts w:ascii="Georgia" w:hAnsi="Georgia"/>
          <w:color w:val="5B9BD5" w:themeColor="accent1"/>
          <w:sz w:val="40"/>
          <w:szCs w:val="40"/>
        </w:rPr>
        <w:t xml:space="preserve">of </w:t>
      </w:r>
      <w:r w:rsidR="003050C7" w:rsidRPr="00914070">
        <w:rPr>
          <w:rFonts w:ascii="Georgia" w:hAnsi="Georgia"/>
          <w:color w:val="5B9BD5" w:themeColor="accent1"/>
          <w:sz w:val="40"/>
          <w:szCs w:val="40"/>
        </w:rPr>
        <w:t xml:space="preserve">older people live in poverty. Family support for older people is weakening under the pressures of </w:t>
      </w:r>
      <w:r w:rsidR="00BD376A" w:rsidRPr="00914070">
        <w:rPr>
          <w:rFonts w:ascii="Georgia" w:hAnsi="Georgia"/>
          <w:color w:val="5B9BD5" w:themeColor="accent1"/>
          <w:sz w:val="40"/>
          <w:szCs w:val="40"/>
        </w:rPr>
        <w:t xml:space="preserve"> changed social structure, </w:t>
      </w:r>
      <w:r w:rsidR="00902678" w:rsidRPr="00914070">
        <w:rPr>
          <w:rFonts w:ascii="Georgia" w:hAnsi="Georgia"/>
          <w:color w:val="5B9BD5" w:themeColor="accent1"/>
          <w:sz w:val="40"/>
          <w:szCs w:val="40"/>
        </w:rPr>
        <w:t xml:space="preserve">family incoherence, </w:t>
      </w:r>
      <w:r w:rsidR="003050C7" w:rsidRPr="00914070">
        <w:rPr>
          <w:rFonts w:ascii="Georgia" w:hAnsi="Georgia"/>
          <w:color w:val="5B9BD5" w:themeColor="accent1"/>
          <w:sz w:val="40"/>
          <w:szCs w:val="40"/>
        </w:rPr>
        <w:t>higher poverty, migration and rising food prices.</w:t>
      </w:r>
      <w:r w:rsidR="003050C7" w:rsidRPr="00914070">
        <w:rPr>
          <w:rFonts w:ascii="Georgia" w:hAnsi="Georgia"/>
          <w:color w:val="5B9BD5" w:themeColor="accent1"/>
          <w:sz w:val="40"/>
          <w:szCs w:val="40"/>
        </w:rPr>
        <w:br/>
      </w:r>
      <w:r w:rsidR="003050C7" w:rsidRPr="00914070">
        <w:rPr>
          <w:rFonts w:ascii="Georgia" w:hAnsi="Georgia"/>
          <w:color w:val="5B9BD5" w:themeColor="accent1"/>
          <w:sz w:val="40"/>
          <w:szCs w:val="40"/>
        </w:rPr>
        <w:br/>
      </w:r>
      <w:r w:rsidR="009221FD" w:rsidRPr="00914070">
        <w:rPr>
          <w:rFonts w:ascii="Georgia" w:hAnsi="Georgia"/>
          <w:color w:val="5B9BD5" w:themeColor="accent1"/>
          <w:sz w:val="40"/>
          <w:szCs w:val="40"/>
        </w:rPr>
        <w:t xml:space="preserve">No doubt the ‘Global Ageing </w:t>
      </w:r>
      <w:r w:rsidR="00F061F4" w:rsidRPr="00914070">
        <w:rPr>
          <w:rFonts w:ascii="Georgia" w:hAnsi="Georgia"/>
          <w:color w:val="5B9BD5" w:themeColor="accent1"/>
          <w:sz w:val="40"/>
          <w:szCs w:val="40"/>
        </w:rPr>
        <w:t>Iceberg</w:t>
      </w:r>
      <w:r w:rsidR="009221FD" w:rsidRPr="00914070">
        <w:rPr>
          <w:rFonts w:ascii="Georgia" w:hAnsi="Georgia"/>
          <w:color w:val="5B9BD5" w:themeColor="accent1"/>
          <w:sz w:val="40"/>
          <w:szCs w:val="40"/>
        </w:rPr>
        <w:t>’</w:t>
      </w:r>
      <w:r w:rsidR="00F061F4" w:rsidRPr="00914070">
        <w:rPr>
          <w:rFonts w:ascii="Georgia" w:hAnsi="Georgia"/>
          <w:color w:val="5B9BD5" w:themeColor="accent1"/>
          <w:sz w:val="40"/>
          <w:szCs w:val="40"/>
        </w:rPr>
        <w:t xml:space="preserve"> is of massive proportion and we need to tackle this before it is unmanageable. </w:t>
      </w:r>
      <w:r w:rsidR="009221FD" w:rsidRPr="00914070">
        <w:rPr>
          <w:rFonts w:ascii="Georgia" w:hAnsi="Georgia"/>
          <w:color w:val="5B9BD5" w:themeColor="accent1"/>
          <w:sz w:val="40"/>
          <w:szCs w:val="40"/>
        </w:rPr>
        <w:t>According to us, t</w:t>
      </w:r>
      <w:r w:rsidR="00F061F4" w:rsidRPr="00914070">
        <w:rPr>
          <w:rFonts w:ascii="Georgia" w:hAnsi="Georgia"/>
          <w:color w:val="5B9BD5" w:themeColor="accent1"/>
          <w:sz w:val="40"/>
          <w:szCs w:val="40"/>
        </w:rPr>
        <w:t>he good news is that we are by no means helpless in the face of global age</w:t>
      </w:r>
      <w:r w:rsidR="009221FD" w:rsidRPr="00914070">
        <w:rPr>
          <w:rFonts w:ascii="Georgia" w:hAnsi="Georgia"/>
          <w:color w:val="5B9BD5" w:themeColor="accent1"/>
          <w:sz w:val="40"/>
          <w:szCs w:val="40"/>
        </w:rPr>
        <w:t>ing, w</w:t>
      </w:r>
      <w:r w:rsidR="00F061F4" w:rsidRPr="00914070">
        <w:rPr>
          <w:rFonts w:ascii="Georgia" w:hAnsi="Georgia"/>
          <w:color w:val="5B9BD5" w:themeColor="accent1"/>
          <w:sz w:val="40"/>
          <w:szCs w:val="40"/>
        </w:rPr>
        <w:t xml:space="preserve">ith </w:t>
      </w:r>
      <w:r w:rsidR="009221FD" w:rsidRPr="00914070">
        <w:rPr>
          <w:rFonts w:ascii="Georgia" w:hAnsi="Georgia"/>
          <w:color w:val="5B9BD5" w:themeColor="accent1"/>
          <w:sz w:val="40"/>
          <w:szCs w:val="40"/>
        </w:rPr>
        <w:t xml:space="preserve">planning and </w:t>
      </w:r>
      <w:r w:rsidR="00F061F4" w:rsidRPr="00914070">
        <w:rPr>
          <w:rFonts w:ascii="Georgia" w:hAnsi="Georgia"/>
          <w:color w:val="5B9BD5" w:themeColor="accent1"/>
          <w:sz w:val="40"/>
          <w:szCs w:val="40"/>
        </w:rPr>
        <w:t xml:space="preserve">good policymaking, most of the challenges can be overcome and most of the burdens can be ameliorated. </w:t>
      </w:r>
      <w:r w:rsidR="009221FD" w:rsidRPr="00914070">
        <w:rPr>
          <w:rFonts w:ascii="Georgia" w:hAnsi="Georgia"/>
          <w:color w:val="5B9BD5" w:themeColor="accent1"/>
          <w:sz w:val="40"/>
          <w:szCs w:val="40"/>
        </w:rPr>
        <w:t>Governments must</w:t>
      </w:r>
      <w:r w:rsidR="00F061F4" w:rsidRPr="00914070">
        <w:rPr>
          <w:rFonts w:ascii="Georgia" w:hAnsi="Georgia"/>
          <w:color w:val="5B9BD5" w:themeColor="accent1"/>
          <w:sz w:val="40"/>
          <w:szCs w:val="40"/>
        </w:rPr>
        <w:t xml:space="preserve"> enact timely pension and health-care reform</w:t>
      </w:r>
      <w:r w:rsidR="009221FD" w:rsidRPr="00914070">
        <w:rPr>
          <w:rFonts w:ascii="Georgia" w:hAnsi="Georgia"/>
          <w:color w:val="5B9BD5" w:themeColor="accent1"/>
          <w:sz w:val="40"/>
          <w:szCs w:val="40"/>
        </w:rPr>
        <w:t>s</w:t>
      </w:r>
      <w:r w:rsidR="00F061F4" w:rsidRPr="00914070">
        <w:rPr>
          <w:rFonts w:ascii="Georgia" w:hAnsi="Georgia"/>
          <w:color w:val="5B9BD5" w:themeColor="accent1"/>
          <w:sz w:val="40"/>
          <w:szCs w:val="40"/>
        </w:rPr>
        <w:t xml:space="preserve">. </w:t>
      </w:r>
      <w:r w:rsidR="00D94BB4" w:rsidRPr="00914070">
        <w:rPr>
          <w:rFonts w:ascii="Georgia" w:hAnsi="Georgia"/>
          <w:color w:val="5B9BD5" w:themeColor="accent1"/>
          <w:sz w:val="40"/>
          <w:szCs w:val="40"/>
        </w:rPr>
        <w:t xml:space="preserve">Governments must adopt new pro-natal and immigration policies that help to slow the pace of global ageing. By encouraging longer and healthier work lives governments can boost economic growth. </w:t>
      </w:r>
      <w:r w:rsidR="009221FD" w:rsidRPr="00914070">
        <w:rPr>
          <w:rFonts w:ascii="Georgia" w:hAnsi="Georgia"/>
          <w:color w:val="5B9BD5" w:themeColor="accent1"/>
          <w:sz w:val="40"/>
          <w:szCs w:val="40"/>
        </w:rPr>
        <w:t xml:space="preserve">But </w:t>
      </w:r>
      <w:r w:rsidR="00D94BB4" w:rsidRPr="00914070">
        <w:rPr>
          <w:rFonts w:ascii="Georgia" w:hAnsi="Georgia"/>
          <w:color w:val="5B9BD5" w:themeColor="accent1"/>
          <w:sz w:val="40"/>
          <w:szCs w:val="40"/>
        </w:rPr>
        <w:t>individually must own</w:t>
      </w:r>
      <w:r w:rsidR="009221FD" w:rsidRPr="00914070">
        <w:rPr>
          <w:rFonts w:ascii="Georgia" w:hAnsi="Georgia"/>
          <w:color w:val="5B9BD5" w:themeColor="accent1"/>
          <w:sz w:val="40"/>
          <w:szCs w:val="40"/>
        </w:rPr>
        <w:t xml:space="preserve"> responsibility and plan </w:t>
      </w:r>
      <w:r w:rsidR="00D94BB4" w:rsidRPr="00914070">
        <w:rPr>
          <w:rFonts w:ascii="Georgia" w:hAnsi="Georgia"/>
          <w:color w:val="5B9BD5" w:themeColor="accent1"/>
          <w:sz w:val="40"/>
          <w:szCs w:val="40"/>
        </w:rPr>
        <w:t>our</w:t>
      </w:r>
      <w:r w:rsidR="009221FD" w:rsidRPr="00914070">
        <w:rPr>
          <w:rFonts w:ascii="Georgia" w:hAnsi="Georgia"/>
          <w:color w:val="5B9BD5" w:themeColor="accent1"/>
          <w:sz w:val="40"/>
          <w:szCs w:val="40"/>
        </w:rPr>
        <w:t xml:space="preserve"> old age to avoid a disastrous ending. </w:t>
      </w:r>
    </w:p>
    <w:p w14:paraId="6FC508D9" w14:textId="77777777" w:rsidR="00D94BB4" w:rsidRPr="00914070" w:rsidRDefault="00D94BB4" w:rsidP="00D94BB4">
      <w:pPr>
        <w:rPr>
          <w:rFonts w:ascii="Georgia" w:hAnsi="Georgia"/>
          <w:color w:val="5B9BD5" w:themeColor="accent1"/>
          <w:sz w:val="40"/>
          <w:szCs w:val="40"/>
        </w:rPr>
      </w:pPr>
    </w:p>
    <w:p w14:paraId="1A305D93" w14:textId="7F452195" w:rsidR="00D94BB4" w:rsidRPr="00914070" w:rsidRDefault="00D94BB4" w:rsidP="00D94BB4">
      <w:pPr>
        <w:rPr>
          <w:rFonts w:ascii="Georgia" w:eastAsia="Times New Roman" w:hAnsi="Georgia"/>
          <w:color w:val="5B9BD5" w:themeColor="accent1"/>
          <w:sz w:val="40"/>
          <w:szCs w:val="40"/>
          <w:shd w:val="clear" w:color="auto" w:fill="FFFFFF"/>
        </w:rPr>
      </w:pPr>
      <w:r w:rsidRPr="00914070">
        <w:rPr>
          <w:rFonts w:ascii="Georgia" w:eastAsia="Times New Roman" w:hAnsi="Georgia"/>
          <w:color w:val="5B9BD5" w:themeColor="accent1"/>
          <w:sz w:val="40"/>
          <w:szCs w:val="40"/>
          <w:shd w:val="clear" w:color="auto" w:fill="FFFFFF"/>
        </w:rPr>
        <w:t>Majority of</w:t>
      </w:r>
      <w:r w:rsidR="00A53A30">
        <w:rPr>
          <w:rFonts w:ascii="Georgia" w:eastAsia="Times New Roman" w:hAnsi="Georgia"/>
          <w:color w:val="5B9BD5" w:themeColor="accent1"/>
          <w:sz w:val="40"/>
          <w:szCs w:val="40"/>
          <w:shd w:val="clear" w:color="auto" w:fill="FFFFFF"/>
        </w:rPr>
        <w:t xml:space="preserve"> seniors</w:t>
      </w:r>
      <w:r w:rsidRPr="00914070">
        <w:rPr>
          <w:rFonts w:ascii="Georgia" w:eastAsia="Times New Roman" w:hAnsi="Georgia"/>
          <w:color w:val="5B9BD5" w:themeColor="accent1"/>
          <w:sz w:val="40"/>
          <w:szCs w:val="40"/>
          <w:shd w:val="clear" w:color="auto" w:fill="FFFFFF"/>
        </w:rPr>
        <w:t xml:space="preserve"> </w:t>
      </w:r>
      <w:r w:rsidR="003D14A4">
        <w:rPr>
          <w:rFonts w:ascii="Georgia" w:eastAsia="Times New Roman" w:hAnsi="Georgia"/>
          <w:color w:val="5B9BD5" w:themeColor="accent1"/>
          <w:sz w:val="40"/>
          <w:szCs w:val="40"/>
          <w:shd w:val="clear" w:color="auto" w:fill="FFFFFF"/>
        </w:rPr>
        <w:t>purposefully</w:t>
      </w:r>
      <w:r w:rsidRPr="00914070">
        <w:rPr>
          <w:rFonts w:ascii="Georgia" w:eastAsia="Times New Roman" w:hAnsi="Georgia"/>
          <w:color w:val="5B9BD5" w:themeColor="accent1"/>
          <w:sz w:val="40"/>
          <w:szCs w:val="40"/>
          <w:shd w:val="clear" w:color="auto" w:fill="FFFFFF"/>
        </w:rPr>
        <w:t xml:space="preserve"> </w:t>
      </w:r>
      <w:r w:rsidR="00D604A3" w:rsidRPr="00914070">
        <w:rPr>
          <w:rFonts w:ascii="Georgia" w:eastAsia="Times New Roman" w:hAnsi="Georgia"/>
          <w:color w:val="5B9BD5" w:themeColor="accent1"/>
          <w:sz w:val="40"/>
          <w:szCs w:val="40"/>
          <w:shd w:val="clear" w:color="auto" w:fill="FFFFFF"/>
        </w:rPr>
        <w:t xml:space="preserve">gloss over as </w:t>
      </w:r>
      <w:r w:rsidR="005642D7">
        <w:rPr>
          <w:rFonts w:ascii="Georgia" w:eastAsia="Times New Roman" w:hAnsi="Georgia"/>
          <w:color w:val="5B9BD5" w:themeColor="accent1"/>
          <w:sz w:val="40"/>
          <w:szCs w:val="40"/>
          <w:shd w:val="clear" w:color="auto" w:fill="FFFFFF"/>
        </w:rPr>
        <w:t>they</w:t>
      </w:r>
      <w:r w:rsidR="00D604A3" w:rsidRPr="00914070">
        <w:rPr>
          <w:rFonts w:ascii="Georgia" w:eastAsia="Times New Roman" w:hAnsi="Georgia"/>
          <w:color w:val="5B9BD5" w:themeColor="accent1"/>
          <w:sz w:val="40"/>
          <w:szCs w:val="40"/>
          <w:shd w:val="clear" w:color="auto" w:fill="FFFFFF"/>
        </w:rPr>
        <w:t xml:space="preserve"> are uncomfortable and thinks ageing</w:t>
      </w:r>
      <w:r w:rsidRPr="00914070">
        <w:rPr>
          <w:rFonts w:ascii="Georgia" w:eastAsia="Times New Roman" w:hAnsi="Georgia"/>
          <w:color w:val="5B9BD5" w:themeColor="accent1"/>
          <w:sz w:val="40"/>
          <w:szCs w:val="40"/>
          <w:shd w:val="clear" w:color="auto" w:fill="FFFFFF"/>
        </w:rPr>
        <w:t xml:space="preserve"> happens naturally, but </w:t>
      </w:r>
      <w:r w:rsidR="0075140C">
        <w:rPr>
          <w:rFonts w:ascii="Georgia" w:eastAsia="Times New Roman" w:hAnsi="Georgia"/>
          <w:color w:val="5B9BD5" w:themeColor="accent1"/>
          <w:sz w:val="40"/>
          <w:szCs w:val="40"/>
          <w:shd w:val="clear" w:color="auto" w:fill="FFFFFF"/>
        </w:rPr>
        <w:t>‘</w:t>
      </w:r>
      <w:r w:rsidRPr="00914070">
        <w:rPr>
          <w:rFonts w:ascii="Georgia" w:eastAsia="Times New Roman" w:hAnsi="Georgia"/>
          <w:color w:val="5B9BD5" w:themeColor="accent1"/>
          <w:sz w:val="40"/>
          <w:szCs w:val="40"/>
          <w:shd w:val="clear" w:color="auto" w:fill="FFFFFF"/>
        </w:rPr>
        <w:t>ag</w:t>
      </w:r>
      <w:r w:rsidR="00B62F68" w:rsidRPr="00914070">
        <w:rPr>
          <w:rFonts w:ascii="Georgia" w:eastAsia="Times New Roman" w:hAnsi="Georgia"/>
          <w:color w:val="5B9BD5" w:themeColor="accent1"/>
          <w:sz w:val="40"/>
          <w:szCs w:val="40"/>
          <w:shd w:val="clear" w:color="auto" w:fill="FFFFFF"/>
        </w:rPr>
        <w:t>e</w:t>
      </w:r>
      <w:r w:rsidRPr="00914070">
        <w:rPr>
          <w:rFonts w:ascii="Georgia" w:eastAsia="Times New Roman" w:hAnsi="Georgia"/>
          <w:color w:val="5B9BD5" w:themeColor="accent1"/>
          <w:sz w:val="40"/>
          <w:szCs w:val="40"/>
          <w:shd w:val="clear" w:color="auto" w:fill="FFFFFF"/>
        </w:rPr>
        <w:t>ing well</w:t>
      </w:r>
      <w:r w:rsidR="0075140C">
        <w:rPr>
          <w:rFonts w:ascii="Georgia" w:eastAsia="Times New Roman" w:hAnsi="Georgia"/>
          <w:color w:val="5B9BD5" w:themeColor="accent1"/>
          <w:sz w:val="40"/>
          <w:szCs w:val="40"/>
          <w:shd w:val="clear" w:color="auto" w:fill="FFFFFF"/>
        </w:rPr>
        <w:t>’</w:t>
      </w:r>
      <w:r w:rsidRPr="00914070">
        <w:rPr>
          <w:rFonts w:ascii="Georgia" w:eastAsia="Times New Roman" w:hAnsi="Georgia"/>
          <w:color w:val="5B9BD5" w:themeColor="accent1"/>
          <w:sz w:val="40"/>
          <w:szCs w:val="40"/>
          <w:shd w:val="clear" w:color="auto" w:fill="FFFFFF"/>
        </w:rPr>
        <w:t xml:space="preserve"> takes careful planning. Older adults face many </w:t>
      </w:r>
      <w:r w:rsidR="00B62F68" w:rsidRPr="00914070">
        <w:rPr>
          <w:rFonts w:ascii="Georgia" w:eastAsia="Times New Roman" w:hAnsi="Georgia"/>
          <w:color w:val="5B9BD5" w:themeColor="accent1"/>
          <w:sz w:val="40"/>
          <w:szCs w:val="40"/>
          <w:shd w:val="clear" w:color="auto" w:fill="FFFFFF"/>
        </w:rPr>
        <w:t xml:space="preserve">difficult </w:t>
      </w:r>
      <w:r w:rsidRPr="00914070">
        <w:rPr>
          <w:rFonts w:ascii="Georgia" w:eastAsia="Times New Roman" w:hAnsi="Georgia"/>
          <w:color w:val="5B9BD5" w:themeColor="accent1"/>
          <w:sz w:val="40"/>
          <w:szCs w:val="40"/>
          <w:shd w:val="clear" w:color="auto" w:fill="FFFFFF"/>
        </w:rPr>
        <w:t xml:space="preserve">decisions in the last decades of their life. Taking some time to look at the issues ahead and </w:t>
      </w:r>
      <w:r w:rsidR="00B62F68" w:rsidRPr="00914070">
        <w:rPr>
          <w:rFonts w:ascii="Georgia" w:eastAsia="Times New Roman" w:hAnsi="Georgia"/>
          <w:color w:val="5B9BD5" w:themeColor="accent1"/>
          <w:sz w:val="40"/>
          <w:szCs w:val="40"/>
          <w:shd w:val="clear" w:color="auto" w:fill="FFFFFF"/>
        </w:rPr>
        <w:t>consult a professional</w:t>
      </w:r>
      <w:r w:rsidRPr="00914070">
        <w:rPr>
          <w:rFonts w:ascii="Georgia" w:eastAsia="Times New Roman" w:hAnsi="Georgia"/>
          <w:color w:val="5B9BD5" w:themeColor="accent1"/>
          <w:sz w:val="40"/>
          <w:szCs w:val="40"/>
          <w:shd w:val="clear" w:color="auto" w:fill="FFFFFF"/>
        </w:rPr>
        <w:t xml:space="preserve"> can make the future easier and more enjoyable. The earlier one starts planning, the more prepared they will be to respond to changes that may occur in the process of ageing such as changes in health, mobility or social connections.</w:t>
      </w:r>
      <w:r w:rsidRPr="00914070">
        <w:rPr>
          <w:rStyle w:val="apple-converted-space"/>
          <w:rFonts w:ascii="Georgia" w:eastAsia="Times New Roman" w:hAnsi="Georgia"/>
          <w:color w:val="5B9BD5" w:themeColor="accent1"/>
          <w:sz w:val="40"/>
          <w:szCs w:val="40"/>
          <w:shd w:val="clear" w:color="auto" w:fill="FFFFFF"/>
        </w:rPr>
        <w:t> </w:t>
      </w:r>
      <w:r w:rsidR="00B62F68" w:rsidRPr="00914070">
        <w:rPr>
          <w:rStyle w:val="s1"/>
          <w:rFonts w:ascii="Georgia" w:eastAsia="Times New Roman" w:hAnsi="Georgia"/>
          <w:color w:val="5B9BD5" w:themeColor="accent1"/>
          <w:sz w:val="40"/>
          <w:szCs w:val="40"/>
        </w:rPr>
        <w:t xml:space="preserve">Proper planning </w:t>
      </w:r>
      <w:r w:rsidRPr="00914070">
        <w:rPr>
          <w:rFonts w:ascii="Georgia" w:eastAsia="Times New Roman" w:hAnsi="Georgia"/>
          <w:color w:val="5B9BD5" w:themeColor="accent1"/>
          <w:sz w:val="40"/>
          <w:szCs w:val="40"/>
          <w:shd w:val="clear" w:color="auto" w:fill="FFFFFF"/>
        </w:rPr>
        <w:t xml:space="preserve">should include thinking ahead to the financial, medical, and family issues that one could face in old age. </w:t>
      </w:r>
      <w:r w:rsidR="00B62F68" w:rsidRPr="00914070">
        <w:rPr>
          <w:rFonts w:ascii="Georgia" w:eastAsia="Times New Roman" w:hAnsi="Georgia"/>
          <w:color w:val="5B9BD5" w:themeColor="accent1"/>
          <w:sz w:val="40"/>
          <w:szCs w:val="40"/>
          <w:shd w:val="clear" w:color="auto" w:fill="FFFFFF"/>
        </w:rPr>
        <w:t>Expect</w:t>
      </w:r>
      <w:r w:rsidRPr="00914070">
        <w:rPr>
          <w:rFonts w:ascii="Georgia" w:eastAsia="Times New Roman" w:hAnsi="Georgia"/>
          <w:color w:val="5B9BD5" w:themeColor="accent1"/>
          <w:sz w:val="40"/>
          <w:szCs w:val="40"/>
          <w:shd w:val="clear" w:color="auto" w:fill="FFFFFF"/>
        </w:rPr>
        <w:t xml:space="preserve"> the unexpected</w:t>
      </w:r>
      <w:r w:rsidR="00B62F68" w:rsidRPr="00914070">
        <w:rPr>
          <w:rFonts w:ascii="Georgia" w:eastAsia="Times New Roman" w:hAnsi="Georgia"/>
          <w:color w:val="5B9BD5" w:themeColor="accent1"/>
          <w:sz w:val="40"/>
          <w:szCs w:val="40"/>
          <w:shd w:val="clear" w:color="auto" w:fill="FFFFFF"/>
        </w:rPr>
        <w:t xml:space="preserve"> is the dictum</w:t>
      </w:r>
      <w:r w:rsidRPr="00914070">
        <w:rPr>
          <w:rFonts w:ascii="Georgia" w:eastAsia="Times New Roman" w:hAnsi="Georgia"/>
          <w:color w:val="5B9BD5" w:themeColor="accent1"/>
          <w:sz w:val="40"/>
          <w:szCs w:val="40"/>
          <w:shd w:val="clear" w:color="auto" w:fill="FFFFFF"/>
        </w:rPr>
        <w:t>. This includes planning for what one would do if had a sudden onset of a chronic illness, developed a disability or had a change in resources.</w:t>
      </w:r>
      <w:r w:rsidRPr="00914070">
        <w:rPr>
          <w:rFonts w:ascii="Helvetica" w:eastAsia="Times New Roman" w:hAnsi="Helvetica"/>
          <w:color w:val="5B9BD5" w:themeColor="accent1"/>
          <w:sz w:val="21"/>
          <w:szCs w:val="21"/>
          <w:shd w:val="clear" w:color="auto" w:fill="FFFFFF"/>
        </w:rPr>
        <w:t xml:space="preserve"> </w:t>
      </w:r>
      <w:r w:rsidR="00B62F68" w:rsidRPr="00914070">
        <w:rPr>
          <w:rFonts w:ascii="Georgia" w:eastAsia="Times New Roman" w:hAnsi="Georgia"/>
          <w:color w:val="5B9BD5" w:themeColor="accent1"/>
          <w:sz w:val="40"/>
          <w:szCs w:val="40"/>
          <w:shd w:val="clear" w:color="auto" w:fill="FFFFFF"/>
        </w:rPr>
        <w:t xml:space="preserve">As practising social gerontologists, we </w:t>
      </w:r>
      <w:r w:rsidRPr="00914070">
        <w:rPr>
          <w:rFonts w:ascii="Georgia" w:eastAsia="Times New Roman" w:hAnsi="Georgia"/>
          <w:color w:val="5B9BD5" w:themeColor="accent1"/>
          <w:sz w:val="40"/>
          <w:szCs w:val="40"/>
          <w:shd w:val="clear" w:color="auto" w:fill="FFFFFF"/>
        </w:rPr>
        <w:t xml:space="preserve">urge people to plan </w:t>
      </w:r>
      <w:r w:rsidR="00B62F68" w:rsidRPr="00914070">
        <w:rPr>
          <w:rFonts w:ascii="Georgia" w:eastAsia="Times New Roman" w:hAnsi="Georgia"/>
          <w:color w:val="5B9BD5" w:themeColor="accent1"/>
          <w:sz w:val="40"/>
          <w:szCs w:val="40"/>
          <w:shd w:val="clear" w:color="auto" w:fill="FFFFFF"/>
        </w:rPr>
        <w:t>well before it caught unawares</w:t>
      </w:r>
      <w:r w:rsidRPr="00914070">
        <w:rPr>
          <w:rFonts w:ascii="Georgia" w:eastAsia="Times New Roman" w:hAnsi="Georgia"/>
          <w:color w:val="5B9BD5" w:themeColor="accent1"/>
          <w:sz w:val="40"/>
          <w:szCs w:val="40"/>
          <w:shd w:val="clear" w:color="auto" w:fill="FFFFFF"/>
        </w:rPr>
        <w:t xml:space="preserve">. Making choices now will give </w:t>
      </w:r>
      <w:r w:rsidR="00B62F68" w:rsidRPr="00914070">
        <w:rPr>
          <w:rFonts w:ascii="Georgia" w:eastAsia="Times New Roman" w:hAnsi="Georgia"/>
          <w:color w:val="5B9BD5" w:themeColor="accent1"/>
          <w:sz w:val="40"/>
          <w:szCs w:val="40"/>
          <w:shd w:val="clear" w:color="auto" w:fill="FFFFFF"/>
        </w:rPr>
        <w:t>you</w:t>
      </w:r>
      <w:r w:rsidRPr="00914070">
        <w:rPr>
          <w:rFonts w:ascii="Georgia" w:eastAsia="Times New Roman" w:hAnsi="Georgia"/>
          <w:color w:val="5B9BD5" w:themeColor="accent1"/>
          <w:sz w:val="40"/>
          <w:szCs w:val="40"/>
          <w:shd w:val="clear" w:color="auto" w:fill="FFFFFF"/>
        </w:rPr>
        <w:t xml:space="preserve"> greater control over </w:t>
      </w:r>
      <w:r w:rsidR="00B62F68" w:rsidRPr="00914070">
        <w:rPr>
          <w:rFonts w:ascii="Georgia" w:eastAsia="Times New Roman" w:hAnsi="Georgia"/>
          <w:color w:val="5B9BD5" w:themeColor="accent1"/>
          <w:sz w:val="40"/>
          <w:szCs w:val="40"/>
          <w:shd w:val="clear" w:color="auto" w:fill="FFFFFF"/>
        </w:rPr>
        <w:t>your</w:t>
      </w:r>
      <w:r w:rsidRPr="00914070">
        <w:rPr>
          <w:rFonts w:ascii="Georgia" w:eastAsia="Times New Roman" w:hAnsi="Georgia"/>
          <w:color w:val="5B9BD5" w:themeColor="accent1"/>
          <w:sz w:val="40"/>
          <w:szCs w:val="40"/>
          <w:shd w:val="clear" w:color="auto" w:fill="FFFFFF"/>
        </w:rPr>
        <w:t xml:space="preserve"> independence, quality of life and dignity.</w:t>
      </w:r>
    </w:p>
    <w:p w14:paraId="3115E539" w14:textId="77777777" w:rsidR="00D94BB4" w:rsidRPr="00914070" w:rsidRDefault="00D94BB4" w:rsidP="00D94BB4">
      <w:pPr>
        <w:rPr>
          <w:rFonts w:ascii="Georgia" w:eastAsia="Times New Roman" w:hAnsi="Georgia"/>
          <w:color w:val="5B9BD5" w:themeColor="accent1"/>
          <w:sz w:val="40"/>
          <w:szCs w:val="40"/>
        </w:rPr>
      </w:pPr>
    </w:p>
    <w:p w14:paraId="70562216" w14:textId="72F61D42" w:rsidR="00D94BB4" w:rsidRPr="00914070" w:rsidRDefault="00D94BB4" w:rsidP="00D94BB4">
      <w:pPr>
        <w:rPr>
          <w:rFonts w:ascii="Georgia" w:eastAsia="Times New Roman" w:hAnsi="Georgia"/>
          <w:color w:val="5B9BD5" w:themeColor="accent1"/>
          <w:sz w:val="40"/>
          <w:szCs w:val="40"/>
        </w:rPr>
      </w:pPr>
    </w:p>
    <w:p w14:paraId="2CE8C940" w14:textId="238A667B" w:rsidR="003050C7" w:rsidRPr="00914070" w:rsidRDefault="003050C7" w:rsidP="009221FD">
      <w:pPr>
        <w:pStyle w:val="NormalWeb"/>
        <w:spacing w:before="0" w:beforeAutospacing="0" w:after="240" w:afterAutospacing="0"/>
        <w:textAlignment w:val="baseline"/>
        <w:rPr>
          <w:rFonts w:ascii="Georgia" w:hAnsi="Georgia"/>
          <w:color w:val="5B9BD5" w:themeColor="accent1"/>
          <w:sz w:val="40"/>
          <w:szCs w:val="40"/>
        </w:rPr>
      </w:pPr>
    </w:p>
    <w:p w14:paraId="48A6D92B" w14:textId="77777777" w:rsidR="00A3668A" w:rsidRPr="00914070" w:rsidRDefault="00A3668A" w:rsidP="00A3668A">
      <w:pPr>
        <w:pStyle w:val="NormalWeb"/>
        <w:spacing w:before="0" w:beforeAutospacing="0" w:after="240" w:afterAutospacing="0"/>
        <w:textAlignment w:val="baseline"/>
        <w:rPr>
          <w:rFonts w:ascii="Georgia" w:hAnsi="Georgia"/>
          <w:color w:val="5B9BD5" w:themeColor="accent1"/>
          <w:sz w:val="40"/>
          <w:szCs w:val="40"/>
        </w:rPr>
      </w:pPr>
    </w:p>
    <w:p w14:paraId="1A904F0C" w14:textId="77777777" w:rsidR="004374C2" w:rsidRPr="00914070" w:rsidRDefault="004374C2" w:rsidP="003050C7">
      <w:pPr>
        <w:spacing w:before="100" w:beforeAutospacing="1" w:after="100" w:afterAutospacing="1" w:line="285" w:lineRule="atLeast"/>
        <w:rPr>
          <w:rFonts w:ascii="Georgia" w:hAnsi="Georgia"/>
          <w:color w:val="5B9BD5" w:themeColor="accent1"/>
          <w:sz w:val="40"/>
          <w:szCs w:val="40"/>
        </w:rPr>
      </w:pPr>
    </w:p>
    <w:p w14:paraId="31A01C22" w14:textId="77777777" w:rsidR="003050C7" w:rsidRPr="00914070" w:rsidRDefault="003050C7">
      <w:pPr>
        <w:rPr>
          <w:rFonts w:ascii="Georgia" w:hAnsi="Georgia"/>
          <w:color w:val="5B9BD5" w:themeColor="accent1"/>
          <w:sz w:val="40"/>
          <w:szCs w:val="40"/>
          <w:lang w:val="en-US"/>
        </w:rPr>
      </w:pPr>
    </w:p>
    <w:p w14:paraId="7EF61D6E" w14:textId="77777777" w:rsidR="004374C2" w:rsidRPr="00914070" w:rsidRDefault="004374C2">
      <w:pPr>
        <w:rPr>
          <w:rFonts w:ascii="Georgia" w:hAnsi="Georgia"/>
          <w:color w:val="5B9BD5" w:themeColor="accent1"/>
          <w:sz w:val="40"/>
          <w:szCs w:val="40"/>
          <w:lang w:val="en-US"/>
        </w:rPr>
      </w:pPr>
    </w:p>
    <w:p w14:paraId="42D3F265" w14:textId="77777777" w:rsidR="004374C2" w:rsidRPr="00914070" w:rsidRDefault="004374C2">
      <w:pPr>
        <w:rPr>
          <w:rFonts w:ascii="Georgia" w:hAnsi="Georgia"/>
          <w:color w:val="5B9BD5" w:themeColor="accent1"/>
          <w:sz w:val="40"/>
          <w:szCs w:val="40"/>
          <w:lang w:val="en-US"/>
        </w:rPr>
      </w:pPr>
    </w:p>
    <w:bookmarkEnd w:id="0"/>
    <w:sectPr w:rsidR="004374C2" w:rsidRPr="00914070" w:rsidSect="00B13A2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0C7"/>
    <w:rsid w:val="00011C99"/>
    <w:rsid w:val="00015911"/>
    <w:rsid w:val="00080248"/>
    <w:rsid w:val="000804BE"/>
    <w:rsid w:val="00091EFB"/>
    <w:rsid w:val="00093543"/>
    <w:rsid w:val="000A60BB"/>
    <w:rsid w:val="000E6CC9"/>
    <w:rsid w:val="002044EF"/>
    <w:rsid w:val="00214125"/>
    <w:rsid w:val="00284718"/>
    <w:rsid w:val="00297CBD"/>
    <w:rsid w:val="002E5F3C"/>
    <w:rsid w:val="00304916"/>
    <w:rsid w:val="003050C7"/>
    <w:rsid w:val="00315A21"/>
    <w:rsid w:val="003D14A4"/>
    <w:rsid w:val="004374C2"/>
    <w:rsid w:val="004F0FA9"/>
    <w:rsid w:val="0055389A"/>
    <w:rsid w:val="005642D7"/>
    <w:rsid w:val="005660A9"/>
    <w:rsid w:val="006325DC"/>
    <w:rsid w:val="0065237B"/>
    <w:rsid w:val="00653188"/>
    <w:rsid w:val="00686DEA"/>
    <w:rsid w:val="0075041A"/>
    <w:rsid w:val="0075140C"/>
    <w:rsid w:val="007F7CCD"/>
    <w:rsid w:val="008722BE"/>
    <w:rsid w:val="00902678"/>
    <w:rsid w:val="00914070"/>
    <w:rsid w:val="009221FD"/>
    <w:rsid w:val="00937121"/>
    <w:rsid w:val="009417B0"/>
    <w:rsid w:val="009576B5"/>
    <w:rsid w:val="00971AED"/>
    <w:rsid w:val="009D4873"/>
    <w:rsid w:val="00A05C4E"/>
    <w:rsid w:val="00A25A38"/>
    <w:rsid w:val="00A3668A"/>
    <w:rsid w:val="00A53A30"/>
    <w:rsid w:val="00A8487E"/>
    <w:rsid w:val="00AB6586"/>
    <w:rsid w:val="00AE6ACA"/>
    <w:rsid w:val="00B13A2B"/>
    <w:rsid w:val="00B62F68"/>
    <w:rsid w:val="00BA4FEE"/>
    <w:rsid w:val="00BD376A"/>
    <w:rsid w:val="00C718CB"/>
    <w:rsid w:val="00C7322D"/>
    <w:rsid w:val="00CB2B3F"/>
    <w:rsid w:val="00CE4AD9"/>
    <w:rsid w:val="00D03DF9"/>
    <w:rsid w:val="00D14A64"/>
    <w:rsid w:val="00D604A3"/>
    <w:rsid w:val="00D910DB"/>
    <w:rsid w:val="00D94BB4"/>
    <w:rsid w:val="00F02333"/>
    <w:rsid w:val="00F061F4"/>
    <w:rsid w:val="00F147F1"/>
    <w:rsid w:val="00FA1198"/>
    <w:rsid w:val="00FE74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499CA2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4BB4"/>
    <w:rPr>
      <w:rFonts w:ascii="Times New Roman" w:hAnsi="Times New Roman" w:cs="Times New Roman"/>
      <w:lang w:eastAsia="en-GB"/>
    </w:rPr>
  </w:style>
  <w:style w:type="paragraph" w:styleId="Heading1">
    <w:name w:val="heading 1"/>
    <w:basedOn w:val="Normal"/>
    <w:link w:val="Heading1Char"/>
    <w:uiPriority w:val="9"/>
    <w:qFormat/>
    <w:rsid w:val="003050C7"/>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0C7"/>
    <w:rPr>
      <w:rFonts w:ascii="Times New Roman" w:hAnsi="Times New Roman" w:cs="Times New Roman"/>
      <w:b/>
      <w:bCs/>
      <w:kern w:val="36"/>
      <w:sz w:val="48"/>
      <w:szCs w:val="48"/>
      <w:lang w:eastAsia="en-GB"/>
    </w:rPr>
  </w:style>
  <w:style w:type="paragraph" w:customStyle="1" w:styleId="fltext">
    <w:name w:val="fl_text"/>
    <w:basedOn w:val="Normal"/>
    <w:rsid w:val="003050C7"/>
    <w:pPr>
      <w:spacing w:before="100" w:beforeAutospacing="1" w:after="100" w:afterAutospacing="1"/>
    </w:pPr>
  </w:style>
  <w:style w:type="character" w:styleId="Strong">
    <w:name w:val="Strong"/>
    <w:basedOn w:val="DefaultParagraphFont"/>
    <w:uiPriority w:val="22"/>
    <w:qFormat/>
    <w:rsid w:val="003050C7"/>
    <w:rPr>
      <w:b/>
      <w:bCs/>
    </w:rPr>
  </w:style>
  <w:style w:type="character" w:customStyle="1" w:styleId="apple-converted-space">
    <w:name w:val="apple-converted-space"/>
    <w:basedOn w:val="DefaultParagraphFont"/>
    <w:rsid w:val="003050C7"/>
  </w:style>
  <w:style w:type="paragraph" w:styleId="NormalWeb">
    <w:name w:val="Normal (Web)"/>
    <w:basedOn w:val="Normal"/>
    <w:uiPriority w:val="99"/>
    <w:unhideWhenUsed/>
    <w:rsid w:val="00A3668A"/>
    <w:pPr>
      <w:spacing w:before="100" w:beforeAutospacing="1" w:after="100" w:afterAutospacing="1"/>
    </w:pPr>
  </w:style>
  <w:style w:type="character" w:customStyle="1" w:styleId="s1">
    <w:name w:val="s1"/>
    <w:basedOn w:val="DefaultParagraphFont"/>
    <w:rsid w:val="00D94B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746640">
      <w:bodyDiv w:val="1"/>
      <w:marLeft w:val="0"/>
      <w:marRight w:val="0"/>
      <w:marTop w:val="0"/>
      <w:marBottom w:val="0"/>
      <w:divBdr>
        <w:top w:val="none" w:sz="0" w:space="0" w:color="auto"/>
        <w:left w:val="none" w:sz="0" w:space="0" w:color="auto"/>
        <w:bottom w:val="none" w:sz="0" w:space="0" w:color="auto"/>
        <w:right w:val="none" w:sz="0" w:space="0" w:color="auto"/>
      </w:divBdr>
    </w:div>
    <w:div w:id="245379799">
      <w:bodyDiv w:val="1"/>
      <w:marLeft w:val="0"/>
      <w:marRight w:val="0"/>
      <w:marTop w:val="0"/>
      <w:marBottom w:val="0"/>
      <w:divBdr>
        <w:top w:val="none" w:sz="0" w:space="0" w:color="auto"/>
        <w:left w:val="none" w:sz="0" w:space="0" w:color="auto"/>
        <w:bottom w:val="none" w:sz="0" w:space="0" w:color="auto"/>
        <w:right w:val="none" w:sz="0" w:space="0" w:color="auto"/>
      </w:divBdr>
    </w:div>
    <w:div w:id="489323394">
      <w:bodyDiv w:val="1"/>
      <w:marLeft w:val="0"/>
      <w:marRight w:val="0"/>
      <w:marTop w:val="0"/>
      <w:marBottom w:val="0"/>
      <w:divBdr>
        <w:top w:val="none" w:sz="0" w:space="0" w:color="auto"/>
        <w:left w:val="none" w:sz="0" w:space="0" w:color="auto"/>
        <w:bottom w:val="none" w:sz="0" w:space="0" w:color="auto"/>
        <w:right w:val="none" w:sz="0" w:space="0" w:color="auto"/>
      </w:divBdr>
    </w:div>
    <w:div w:id="538007232">
      <w:bodyDiv w:val="1"/>
      <w:marLeft w:val="0"/>
      <w:marRight w:val="0"/>
      <w:marTop w:val="0"/>
      <w:marBottom w:val="0"/>
      <w:divBdr>
        <w:top w:val="none" w:sz="0" w:space="0" w:color="auto"/>
        <w:left w:val="none" w:sz="0" w:space="0" w:color="auto"/>
        <w:bottom w:val="none" w:sz="0" w:space="0" w:color="auto"/>
        <w:right w:val="none" w:sz="0" w:space="0" w:color="auto"/>
      </w:divBdr>
    </w:div>
    <w:div w:id="1264917604">
      <w:bodyDiv w:val="1"/>
      <w:marLeft w:val="0"/>
      <w:marRight w:val="0"/>
      <w:marTop w:val="0"/>
      <w:marBottom w:val="0"/>
      <w:divBdr>
        <w:top w:val="none" w:sz="0" w:space="0" w:color="auto"/>
        <w:left w:val="none" w:sz="0" w:space="0" w:color="auto"/>
        <w:bottom w:val="none" w:sz="0" w:space="0" w:color="auto"/>
        <w:right w:val="none" w:sz="0" w:space="0" w:color="auto"/>
      </w:divBdr>
    </w:div>
    <w:div w:id="1306204759">
      <w:bodyDiv w:val="1"/>
      <w:marLeft w:val="0"/>
      <w:marRight w:val="0"/>
      <w:marTop w:val="0"/>
      <w:marBottom w:val="0"/>
      <w:divBdr>
        <w:top w:val="none" w:sz="0" w:space="0" w:color="auto"/>
        <w:left w:val="none" w:sz="0" w:space="0" w:color="auto"/>
        <w:bottom w:val="none" w:sz="0" w:space="0" w:color="auto"/>
        <w:right w:val="none" w:sz="0" w:space="0" w:color="auto"/>
      </w:divBdr>
    </w:div>
    <w:div w:id="1532524725">
      <w:bodyDiv w:val="1"/>
      <w:marLeft w:val="0"/>
      <w:marRight w:val="0"/>
      <w:marTop w:val="0"/>
      <w:marBottom w:val="0"/>
      <w:divBdr>
        <w:top w:val="none" w:sz="0" w:space="0" w:color="auto"/>
        <w:left w:val="none" w:sz="0" w:space="0" w:color="auto"/>
        <w:bottom w:val="none" w:sz="0" w:space="0" w:color="auto"/>
        <w:right w:val="none" w:sz="0" w:space="0" w:color="auto"/>
      </w:divBdr>
    </w:div>
    <w:div w:id="1917742870">
      <w:bodyDiv w:val="1"/>
      <w:marLeft w:val="0"/>
      <w:marRight w:val="0"/>
      <w:marTop w:val="0"/>
      <w:marBottom w:val="0"/>
      <w:divBdr>
        <w:top w:val="none" w:sz="0" w:space="0" w:color="auto"/>
        <w:left w:val="none" w:sz="0" w:space="0" w:color="auto"/>
        <w:bottom w:val="none" w:sz="0" w:space="0" w:color="auto"/>
        <w:right w:val="none" w:sz="0" w:space="0" w:color="auto"/>
      </w:divBdr>
    </w:div>
    <w:div w:id="19940254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642</Words>
  <Characters>3664</Characters>
  <Application>Microsoft Macintosh Word</Application>
  <DocSecurity>0</DocSecurity>
  <Lines>30</Lines>
  <Paragraphs>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Ageing World</vt:lpstr>
    </vt:vector>
  </TitlesOfParts>
  <LinksUpToDate>false</LinksUpToDate>
  <CharactersWithSpaces>4298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jacob</dc:creator>
  <cp:keywords/>
  <dc:description/>
  <cp:lastModifiedBy>roshan jacob</cp:lastModifiedBy>
  <cp:revision>11</cp:revision>
  <dcterms:created xsi:type="dcterms:W3CDTF">2018-07-21T06:08:00Z</dcterms:created>
  <dcterms:modified xsi:type="dcterms:W3CDTF">2018-07-27T06:06:00Z</dcterms:modified>
</cp:coreProperties>
</file>