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39B98" w14:textId="3F345359" w:rsidR="00F132D5" w:rsidRPr="00F132D5" w:rsidRDefault="00F132D5" w:rsidP="00871694">
      <w:pPr>
        <w:rPr>
          <w:b/>
          <w:bCs/>
          <w:sz w:val="28"/>
          <w:szCs w:val="28"/>
        </w:rPr>
      </w:pPr>
      <w:r w:rsidRPr="00F132D5">
        <w:rPr>
          <w:b/>
          <w:bCs/>
          <w:sz w:val="28"/>
          <w:szCs w:val="28"/>
        </w:rPr>
        <w:t>Agentic Healthcare Insurance Platform</w:t>
      </w:r>
    </w:p>
    <w:p w14:paraId="33FA9C55" w14:textId="5889EB45" w:rsidR="00871694" w:rsidRDefault="00871694" w:rsidP="00871694">
      <w:pPr>
        <w:rPr>
          <w:b/>
          <w:bCs/>
          <w:color w:val="0070C0"/>
          <w:sz w:val="24"/>
          <w:szCs w:val="24"/>
        </w:rPr>
      </w:pPr>
      <w:r w:rsidRPr="00F132D5">
        <w:rPr>
          <w:b/>
          <w:bCs/>
          <w:color w:val="0070C0"/>
          <w:sz w:val="24"/>
          <w:szCs w:val="24"/>
        </w:rPr>
        <w:t>Agentic Healthcare Insurance Claim Adjudication System</w:t>
      </w:r>
    </w:p>
    <w:p w14:paraId="45744641" w14:textId="4E789216" w:rsidR="00871694" w:rsidRPr="00F132D5" w:rsidRDefault="00871694" w:rsidP="00871694">
      <w:r w:rsidRPr="00871694">
        <w:rPr>
          <w:b/>
          <w:bCs/>
        </w:rPr>
        <w:t>High-Level Design</w:t>
      </w:r>
      <w:r w:rsidRPr="00871694">
        <w:pict w14:anchorId="762CF70A">
          <v:rect id="_x0000_i1079" style="width:0;height:1.5pt" o:hralign="center" o:hrstd="t" o:hr="t" fillcolor="#a0a0a0" stroked="f"/>
        </w:pict>
      </w:r>
      <w:r w:rsidRPr="00871694">
        <w:rPr>
          <w:b/>
          <w:bCs/>
        </w:rPr>
        <w:t>1. Overview</w:t>
      </w:r>
    </w:p>
    <w:p w14:paraId="7736E065" w14:textId="5265A8E5" w:rsidR="00871694" w:rsidRPr="00871694" w:rsidRDefault="00871694" w:rsidP="00871694">
      <w:r w:rsidRPr="00871694">
        <w:t>The Agentic Healthcare Insurance Claim Adjudication System automates healthcare claim evaluation using an LLM-backed agent that reasons over structured claim data and tool outputs. The agent applies policy rules, medical guidelines, billing validations, pricing logic, and fraud indicators to adjudicate claims consistently and explainably, escalating to human review when required.</w:t>
      </w:r>
    </w:p>
    <w:p w14:paraId="59417B95" w14:textId="3DC1E3D0" w:rsidR="00871694" w:rsidRPr="00871694" w:rsidRDefault="00DC47F2" w:rsidP="00871694">
      <w:r w:rsidRPr="00DC47F2">
        <w:t xml:space="preserve">The system is designed for phased evolution. </w:t>
      </w:r>
      <w:r w:rsidRPr="00DC47F2">
        <w:rPr>
          <w:b/>
          <w:bCs/>
        </w:rPr>
        <w:t>Phase 1</w:t>
      </w:r>
      <w:r w:rsidRPr="00DC47F2">
        <w:t xml:space="preserve"> implements a single Claim Adjudication Agent to establish the core agentic workflow and explainability. </w:t>
      </w:r>
      <w:r w:rsidRPr="00DC47F2">
        <w:rPr>
          <w:b/>
          <w:bCs/>
        </w:rPr>
        <w:t>Phase 2</w:t>
      </w:r>
      <w:r w:rsidRPr="00DC47F2">
        <w:t xml:space="preserve"> extends this foundation into a multi-agent system to support additional healthcare insurance business areas, as described later in this document.</w:t>
      </w:r>
    </w:p>
    <w:p w14:paraId="655194D9" w14:textId="77777777" w:rsidR="00871694" w:rsidRPr="00871694" w:rsidRDefault="00871694" w:rsidP="00871694">
      <w:r w:rsidRPr="00871694">
        <w:pict w14:anchorId="360E428E">
          <v:rect id="_x0000_i1080" style="width:0;height:1.5pt" o:hralign="center" o:hrstd="t" o:hr="t" fillcolor="#a0a0a0" stroked="f"/>
        </w:pict>
      </w:r>
    </w:p>
    <w:p w14:paraId="05C82E83" w14:textId="77777777" w:rsidR="00871694" w:rsidRPr="00871694" w:rsidRDefault="00871694" w:rsidP="00871694">
      <w:pPr>
        <w:rPr>
          <w:b/>
          <w:bCs/>
        </w:rPr>
      </w:pPr>
      <w:r w:rsidRPr="00871694">
        <w:rPr>
          <w:b/>
          <w:bCs/>
        </w:rPr>
        <w:t>2. Core Adjudication Dimensions (With Examples)</w:t>
      </w:r>
    </w:p>
    <w:p w14:paraId="6BAD1DB8" w14:textId="77777777" w:rsidR="00871694" w:rsidRPr="00871694" w:rsidRDefault="00871694" w:rsidP="00871694">
      <w:pPr>
        <w:rPr>
          <w:b/>
          <w:bCs/>
        </w:rPr>
      </w:pPr>
      <w:r w:rsidRPr="00871694">
        <w:rPr>
          <w:b/>
          <w:bCs/>
        </w:rPr>
        <w:t>Policy Coverage &amp; Exclusions</w:t>
      </w:r>
    </w:p>
    <w:p w14:paraId="6B5A1CA5" w14:textId="77777777" w:rsidR="00871694" w:rsidRPr="00871694" w:rsidRDefault="00871694" w:rsidP="00871694">
      <w:r w:rsidRPr="00871694">
        <w:t>Determines whether the claimed service is covered under the member’s policy.</w:t>
      </w:r>
      <w:r w:rsidRPr="00871694">
        <w:br/>
      </w:r>
      <w:r w:rsidRPr="00871694">
        <w:rPr>
          <w:i/>
          <w:iCs/>
        </w:rPr>
        <w:t>Example:</w:t>
      </w:r>
      <w:r w:rsidRPr="00871694">
        <w:t xml:space="preserve"> Hospitalization covered after waiting period; cosmetic procedures excluded.</w:t>
      </w:r>
    </w:p>
    <w:p w14:paraId="7B09C911" w14:textId="77777777" w:rsidR="00871694" w:rsidRPr="00871694" w:rsidRDefault="00871694" w:rsidP="00871694">
      <w:pPr>
        <w:rPr>
          <w:b/>
          <w:bCs/>
        </w:rPr>
      </w:pPr>
      <w:r w:rsidRPr="00871694">
        <w:rPr>
          <w:b/>
          <w:bCs/>
        </w:rPr>
        <w:t>Medical Necessity Rules</w:t>
      </w:r>
    </w:p>
    <w:p w14:paraId="41739D5E" w14:textId="77777777" w:rsidR="00871694" w:rsidRPr="00871694" w:rsidRDefault="00871694" w:rsidP="00871694">
      <w:r w:rsidRPr="00871694">
        <w:t>Evaluates whether the treatment is clinically justified based on diagnosis and guidelines.</w:t>
      </w:r>
      <w:r w:rsidRPr="00871694">
        <w:br/>
      </w:r>
      <w:r w:rsidRPr="00871694">
        <w:rPr>
          <w:i/>
          <w:iCs/>
        </w:rPr>
        <w:t>Example:</w:t>
      </w:r>
      <w:r w:rsidRPr="00871694">
        <w:t xml:space="preserve"> Knee MRI allowed only if prior conservative treatment failed; length of stay within guideline limits.</w:t>
      </w:r>
    </w:p>
    <w:p w14:paraId="0B68F34C" w14:textId="77777777" w:rsidR="00871694" w:rsidRPr="00871694" w:rsidRDefault="00871694" w:rsidP="00871694">
      <w:pPr>
        <w:rPr>
          <w:b/>
          <w:bCs/>
        </w:rPr>
      </w:pPr>
      <w:r w:rsidRPr="00871694">
        <w:rPr>
          <w:b/>
          <w:bCs/>
        </w:rPr>
        <w:t>Billing Codes (ICD / CPT)</w:t>
      </w:r>
    </w:p>
    <w:p w14:paraId="544A5D69" w14:textId="77777777" w:rsidR="00871694" w:rsidRPr="00871694" w:rsidRDefault="00871694" w:rsidP="00871694">
      <w:r w:rsidRPr="00871694">
        <w:t>Validates diagnosis and procedure codes against standard code sets and compatibility rules.</w:t>
      </w:r>
      <w:r w:rsidRPr="00871694">
        <w:br/>
      </w:r>
      <w:r w:rsidRPr="00871694">
        <w:rPr>
          <w:i/>
          <w:iCs/>
        </w:rPr>
        <w:t>Example:</w:t>
      </w:r>
      <w:r w:rsidRPr="00871694">
        <w:t xml:space="preserve"> CPT code must be appropriate for the submitted ICD-10 diagnosis.</w:t>
      </w:r>
    </w:p>
    <w:p w14:paraId="43EE64D4" w14:textId="77777777" w:rsidR="00871694" w:rsidRPr="00871694" w:rsidRDefault="00871694" w:rsidP="00871694">
      <w:pPr>
        <w:rPr>
          <w:b/>
          <w:bCs/>
        </w:rPr>
      </w:pPr>
      <w:r w:rsidRPr="00871694">
        <w:rPr>
          <w:b/>
          <w:bCs/>
        </w:rPr>
        <w:t>Pricing &amp; Payable Limits</w:t>
      </w:r>
    </w:p>
    <w:p w14:paraId="2B9EF122" w14:textId="77777777" w:rsidR="00871694" w:rsidRPr="00871694" w:rsidRDefault="00871694" w:rsidP="00871694">
      <w:r w:rsidRPr="00871694">
        <w:t>Calculates allowed amount based on policy limits, network rates, and sub-limits.</w:t>
      </w:r>
      <w:r w:rsidRPr="00871694">
        <w:br/>
      </w:r>
      <w:r w:rsidRPr="00871694">
        <w:rPr>
          <w:i/>
          <w:iCs/>
        </w:rPr>
        <w:t>Example:</w:t>
      </w:r>
      <w:r w:rsidRPr="00871694">
        <w:t xml:space="preserve"> Room rent capped at ₹5,000/day; co-pay applied at 10%.</w:t>
      </w:r>
    </w:p>
    <w:p w14:paraId="0B957035" w14:textId="77777777" w:rsidR="00871694" w:rsidRPr="00871694" w:rsidRDefault="00871694" w:rsidP="00871694">
      <w:pPr>
        <w:rPr>
          <w:b/>
          <w:bCs/>
        </w:rPr>
      </w:pPr>
      <w:r w:rsidRPr="00871694">
        <w:rPr>
          <w:b/>
          <w:bCs/>
        </w:rPr>
        <w:t>Fraud Risk Indicators</w:t>
      </w:r>
    </w:p>
    <w:p w14:paraId="7EFE6656" w14:textId="77777777" w:rsidR="00871694" w:rsidRPr="00871694" w:rsidRDefault="00871694" w:rsidP="00871694">
      <w:r w:rsidRPr="00871694">
        <w:t>Identifies anomalies or risk patterns that require further scrutiny.</w:t>
      </w:r>
      <w:r w:rsidRPr="00871694">
        <w:br/>
      </w:r>
      <w:r w:rsidRPr="00871694">
        <w:rPr>
          <w:i/>
          <w:iCs/>
        </w:rPr>
        <w:t>Example:</w:t>
      </w:r>
      <w:r w:rsidRPr="00871694">
        <w:t xml:space="preserve"> Unusually high billing, repeated claims for same procedure, provider risk flags.</w:t>
      </w:r>
    </w:p>
    <w:p w14:paraId="00A8DD38" w14:textId="77777777" w:rsidR="00871694" w:rsidRPr="00871694" w:rsidRDefault="00871694" w:rsidP="00871694">
      <w:r w:rsidRPr="00871694">
        <w:pict w14:anchorId="5C1C083E">
          <v:rect id="_x0000_i1081" style="width:0;height:1.5pt" o:hralign="center" o:hrstd="t" o:hr="t" fillcolor="#a0a0a0" stroked="f"/>
        </w:pict>
      </w:r>
    </w:p>
    <w:p w14:paraId="693B5714" w14:textId="77777777" w:rsidR="00871694" w:rsidRPr="00871694" w:rsidRDefault="00871694" w:rsidP="00871694">
      <w:pPr>
        <w:rPr>
          <w:b/>
          <w:bCs/>
        </w:rPr>
      </w:pPr>
      <w:r w:rsidRPr="00871694">
        <w:rPr>
          <w:b/>
          <w:bCs/>
        </w:rPr>
        <w:t>3. Agent Model</w:t>
      </w:r>
    </w:p>
    <w:p w14:paraId="24887AC7" w14:textId="77777777" w:rsidR="00871694" w:rsidRPr="00871694" w:rsidRDefault="00871694" w:rsidP="00871694">
      <w:pPr>
        <w:rPr>
          <w:b/>
          <w:bCs/>
        </w:rPr>
      </w:pPr>
      <w:r w:rsidRPr="00871694">
        <w:rPr>
          <w:b/>
          <w:bCs/>
        </w:rPr>
        <w:t>Single Agent Architecture</w:t>
      </w:r>
    </w:p>
    <w:p w14:paraId="22DAE170" w14:textId="77777777" w:rsidR="00871694" w:rsidRPr="00871694" w:rsidRDefault="00871694" w:rsidP="00871694">
      <w:pPr>
        <w:numPr>
          <w:ilvl w:val="0"/>
          <w:numId w:val="1"/>
        </w:numPr>
      </w:pPr>
      <w:r w:rsidRPr="00871694">
        <w:t xml:space="preserve">One </w:t>
      </w:r>
      <w:r w:rsidRPr="00871694">
        <w:rPr>
          <w:b/>
          <w:bCs/>
        </w:rPr>
        <w:t>Claim Adjudication Agent</w:t>
      </w:r>
      <w:r w:rsidRPr="00871694">
        <w:t xml:space="preserve"> powered by an LLM</w:t>
      </w:r>
    </w:p>
    <w:p w14:paraId="4207418E" w14:textId="77777777" w:rsidR="00871694" w:rsidRPr="00871694" w:rsidRDefault="00871694" w:rsidP="00871694">
      <w:pPr>
        <w:numPr>
          <w:ilvl w:val="0"/>
          <w:numId w:val="1"/>
        </w:numPr>
      </w:pPr>
      <w:r w:rsidRPr="00871694">
        <w:lastRenderedPageBreak/>
        <w:t>No multiple autonomous agents</w:t>
      </w:r>
    </w:p>
    <w:p w14:paraId="2B6AC372" w14:textId="77777777" w:rsidR="00871694" w:rsidRPr="00871694" w:rsidRDefault="00871694" w:rsidP="00871694">
      <w:pPr>
        <w:numPr>
          <w:ilvl w:val="0"/>
          <w:numId w:val="1"/>
        </w:numPr>
      </w:pPr>
      <w:r w:rsidRPr="00871694">
        <w:t>Logical reasoning roles are applied internally</w:t>
      </w:r>
    </w:p>
    <w:p w14:paraId="39D8C49B" w14:textId="77777777" w:rsidR="00871694" w:rsidRPr="00871694" w:rsidRDefault="00871694" w:rsidP="00871694">
      <w:pPr>
        <w:rPr>
          <w:b/>
          <w:bCs/>
        </w:rPr>
      </w:pPr>
      <w:r w:rsidRPr="00871694">
        <w:rPr>
          <w:b/>
          <w:bCs/>
        </w:rPr>
        <w:t>Internal Logical Roles (Reasoning Responsibilities)</w:t>
      </w:r>
    </w:p>
    <w:p w14:paraId="4BFB4021" w14:textId="77777777" w:rsidR="00871694" w:rsidRPr="00871694" w:rsidRDefault="00871694" w:rsidP="00871694">
      <w:pPr>
        <w:numPr>
          <w:ilvl w:val="0"/>
          <w:numId w:val="2"/>
        </w:numPr>
      </w:pPr>
      <w:r w:rsidRPr="00871694">
        <w:t>Policy Evaluation</w:t>
      </w:r>
    </w:p>
    <w:p w14:paraId="00D81952" w14:textId="77777777" w:rsidR="00871694" w:rsidRPr="00871694" w:rsidRDefault="00871694" w:rsidP="00871694">
      <w:pPr>
        <w:numPr>
          <w:ilvl w:val="0"/>
          <w:numId w:val="2"/>
        </w:numPr>
      </w:pPr>
      <w:r w:rsidRPr="00871694">
        <w:t>Medical Necessity Evaluation</w:t>
      </w:r>
    </w:p>
    <w:p w14:paraId="7D4FFE68" w14:textId="77777777" w:rsidR="00871694" w:rsidRPr="00871694" w:rsidRDefault="00871694" w:rsidP="00871694">
      <w:pPr>
        <w:numPr>
          <w:ilvl w:val="0"/>
          <w:numId w:val="2"/>
        </w:numPr>
      </w:pPr>
      <w:r w:rsidRPr="00871694">
        <w:t>Code Validation &amp; Pricing</w:t>
      </w:r>
    </w:p>
    <w:p w14:paraId="00DFCEA7" w14:textId="77777777" w:rsidR="00871694" w:rsidRPr="00871694" w:rsidRDefault="00871694" w:rsidP="00871694">
      <w:pPr>
        <w:numPr>
          <w:ilvl w:val="0"/>
          <w:numId w:val="2"/>
        </w:numPr>
      </w:pPr>
      <w:r w:rsidRPr="00871694">
        <w:t>Fraud Risk Assessment</w:t>
      </w:r>
    </w:p>
    <w:p w14:paraId="250786DB" w14:textId="77777777" w:rsidR="00871694" w:rsidRPr="00871694" w:rsidRDefault="00871694" w:rsidP="00871694">
      <w:pPr>
        <w:numPr>
          <w:ilvl w:val="0"/>
          <w:numId w:val="2"/>
        </w:numPr>
      </w:pPr>
      <w:r w:rsidRPr="00871694">
        <w:t>Decision &amp; Explanation</w:t>
      </w:r>
    </w:p>
    <w:p w14:paraId="2CCD3D27" w14:textId="4F73A2B5" w:rsidR="00871694" w:rsidRPr="00871694" w:rsidRDefault="00871694" w:rsidP="00871694">
      <w:r w:rsidRPr="00871694">
        <w:t xml:space="preserve">These roles guide </w:t>
      </w:r>
      <w:r w:rsidRPr="00871694">
        <w:rPr>
          <w:i/>
          <w:iCs/>
        </w:rPr>
        <w:t>how the agent reasons</w:t>
      </w:r>
      <w:r w:rsidRPr="00871694">
        <w:t>; they are not separate agents</w:t>
      </w:r>
      <w:r w:rsidR="006960B8">
        <w:t>.</w:t>
      </w:r>
    </w:p>
    <w:p w14:paraId="58AFCBFC" w14:textId="77777777" w:rsidR="00871694" w:rsidRPr="00871694" w:rsidRDefault="00871694" w:rsidP="00871694">
      <w:r w:rsidRPr="00871694">
        <w:pict w14:anchorId="3A751761">
          <v:rect id="_x0000_i1082" style="width:0;height:1.5pt" o:hralign="center" o:hrstd="t" o:hr="t" fillcolor="#a0a0a0" stroked="f"/>
        </w:pict>
      </w:r>
    </w:p>
    <w:p w14:paraId="6B315753" w14:textId="77777777" w:rsidR="00871694" w:rsidRPr="00871694" w:rsidRDefault="00871694" w:rsidP="00871694">
      <w:pPr>
        <w:rPr>
          <w:b/>
          <w:bCs/>
        </w:rPr>
      </w:pPr>
      <w:r w:rsidRPr="00871694">
        <w:rPr>
          <w:b/>
          <w:bCs/>
        </w:rPr>
        <w:t>4. Agent Execution Flow (Perceive–Decide–Act Loop)</w:t>
      </w:r>
    </w:p>
    <w:p w14:paraId="5EF00C54" w14:textId="77777777" w:rsidR="00871694" w:rsidRPr="00871694" w:rsidRDefault="00871694" w:rsidP="00871694">
      <w:r w:rsidRPr="00871694">
        <w:t>The agent operates through a repeated reasoning loop:</w:t>
      </w:r>
    </w:p>
    <w:p w14:paraId="3A15D20D" w14:textId="77777777" w:rsidR="00871694" w:rsidRPr="00871694" w:rsidRDefault="00871694" w:rsidP="00871694">
      <w:pPr>
        <w:numPr>
          <w:ilvl w:val="0"/>
          <w:numId w:val="3"/>
        </w:numPr>
      </w:pPr>
      <w:r w:rsidRPr="00871694">
        <w:rPr>
          <w:b/>
          <w:bCs/>
        </w:rPr>
        <w:t>Perceive – Understand Claim</w:t>
      </w:r>
      <w:r w:rsidRPr="00871694">
        <w:br/>
        <w:t>Parses claim data including codes, documents, amounts, and policy references.</w:t>
      </w:r>
    </w:p>
    <w:p w14:paraId="722806E6" w14:textId="77777777" w:rsidR="00871694" w:rsidRPr="00871694" w:rsidRDefault="00871694" w:rsidP="00871694">
      <w:pPr>
        <w:numPr>
          <w:ilvl w:val="0"/>
          <w:numId w:val="3"/>
        </w:numPr>
      </w:pPr>
      <w:r w:rsidRPr="00871694">
        <w:rPr>
          <w:b/>
          <w:bCs/>
        </w:rPr>
        <w:t>Decide – Plan Required Checks</w:t>
      </w:r>
      <w:r w:rsidRPr="00871694">
        <w:br/>
        <w:t>Determines which evaluations are needed (policy, medical, billing, fraud).</w:t>
      </w:r>
    </w:p>
    <w:p w14:paraId="049D9F04" w14:textId="77777777" w:rsidR="00871694" w:rsidRPr="00871694" w:rsidRDefault="00871694" w:rsidP="00871694">
      <w:pPr>
        <w:numPr>
          <w:ilvl w:val="0"/>
          <w:numId w:val="3"/>
        </w:numPr>
      </w:pPr>
      <w:r w:rsidRPr="00871694">
        <w:rPr>
          <w:b/>
          <w:bCs/>
        </w:rPr>
        <w:t>Act – Execute Tools</w:t>
      </w:r>
      <w:r w:rsidRPr="00871694">
        <w:br/>
        <w:t>Calls domain tools to fetch or compute deterministic results.</w:t>
      </w:r>
    </w:p>
    <w:p w14:paraId="2DEA20DD" w14:textId="77777777" w:rsidR="00871694" w:rsidRPr="00871694" w:rsidRDefault="00871694" w:rsidP="00871694">
      <w:pPr>
        <w:numPr>
          <w:ilvl w:val="0"/>
          <w:numId w:val="3"/>
        </w:numPr>
      </w:pPr>
      <w:r w:rsidRPr="00871694">
        <w:rPr>
          <w:b/>
          <w:bCs/>
        </w:rPr>
        <w:t>Perceive – Aggregate Results</w:t>
      </w:r>
      <w:r w:rsidRPr="00871694">
        <w:br/>
        <w:t>Interprets outputs returned by tools as new observations.</w:t>
      </w:r>
    </w:p>
    <w:p w14:paraId="09FB91E9" w14:textId="77777777" w:rsidR="00871694" w:rsidRPr="00871694" w:rsidRDefault="00871694" w:rsidP="00871694">
      <w:pPr>
        <w:numPr>
          <w:ilvl w:val="0"/>
          <w:numId w:val="3"/>
        </w:numPr>
      </w:pPr>
      <w:r w:rsidRPr="00871694">
        <w:rPr>
          <w:b/>
          <w:bCs/>
        </w:rPr>
        <w:t>Decide – Adjudicate or Escalate</w:t>
      </w:r>
      <w:r w:rsidRPr="00871694">
        <w:br/>
        <w:t>Applies decision rules and escalation thresholds.</w:t>
      </w:r>
    </w:p>
    <w:p w14:paraId="13194009" w14:textId="77777777" w:rsidR="00871694" w:rsidRPr="00871694" w:rsidRDefault="00871694" w:rsidP="00871694">
      <w:pPr>
        <w:numPr>
          <w:ilvl w:val="0"/>
          <w:numId w:val="3"/>
        </w:numPr>
      </w:pPr>
      <w:r w:rsidRPr="00871694">
        <w:rPr>
          <w:b/>
          <w:bCs/>
        </w:rPr>
        <w:t>Act – Explain Outcome</w:t>
      </w:r>
      <w:r w:rsidRPr="00871694">
        <w:br/>
        <w:t>Produces a structured, human-readable explanation.</w:t>
      </w:r>
    </w:p>
    <w:p w14:paraId="4ABA4913" w14:textId="77777777" w:rsidR="00871694" w:rsidRPr="00871694" w:rsidRDefault="00871694" w:rsidP="00871694">
      <w:r w:rsidRPr="00871694">
        <w:t>This design follows a standard agent loop with multiple decision points triggered by new information.</w:t>
      </w:r>
    </w:p>
    <w:p w14:paraId="67923365" w14:textId="77777777" w:rsidR="00871694" w:rsidRPr="00871694" w:rsidRDefault="00871694" w:rsidP="00871694">
      <w:r w:rsidRPr="00871694">
        <w:pict w14:anchorId="390EAA72">
          <v:rect id="_x0000_i1083" style="width:0;height:1.5pt" o:hralign="center" o:hrstd="t" o:hr="t" fillcolor="#a0a0a0" stroked="f"/>
        </w:pict>
      </w:r>
    </w:p>
    <w:p w14:paraId="6ECA8D32" w14:textId="77777777" w:rsidR="00871694" w:rsidRPr="00871694" w:rsidRDefault="00871694" w:rsidP="00871694">
      <w:pPr>
        <w:rPr>
          <w:b/>
          <w:bCs/>
        </w:rPr>
      </w:pPr>
      <w:r w:rsidRPr="00871694">
        <w:rPr>
          <w:b/>
          <w:bCs/>
        </w:rPr>
        <w:t>5. Tools and Data Sources</w:t>
      </w:r>
    </w:p>
    <w:p w14:paraId="6B979965" w14:textId="77777777" w:rsidR="00871694" w:rsidRPr="00871694" w:rsidRDefault="00871694" w:rsidP="00871694">
      <w:pPr>
        <w:rPr>
          <w:b/>
          <w:bCs/>
        </w:rPr>
      </w:pPr>
      <w:r w:rsidRPr="00871694">
        <w:rPr>
          <w:b/>
          <w:bCs/>
        </w:rPr>
        <w:t>Tool Responsibility</w:t>
      </w:r>
    </w:p>
    <w:p w14:paraId="31E496A0" w14:textId="77777777" w:rsidR="00871694" w:rsidRPr="00871694" w:rsidRDefault="00871694" w:rsidP="00871694">
      <w:r w:rsidRPr="00871694">
        <w:t>Tools encapsulate domain logic and data access. The agent never computes or fabricates domain facts.</w:t>
      </w:r>
    </w:p>
    <w:p w14:paraId="2973575C" w14:textId="77777777" w:rsidR="00871694" w:rsidRPr="00871694" w:rsidRDefault="00871694" w:rsidP="00871694">
      <w:r w:rsidRPr="00871694">
        <w:t>Typical tool functions:</w:t>
      </w:r>
    </w:p>
    <w:p w14:paraId="48EB3917" w14:textId="77777777" w:rsidR="00871694" w:rsidRPr="00871694" w:rsidRDefault="00871694" w:rsidP="00871694">
      <w:pPr>
        <w:numPr>
          <w:ilvl w:val="0"/>
          <w:numId w:val="4"/>
        </w:numPr>
      </w:pPr>
      <w:r w:rsidRPr="00871694">
        <w:t>Policy rule evaluation</w:t>
      </w:r>
    </w:p>
    <w:p w14:paraId="02FA0AF0" w14:textId="77777777" w:rsidR="00871694" w:rsidRPr="00871694" w:rsidRDefault="00871694" w:rsidP="00871694">
      <w:pPr>
        <w:numPr>
          <w:ilvl w:val="0"/>
          <w:numId w:val="4"/>
        </w:numPr>
      </w:pPr>
      <w:r w:rsidRPr="00871694">
        <w:t>Medical guideline application</w:t>
      </w:r>
    </w:p>
    <w:p w14:paraId="4D825C06" w14:textId="77777777" w:rsidR="00871694" w:rsidRPr="00871694" w:rsidRDefault="00871694" w:rsidP="00871694">
      <w:pPr>
        <w:numPr>
          <w:ilvl w:val="0"/>
          <w:numId w:val="4"/>
        </w:numPr>
      </w:pPr>
      <w:r w:rsidRPr="00871694">
        <w:lastRenderedPageBreak/>
        <w:t>ICD/CPT validation</w:t>
      </w:r>
    </w:p>
    <w:p w14:paraId="1D112CEC" w14:textId="77777777" w:rsidR="00871694" w:rsidRPr="00871694" w:rsidRDefault="00871694" w:rsidP="00871694">
      <w:pPr>
        <w:numPr>
          <w:ilvl w:val="0"/>
          <w:numId w:val="4"/>
        </w:numPr>
      </w:pPr>
      <w:r w:rsidRPr="00871694">
        <w:t>Payable amount calculation</w:t>
      </w:r>
    </w:p>
    <w:p w14:paraId="36F522F1" w14:textId="77777777" w:rsidR="00871694" w:rsidRPr="00871694" w:rsidRDefault="00871694" w:rsidP="00871694">
      <w:pPr>
        <w:numPr>
          <w:ilvl w:val="0"/>
          <w:numId w:val="4"/>
        </w:numPr>
      </w:pPr>
      <w:r w:rsidRPr="00871694">
        <w:t>Fraud risk scoring</w:t>
      </w:r>
    </w:p>
    <w:p w14:paraId="754A3CC8" w14:textId="77777777" w:rsidR="00871694" w:rsidRPr="00871694" w:rsidRDefault="00871694" w:rsidP="00871694">
      <w:pPr>
        <w:rPr>
          <w:b/>
          <w:bCs/>
        </w:rPr>
      </w:pPr>
      <w:r w:rsidRPr="00871694">
        <w:rPr>
          <w:b/>
          <w:bCs/>
        </w:rPr>
        <w:t>Data Sources (Persistence Layer)</w:t>
      </w:r>
    </w:p>
    <w:p w14:paraId="3C0ABE91" w14:textId="77777777" w:rsidR="00871694" w:rsidRPr="00871694" w:rsidRDefault="00871694" w:rsidP="00871694">
      <w:pPr>
        <w:numPr>
          <w:ilvl w:val="0"/>
          <w:numId w:val="5"/>
        </w:numPr>
      </w:pPr>
      <w:r w:rsidRPr="00871694">
        <w:t>Policy repository</w:t>
      </w:r>
    </w:p>
    <w:p w14:paraId="033D8889" w14:textId="77777777" w:rsidR="00871694" w:rsidRPr="00871694" w:rsidRDefault="00871694" w:rsidP="00871694">
      <w:pPr>
        <w:numPr>
          <w:ilvl w:val="0"/>
          <w:numId w:val="5"/>
        </w:numPr>
      </w:pPr>
      <w:r w:rsidRPr="00871694">
        <w:t>Medical guidelines store</w:t>
      </w:r>
    </w:p>
    <w:p w14:paraId="6AABAAA9" w14:textId="77777777" w:rsidR="00871694" w:rsidRPr="00871694" w:rsidRDefault="00871694" w:rsidP="00871694">
      <w:pPr>
        <w:numPr>
          <w:ilvl w:val="0"/>
          <w:numId w:val="5"/>
        </w:numPr>
      </w:pPr>
      <w:r w:rsidRPr="00871694">
        <w:t>Code master (ICD / CPT)</w:t>
      </w:r>
    </w:p>
    <w:p w14:paraId="56BF0CC2" w14:textId="77777777" w:rsidR="00871694" w:rsidRPr="00871694" w:rsidRDefault="00871694" w:rsidP="00871694">
      <w:pPr>
        <w:numPr>
          <w:ilvl w:val="0"/>
          <w:numId w:val="5"/>
        </w:numPr>
      </w:pPr>
      <w:r w:rsidRPr="00871694">
        <w:t>Pricing &amp; limits tables</w:t>
      </w:r>
    </w:p>
    <w:p w14:paraId="7A594684" w14:textId="77777777" w:rsidR="00871694" w:rsidRPr="00871694" w:rsidRDefault="00871694" w:rsidP="00871694">
      <w:pPr>
        <w:numPr>
          <w:ilvl w:val="0"/>
          <w:numId w:val="5"/>
        </w:numPr>
      </w:pPr>
      <w:r w:rsidRPr="00871694">
        <w:t>Historical claims / fraud indicators</w:t>
      </w:r>
    </w:p>
    <w:p w14:paraId="4DF32033" w14:textId="70D2BD95" w:rsidR="00B627EA" w:rsidRPr="00871694" w:rsidRDefault="00871694" w:rsidP="00B627EA">
      <w:r w:rsidRPr="00871694">
        <w:t xml:space="preserve">For the academic project, these may be simulated using structured files </w:t>
      </w:r>
      <w:r w:rsidR="00B627EA">
        <w:t>(json)</w:t>
      </w:r>
    </w:p>
    <w:p w14:paraId="03273440" w14:textId="3D1FA0A5" w:rsidR="00871694" w:rsidRPr="00871694" w:rsidRDefault="00871694" w:rsidP="00871694"/>
    <w:p w14:paraId="120C280F" w14:textId="61A40638" w:rsidR="00871694" w:rsidRPr="00871694" w:rsidRDefault="00871694" w:rsidP="00871694">
      <w:pPr>
        <w:rPr>
          <w:b/>
          <w:bCs/>
        </w:rPr>
      </w:pPr>
      <w:r w:rsidRPr="00871694">
        <w:rPr>
          <w:b/>
          <w:bCs/>
        </w:rPr>
        <w:t>6. Decision &amp; Escalation Logic</w:t>
      </w:r>
    </w:p>
    <w:p w14:paraId="776992C0" w14:textId="77777777" w:rsidR="00871694" w:rsidRPr="00871694" w:rsidRDefault="00871694" w:rsidP="00871694">
      <w:pPr>
        <w:rPr>
          <w:b/>
          <w:bCs/>
        </w:rPr>
      </w:pPr>
      <w:r w:rsidRPr="00871694">
        <w:rPr>
          <w:b/>
          <w:bCs/>
        </w:rPr>
        <w:t>Automated Decisions</w:t>
      </w:r>
    </w:p>
    <w:p w14:paraId="282FD5A6" w14:textId="77777777" w:rsidR="00871694" w:rsidRPr="00871694" w:rsidRDefault="00871694" w:rsidP="00871694">
      <w:pPr>
        <w:numPr>
          <w:ilvl w:val="0"/>
          <w:numId w:val="6"/>
        </w:numPr>
      </w:pPr>
      <w:r w:rsidRPr="00871694">
        <w:rPr>
          <w:b/>
          <w:bCs/>
        </w:rPr>
        <w:t>Approved</w:t>
      </w:r>
      <w:r w:rsidRPr="00871694">
        <w:t xml:space="preserve"> – All checks pass within thresholds</w:t>
      </w:r>
    </w:p>
    <w:p w14:paraId="4E240B8F" w14:textId="77777777" w:rsidR="00871694" w:rsidRPr="00871694" w:rsidRDefault="00871694" w:rsidP="00871694">
      <w:pPr>
        <w:numPr>
          <w:ilvl w:val="0"/>
          <w:numId w:val="6"/>
        </w:numPr>
      </w:pPr>
      <w:r w:rsidRPr="00871694">
        <w:rPr>
          <w:b/>
          <w:bCs/>
        </w:rPr>
        <w:t>Partially Approved</w:t>
      </w:r>
      <w:r w:rsidRPr="00871694">
        <w:t xml:space="preserve"> – Coverage or pricing limits apply</w:t>
      </w:r>
    </w:p>
    <w:p w14:paraId="57DC4703" w14:textId="77777777" w:rsidR="00871694" w:rsidRPr="00871694" w:rsidRDefault="00871694" w:rsidP="00871694">
      <w:pPr>
        <w:numPr>
          <w:ilvl w:val="0"/>
          <w:numId w:val="6"/>
        </w:numPr>
      </w:pPr>
      <w:r w:rsidRPr="00871694">
        <w:rPr>
          <w:b/>
          <w:bCs/>
        </w:rPr>
        <w:t>Rejected</w:t>
      </w:r>
      <w:r w:rsidRPr="00871694">
        <w:t xml:space="preserve"> – Policy exclusion or rule failure</w:t>
      </w:r>
    </w:p>
    <w:p w14:paraId="389D24AB" w14:textId="77777777" w:rsidR="00871694" w:rsidRPr="00871694" w:rsidRDefault="00871694" w:rsidP="00871694">
      <w:pPr>
        <w:rPr>
          <w:b/>
          <w:bCs/>
        </w:rPr>
      </w:pPr>
      <w:r w:rsidRPr="00871694">
        <w:rPr>
          <w:b/>
          <w:bCs/>
        </w:rPr>
        <w:t>Escalation Conditions</w:t>
      </w:r>
    </w:p>
    <w:p w14:paraId="7F948125" w14:textId="77777777" w:rsidR="00871694" w:rsidRPr="00871694" w:rsidRDefault="00871694" w:rsidP="00871694">
      <w:pPr>
        <w:numPr>
          <w:ilvl w:val="0"/>
          <w:numId w:val="7"/>
        </w:numPr>
      </w:pPr>
      <w:r w:rsidRPr="00871694">
        <w:t>Medical necessity unclear or indeterminate</w:t>
      </w:r>
    </w:p>
    <w:p w14:paraId="7F2B5E26" w14:textId="77777777" w:rsidR="00871694" w:rsidRPr="00871694" w:rsidRDefault="00871694" w:rsidP="00871694">
      <w:pPr>
        <w:numPr>
          <w:ilvl w:val="0"/>
          <w:numId w:val="7"/>
        </w:numPr>
      </w:pPr>
      <w:r w:rsidRPr="00871694">
        <w:t>Fraud risk exceeds threshold</w:t>
      </w:r>
    </w:p>
    <w:p w14:paraId="3DC7E5CB" w14:textId="77777777" w:rsidR="00871694" w:rsidRPr="00871694" w:rsidRDefault="00871694" w:rsidP="00871694">
      <w:pPr>
        <w:numPr>
          <w:ilvl w:val="0"/>
          <w:numId w:val="7"/>
        </w:numPr>
      </w:pPr>
      <w:r w:rsidRPr="00871694">
        <w:t>Conflicting policy rules</w:t>
      </w:r>
    </w:p>
    <w:p w14:paraId="38C77EAE" w14:textId="77777777" w:rsidR="00871694" w:rsidRPr="00871694" w:rsidRDefault="00871694" w:rsidP="00871694">
      <w:pPr>
        <w:numPr>
          <w:ilvl w:val="0"/>
          <w:numId w:val="7"/>
        </w:numPr>
      </w:pPr>
      <w:r w:rsidRPr="00871694">
        <w:t>Claim amount exceeds escalation limit</w:t>
      </w:r>
    </w:p>
    <w:p w14:paraId="58539C32" w14:textId="77777777" w:rsidR="00871694" w:rsidRPr="00871694" w:rsidRDefault="00871694" w:rsidP="00871694">
      <w:r w:rsidRPr="00871694">
        <w:t>When escalated, the agent stops further action and provides a structured handoff summary for human review.</w:t>
      </w:r>
    </w:p>
    <w:p w14:paraId="1A9C12D7" w14:textId="77777777" w:rsidR="00871694" w:rsidRPr="00871694" w:rsidRDefault="00871694" w:rsidP="00871694">
      <w:r w:rsidRPr="00871694">
        <w:pict w14:anchorId="5D982F39">
          <v:rect id="_x0000_i1085" style="width:0;height:1.5pt" o:hralign="center" o:hrstd="t" o:hr="t" fillcolor="#a0a0a0" stroked="f"/>
        </w:pict>
      </w:r>
    </w:p>
    <w:p w14:paraId="708B926D" w14:textId="77777777" w:rsidR="00871694" w:rsidRPr="00871694" w:rsidRDefault="00871694" w:rsidP="00871694">
      <w:pPr>
        <w:rPr>
          <w:b/>
          <w:bCs/>
        </w:rPr>
      </w:pPr>
      <w:r w:rsidRPr="00871694">
        <w:rPr>
          <w:b/>
          <w:bCs/>
        </w:rPr>
        <w:t>7. Explainability &amp; Auditability</w:t>
      </w:r>
    </w:p>
    <w:p w14:paraId="357D5503" w14:textId="77777777" w:rsidR="00871694" w:rsidRPr="00871694" w:rsidRDefault="00871694" w:rsidP="00871694">
      <w:r w:rsidRPr="00871694">
        <w:t>Every adjudication outcome includes:</w:t>
      </w:r>
    </w:p>
    <w:p w14:paraId="24331FD8" w14:textId="77777777" w:rsidR="00871694" w:rsidRPr="00871694" w:rsidRDefault="00871694" w:rsidP="00871694">
      <w:pPr>
        <w:numPr>
          <w:ilvl w:val="0"/>
          <w:numId w:val="8"/>
        </w:numPr>
      </w:pPr>
      <w:r w:rsidRPr="00871694">
        <w:t>Decision result</w:t>
      </w:r>
    </w:p>
    <w:p w14:paraId="58596D72" w14:textId="77777777" w:rsidR="00871694" w:rsidRPr="00871694" w:rsidRDefault="00871694" w:rsidP="00871694">
      <w:pPr>
        <w:numPr>
          <w:ilvl w:val="0"/>
          <w:numId w:val="8"/>
        </w:numPr>
      </w:pPr>
      <w:r w:rsidRPr="00871694">
        <w:t>Key rules and checks applied</w:t>
      </w:r>
    </w:p>
    <w:p w14:paraId="79C88F4B" w14:textId="77777777" w:rsidR="00871694" w:rsidRPr="00871694" w:rsidRDefault="00871694" w:rsidP="00871694">
      <w:pPr>
        <w:numPr>
          <w:ilvl w:val="0"/>
          <w:numId w:val="8"/>
        </w:numPr>
      </w:pPr>
      <w:r w:rsidRPr="00871694">
        <w:t>Tool outputs referenced</w:t>
      </w:r>
    </w:p>
    <w:p w14:paraId="1E2E2B22" w14:textId="77777777" w:rsidR="00871694" w:rsidRPr="00871694" w:rsidRDefault="00871694" w:rsidP="00871694">
      <w:pPr>
        <w:numPr>
          <w:ilvl w:val="0"/>
          <w:numId w:val="8"/>
        </w:numPr>
      </w:pPr>
      <w:r w:rsidRPr="00871694">
        <w:t>Reason for escalation (if applicable)</w:t>
      </w:r>
    </w:p>
    <w:p w14:paraId="6C3966A1" w14:textId="77777777" w:rsidR="00871694" w:rsidRPr="00871694" w:rsidRDefault="00871694" w:rsidP="00871694">
      <w:r w:rsidRPr="00871694">
        <w:t>This ensures transparency, consistency, and audit readiness.</w:t>
      </w:r>
    </w:p>
    <w:p w14:paraId="71231FED" w14:textId="77777777" w:rsidR="00871694" w:rsidRPr="00871694" w:rsidRDefault="00871694" w:rsidP="00871694">
      <w:r w:rsidRPr="00871694">
        <w:lastRenderedPageBreak/>
        <w:pict w14:anchorId="32587CDF">
          <v:rect id="_x0000_i1086" style="width:0;height:1.5pt" o:hralign="center" o:hrstd="t" o:hr="t" fillcolor="#a0a0a0" stroked="f"/>
        </w:pict>
      </w:r>
    </w:p>
    <w:p w14:paraId="6B8CC799" w14:textId="77777777" w:rsidR="00871694" w:rsidRPr="00871694" w:rsidRDefault="00871694" w:rsidP="00871694">
      <w:pPr>
        <w:rPr>
          <w:b/>
          <w:bCs/>
        </w:rPr>
      </w:pPr>
      <w:r w:rsidRPr="00871694">
        <w:rPr>
          <w:b/>
          <w:bCs/>
        </w:rPr>
        <w:t>8. Scope Boundaries</w:t>
      </w:r>
    </w:p>
    <w:p w14:paraId="12D22635" w14:textId="77777777" w:rsidR="00871694" w:rsidRPr="00871694" w:rsidRDefault="00871694" w:rsidP="00871694">
      <w:pPr>
        <w:rPr>
          <w:b/>
          <w:bCs/>
        </w:rPr>
      </w:pPr>
      <w:r w:rsidRPr="00871694">
        <w:rPr>
          <w:b/>
          <w:bCs/>
        </w:rPr>
        <w:t>In Scope</w:t>
      </w:r>
    </w:p>
    <w:p w14:paraId="231068D7" w14:textId="77777777" w:rsidR="00871694" w:rsidRPr="00871694" w:rsidRDefault="00871694" w:rsidP="00871694">
      <w:pPr>
        <w:numPr>
          <w:ilvl w:val="0"/>
          <w:numId w:val="9"/>
        </w:numPr>
      </w:pPr>
      <w:r w:rsidRPr="00871694">
        <w:t>Claim evaluation</w:t>
      </w:r>
    </w:p>
    <w:p w14:paraId="4792D2AD" w14:textId="77777777" w:rsidR="00871694" w:rsidRPr="00871694" w:rsidRDefault="00871694" w:rsidP="00871694">
      <w:pPr>
        <w:numPr>
          <w:ilvl w:val="0"/>
          <w:numId w:val="9"/>
        </w:numPr>
      </w:pPr>
      <w:r w:rsidRPr="00871694">
        <w:t>Rule application</w:t>
      </w:r>
    </w:p>
    <w:p w14:paraId="66A91721" w14:textId="77777777" w:rsidR="00871694" w:rsidRPr="00871694" w:rsidRDefault="00871694" w:rsidP="00871694">
      <w:pPr>
        <w:numPr>
          <w:ilvl w:val="0"/>
          <w:numId w:val="9"/>
        </w:numPr>
      </w:pPr>
      <w:r w:rsidRPr="00871694">
        <w:t>Decision reasoning</w:t>
      </w:r>
    </w:p>
    <w:p w14:paraId="7FE9367C" w14:textId="77777777" w:rsidR="00871694" w:rsidRPr="00871694" w:rsidRDefault="00871694" w:rsidP="00871694">
      <w:pPr>
        <w:numPr>
          <w:ilvl w:val="0"/>
          <w:numId w:val="9"/>
        </w:numPr>
      </w:pPr>
      <w:r w:rsidRPr="00871694">
        <w:t>Explanation generation</w:t>
      </w:r>
    </w:p>
    <w:p w14:paraId="30DC29A9" w14:textId="77777777" w:rsidR="00871694" w:rsidRPr="00871694" w:rsidRDefault="00871694" w:rsidP="00871694">
      <w:pPr>
        <w:numPr>
          <w:ilvl w:val="0"/>
          <w:numId w:val="9"/>
        </w:numPr>
      </w:pPr>
      <w:r w:rsidRPr="00871694">
        <w:t>Escalation signaling</w:t>
      </w:r>
    </w:p>
    <w:p w14:paraId="0937008E" w14:textId="77777777" w:rsidR="00871694" w:rsidRPr="00871694" w:rsidRDefault="00871694" w:rsidP="00871694">
      <w:pPr>
        <w:rPr>
          <w:b/>
          <w:bCs/>
        </w:rPr>
      </w:pPr>
      <w:r w:rsidRPr="00871694">
        <w:rPr>
          <w:b/>
          <w:bCs/>
        </w:rPr>
        <w:t>Out of Scope</w:t>
      </w:r>
    </w:p>
    <w:p w14:paraId="1E1CF7FE" w14:textId="77777777" w:rsidR="00871694" w:rsidRPr="00871694" w:rsidRDefault="00871694" w:rsidP="00871694">
      <w:pPr>
        <w:numPr>
          <w:ilvl w:val="0"/>
          <w:numId w:val="10"/>
        </w:numPr>
      </w:pPr>
      <w:r w:rsidRPr="00871694">
        <w:t>Clinical judgment override</w:t>
      </w:r>
    </w:p>
    <w:p w14:paraId="58628BC9" w14:textId="77777777" w:rsidR="00871694" w:rsidRPr="00871694" w:rsidRDefault="00871694" w:rsidP="00871694">
      <w:pPr>
        <w:numPr>
          <w:ilvl w:val="0"/>
          <w:numId w:val="10"/>
        </w:numPr>
      </w:pPr>
      <w:r w:rsidRPr="00871694">
        <w:t>Fraud confirmation or legal action</w:t>
      </w:r>
    </w:p>
    <w:p w14:paraId="579986EB" w14:textId="77777777" w:rsidR="00871694" w:rsidRPr="00871694" w:rsidRDefault="00871694" w:rsidP="00871694">
      <w:pPr>
        <w:numPr>
          <w:ilvl w:val="0"/>
          <w:numId w:val="10"/>
        </w:numPr>
      </w:pPr>
      <w:r w:rsidRPr="00871694">
        <w:t>Payment execution</w:t>
      </w:r>
    </w:p>
    <w:p w14:paraId="37D9CA9A" w14:textId="77777777" w:rsidR="00871694" w:rsidRPr="00871694" w:rsidRDefault="00871694" w:rsidP="00871694">
      <w:pPr>
        <w:numPr>
          <w:ilvl w:val="0"/>
          <w:numId w:val="10"/>
        </w:numPr>
      </w:pPr>
      <w:r w:rsidRPr="00871694">
        <w:t>Policy pricing or underwriting</w:t>
      </w:r>
    </w:p>
    <w:p w14:paraId="393E38A2" w14:textId="77777777" w:rsidR="00871694" w:rsidRPr="00871694" w:rsidRDefault="00871694" w:rsidP="00871694">
      <w:r w:rsidRPr="00871694">
        <w:pict w14:anchorId="07BB355B">
          <v:rect id="_x0000_i1087" style="width:0;height:1.5pt" o:hralign="center" o:hrstd="t" o:hr="t" fillcolor="#a0a0a0" stroked="f"/>
        </w:pict>
      </w:r>
    </w:p>
    <w:p w14:paraId="230F6BA8" w14:textId="77777777" w:rsidR="00871694" w:rsidRPr="00871694" w:rsidRDefault="00871694" w:rsidP="00871694">
      <w:pPr>
        <w:rPr>
          <w:b/>
          <w:bCs/>
        </w:rPr>
      </w:pPr>
      <w:r w:rsidRPr="00871694">
        <w:rPr>
          <w:b/>
          <w:bCs/>
        </w:rPr>
        <w:t>9. Extensibility</w:t>
      </w:r>
    </w:p>
    <w:p w14:paraId="21A1C67A" w14:textId="77777777" w:rsidR="00871694" w:rsidRPr="00871694" w:rsidRDefault="00871694" w:rsidP="00871694">
      <w:r w:rsidRPr="00871694">
        <w:t>The design supports future enhancements such as:</w:t>
      </w:r>
    </w:p>
    <w:p w14:paraId="564803DF" w14:textId="77777777" w:rsidR="00871694" w:rsidRPr="00871694" w:rsidRDefault="00871694" w:rsidP="00871694">
      <w:pPr>
        <w:numPr>
          <w:ilvl w:val="0"/>
          <w:numId w:val="11"/>
        </w:numPr>
      </w:pPr>
      <w:r w:rsidRPr="00871694">
        <w:t>Additional tools or rule sets</w:t>
      </w:r>
    </w:p>
    <w:p w14:paraId="23C95BC7" w14:textId="77777777" w:rsidR="00871694" w:rsidRPr="00871694" w:rsidRDefault="00871694" w:rsidP="00871694">
      <w:pPr>
        <w:numPr>
          <w:ilvl w:val="0"/>
          <w:numId w:val="11"/>
        </w:numPr>
      </w:pPr>
      <w:r w:rsidRPr="00871694">
        <w:t>Multi-agent decomposition if scale demands</w:t>
      </w:r>
    </w:p>
    <w:p w14:paraId="7ED2ABFE" w14:textId="77777777" w:rsidR="00871694" w:rsidRPr="00871694" w:rsidRDefault="00871694" w:rsidP="00871694">
      <w:pPr>
        <w:numPr>
          <w:ilvl w:val="0"/>
          <w:numId w:val="11"/>
        </w:numPr>
      </w:pPr>
      <w:r w:rsidRPr="00871694">
        <w:t>Integration with real guideline engines or claims systems</w:t>
      </w:r>
    </w:p>
    <w:p w14:paraId="2DF986A7" w14:textId="77777777" w:rsidR="00B92807" w:rsidRPr="00B92807" w:rsidRDefault="00B92807">
      <w:pPr>
        <w:rPr>
          <w:color w:val="0070C0"/>
        </w:rPr>
      </w:pPr>
    </w:p>
    <w:p w14:paraId="046E6B49" w14:textId="1E709D05" w:rsidR="00B92807" w:rsidRPr="00B92807" w:rsidRDefault="00B92807" w:rsidP="00B92807">
      <w:r w:rsidRPr="00B92807">
        <w:rPr>
          <w:b/>
          <w:bCs/>
          <w:color w:val="0070C0"/>
          <w:sz w:val="28"/>
          <w:szCs w:val="28"/>
        </w:rPr>
        <w:t>Phase II</w:t>
      </w:r>
      <w:r>
        <w:rPr>
          <w:b/>
          <w:bCs/>
          <w:color w:val="0070C0"/>
          <w:sz w:val="28"/>
          <w:szCs w:val="28"/>
        </w:rPr>
        <w:t xml:space="preserve"> :</w:t>
      </w:r>
      <w:r w:rsidRPr="00B92807">
        <w:rPr>
          <w:b/>
          <w:bCs/>
          <w:color w:val="0070C0"/>
          <w:sz w:val="28"/>
          <w:szCs w:val="28"/>
        </w:rPr>
        <w:t xml:space="preserve"> </w:t>
      </w:r>
      <w:r w:rsidRPr="00B92807">
        <w:rPr>
          <w:b/>
          <w:bCs/>
          <w:color w:val="0070C0"/>
          <w:sz w:val="28"/>
          <w:szCs w:val="28"/>
        </w:rPr>
        <w:t>Extensibility &amp; Expansion Design</w:t>
      </w:r>
      <w:r w:rsidRPr="00B92807">
        <w:pict w14:anchorId="7A652225">
          <v:rect id="_x0000_i1157" style="width:0;height:1.5pt" o:hralign="center" o:hrstd="t" o:hr="t" fillcolor="#a0a0a0" stroked="f"/>
        </w:pict>
      </w:r>
    </w:p>
    <w:p w14:paraId="1B16943B" w14:textId="77777777" w:rsidR="00B92807" w:rsidRPr="00B92807" w:rsidRDefault="00B92807" w:rsidP="00B92807">
      <w:pPr>
        <w:rPr>
          <w:b/>
          <w:bCs/>
        </w:rPr>
      </w:pPr>
      <w:r w:rsidRPr="00B92807">
        <w:rPr>
          <w:b/>
          <w:bCs/>
        </w:rPr>
        <w:t>1. Purpose of This Document</w:t>
      </w:r>
    </w:p>
    <w:p w14:paraId="4C416490" w14:textId="77777777" w:rsidR="00B92807" w:rsidRPr="00B92807" w:rsidRDefault="00B92807" w:rsidP="00B92807">
      <w:r w:rsidRPr="00B92807">
        <w:t xml:space="preserve">This document describes how the current </w:t>
      </w:r>
      <w:r w:rsidRPr="00B92807">
        <w:rPr>
          <w:b/>
          <w:bCs/>
        </w:rPr>
        <w:t>single-agent Claim Adjudication design</w:t>
      </w:r>
      <w:r w:rsidRPr="00B92807">
        <w:t xml:space="preserve"> can be extended to support:</w:t>
      </w:r>
    </w:p>
    <w:p w14:paraId="03BBCCF2" w14:textId="77777777" w:rsidR="00B92807" w:rsidRPr="00B92807" w:rsidRDefault="00B92807" w:rsidP="00B92807">
      <w:pPr>
        <w:numPr>
          <w:ilvl w:val="0"/>
          <w:numId w:val="12"/>
        </w:numPr>
      </w:pPr>
      <w:r w:rsidRPr="00B92807">
        <w:t>additional tools and rule sets,</w:t>
      </w:r>
    </w:p>
    <w:p w14:paraId="56B21137" w14:textId="77777777" w:rsidR="00B92807" w:rsidRPr="00B92807" w:rsidRDefault="00B92807" w:rsidP="00B92807">
      <w:pPr>
        <w:numPr>
          <w:ilvl w:val="0"/>
          <w:numId w:val="12"/>
        </w:numPr>
      </w:pPr>
      <w:r w:rsidRPr="00B92807">
        <w:t>decomposition into multiple agents,</w:t>
      </w:r>
    </w:p>
    <w:p w14:paraId="084B58C1" w14:textId="77777777" w:rsidR="00B92807" w:rsidRPr="00B92807" w:rsidRDefault="00B92807" w:rsidP="00B92807">
      <w:pPr>
        <w:numPr>
          <w:ilvl w:val="0"/>
          <w:numId w:val="12"/>
        </w:numPr>
      </w:pPr>
      <w:r w:rsidRPr="00B92807">
        <w:t>expansion into other healthcare insurance business areas,</w:t>
      </w:r>
    </w:p>
    <w:p w14:paraId="4D989B8F" w14:textId="77777777" w:rsidR="00B92807" w:rsidRPr="00B92807" w:rsidRDefault="00B92807" w:rsidP="00B92807">
      <w:r w:rsidRPr="00B92807">
        <w:t>without redesigning the core system.</w:t>
      </w:r>
    </w:p>
    <w:p w14:paraId="7294A6AC" w14:textId="77777777" w:rsidR="00B92807" w:rsidRPr="00B92807" w:rsidRDefault="00B92807" w:rsidP="00B92807">
      <w:r w:rsidRPr="00B92807">
        <w:pict w14:anchorId="14DBDBFB">
          <v:rect id="_x0000_i1158" style="width:0;height:1.5pt" o:hralign="center" o:hrstd="t" o:hr="t" fillcolor="#a0a0a0" stroked="f"/>
        </w:pict>
      </w:r>
    </w:p>
    <w:p w14:paraId="1CE24997" w14:textId="77777777" w:rsidR="00B92807" w:rsidRDefault="00B92807" w:rsidP="00B92807">
      <w:pPr>
        <w:rPr>
          <w:b/>
          <w:bCs/>
        </w:rPr>
      </w:pPr>
    </w:p>
    <w:p w14:paraId="4BCAF9A3" w14:textId="61448655" w:rsidR="00B92807" w:rsidRPr="00B92807" w:rsidRDefault="00B92807" w:rsidP="00B92807">
      <w:pPr>
        <w:rPr>
          <w:b/>
          <w:bCs/>
        </w:rPr>
      </w:pPr>
      <w:r w:rsidRPr="00B92807">
        <w:rPr>
          <w:b/>
          <w:bCs/>
        </w:rPr>
        <w:lastRenderedPageBreak/>
        <w:t>2. Extensibility Philosophy</w:t>
      </w:r>
    </w:p>
    <w:p w14:paraId="44D7C472" w14:textId="77777777" w:rsidR="00B92807" w:rsidRPr="00B92807" w:rsidRDefault="00B92807" w:rsidP="00B92807">
      <w:r w:rsidRPr="00B92807">
        <w:t xml:space="preserve">The system follows a </w:t>
      </w:r>
      <w:r w:rsidRPr="00B92807">
        <w:rPr>
          <w:b/>
          <w:bCs/>
        </w:rPr>
        <w:t>progressive agentification approach</w:t>
      </w:r>
      <w:r w:rsidRPr="00B92807">
        <w:t>:</w:t>
      </w:r>
    </w:p>
    <w:p w14:paraId="24982846" w14:textId="77777777" w:rsidR="00B92807" w:rsidRPr="00B92807" w:rsidRDefault="00B92807" w:rsidP="00B92807">
      <w:pPr>
        <w:numPr>
          <w:ilvl w:val="0"/>
          <w:numId w:val="13"/>
        </w:numPr>
      </w:pPr>
      <w:r w:rsidRPr="00B92807">
        <w:rPr>
          <w:b/>
          <w:bCs/>
        </w:rPr>
        <w:t>Start simple</w:t>
      </w:r>
    </w:p>
    <w:p w14:paraId="7C4DDD9E" w14:textId="77777777" w:rsidR="00B92807" w:rsidRPr="00B92807" w:rsidRDefault="00B92807" w:rsidP="00B92807">
      <w:pPr>
        <w:numPr>
          <w:ilvl w:val="1"/>
          <w:numId w:val="13"/>
        </w:numPr>
      </w:pPr>
      <w:r w:rsidRPr="00B92807">
        <w:t>One LLM-backed Claim Adjudication Agent</w:t>
      </w:r>
    </w:p>
    <w:p w14:paraId="523BEE95" w14:textId="77777777" w:rsidR="00B92807" w:rsidRPr="00B92807" w:rsidRDefault="00B92807" w:rsidP="00B92807">
      <w:pPr>
        <w:numPr>
          <w:ilvl w:val="1"/>
          <w:numId w:val="13"/>
        </w:numPr>
      </w:pPr>
      <w:r w:rsidRPr="00B92807">
        <w:t>Tool-driven domain logic</w:t>
      </w:r>
    </w:p>
    <w:p w14:paraId="603CB174" w14:textId="77777777" w:rsidR="00B92807" w:rsidRPr="00B92807" w:rsidRDefault="00B92807" w:rsidP="00B92807">
      <w:pPr>
        <w:numPr>
          <w:ilvl w:val="0"/>
          <w:numId w:val="13"/>
        </w:numPr>
      </w:pPr>
      <w:r w:rsidRPr="00B92807">
        <w:rPr>
          <w:b/>
          <w:bCs/>
        </w:rPr>
        <w:t>Scale horizontally</w:t>
      </w:r>
    </w:p>
    <w:p w14:paraId="13709B7D" w14:textId="77777777" w:rsidR="00B92807" w:rsidRPr="00B92807" w:rsidRDefault="00B92807" w:rsidP="00B92807">
      <w:pPr>
        <w:numPr>
          <w:ilvl w:val="1"/>
          <w:numId w:val="13"/>
        </w:numPr>
      </w:pPr>
      <w:r w:rsidRPr="00B92807">
        <w:t>Add new tools first</w:t>
      </w:r>
    </w:p>
    <w:p w14:paraId="6209D6E9" w14:textId="77777777" w:rsidR="00B92807" w:rsidRPr="00B92807" w:rsidRDefault="00B92807" w:rsidP="00B92807">
      <w:pPr>
        <w:numPr>
          <w:ilvl w:val="1"/>
          <w:numId w:val="13"/>
        </w:numPr>
      </w:pPr>
      <w:r w:rsidRPr="00B92807">
        <w:t>Add new agents only when responsibility boundaries are clear</w:t>
      </w:r>
    </w:p>
    <w:p w14:paraId="2E8693F1" w14:textId="77777777" w:rsidR="00B92807" w:rsidRPr="00B92807" w:rsidRDefault="00B92807" w:rsidP="00B92807">
      <w:pPr>
        <w:numPr>
          <w:ilvl w:val="0"/>
          <w:numId w:val="13"/>
        </w:numPr>
      </w:pPr>
      <w:r w:rsidRPr="00B92807">
        <w:rPr>
          <w:b/>
          <w:bCs/>
        </w:rPr>
        <w:t>Preserve explainability and control</w:t>
      </w:r>
    </w:p>
    <w:p w14:paraId="7BE66295" w14:textId="77777777" w:rsidR="00B92807" w:rsidRPr="00B92807" w:rsidRDefault="00B92807" w:rsidP="00B92807">
      <w:pPr>
        <w:numPr>
          <w:ilvl w:val="1"/>
          <w:numId w:val="13"/>
        </w:numPr>
      </w:pPr>
      <w:r w:rsidRPr="00B92807">
        <w:t>Each agent has a well-defined business scope</w:t>
      </w:r>
    </w:p>
    <w:p w14:paraId="5060ECC2" w14:textId="77777777" w:rsidR="00B92807" w:rsidRPr="00B92807" w:rsidRDefault="00B92807" w:rsidP="00B92807">
      <w:pPr>
        <w:numPr>
          <w:ilvl w:val="1"/>
          <w:numId w:val="13"/>
        </w:numPr>
      </w:pPr>
      <w:r w:rsidRPr="00B92807">
        <w:t>Clear handoffs between agents</w:t>
      </w:r>
    </w:p>
    <w:p w14:paraId="3167A76B" w14:textId="77777777" w:rsidR="00B92807" w:rsidRPr="00B92807" w:rsidRDefault="00B92807" w:rsidP="00B92807">
      <w:r w:rsidRPr="00B92807">
        <w:t>This avoids premature multi-agent complexity while enabling growth.</w:t>
      </w:r>
    </w:p>
    <w:p w14:paraId="708E7EA6" w14:textId="77777777" w:rsidR="00B92807" w:rsidRPr="00B92807" w:rsidRDefault="00B92807" w:rsidP="00B92807">
      <w:r w:rsidRPr="00B92807">
        <w:pict w14:anchorId="5192ED72">
          <v:rect id="_x0000_i1159" style="width:0;height:1.5pt" o:hralign="center" o:hrstd="t" o:hr="t" fillcolor="#a0a0a0" stroked="f"/>
        </w:pict>
      </w:r>
    </w:p>
    <w:p w14:paraId="259D8AC9" w14:textId="77777777" w:rsidR="00B92807" w:rsidRPr="00B92807" w:rsidRDefault="00B92807" w:rsidP="00B92807">
      <w:pPr>
        <w:rPr>
          <w:b/>
          <w:bCs/>
        </w:rPr>
      </w:pPr>
      <w:r w:rsidRPr="00B92807">
        <w:rPr>
          <w:b/>
          <w:bCs/>
        </w:rPr>
        <w:t>3. Extending via Additional Tools and Rule Sets</w:t>
      </w:r>
    </w:p>
    <w:p w14:paraId="27E20AD3" w14:textId="77777777" w:rsidR="00B92807" w:rsidRPr="00B92807" w:rsidRDefault="00B92807" w:rsidP="00B92807">
      <w:pPr>
        <w:rPr>
          <w:b/>
          <w:bCs/>
        </w:rPr>
      </w:pPr>
      <w:r w:rsidRPr="00B92807">
        <w:rPr>
          <w:b/>
          <w:bCs/>
        </w:rPr>
        <w:t>Tool-Level Extensibility (Lowest Cost, First Choice)</w:t>
      </w:r>
    </w:p>
    <w:p w14:paraId="25C61745" w14:textId="77777777" w:rsidR="00B92807" w:rsidRPr="00B92807" w:rsidRDefault="00B92807" w:rsidP="00B92807">
      <w:r w:rsidRPr="00B92807">
        <w:t xml:space="preserve">New business logic is first introduced as </w:t>
      </w:r>
      <w:r w:rsidRPr="00B92807">
        <w:rPr>
          <w:b/>
          <w:bCs/>
        </w:rPr>
        <w:t>tools</w:t>
      </w:r>
      <w:r w:rsidRPr="00B92807">
        <w:t>, not agents.</w:t>
      </w:r>
    </w:p>
    <w:p w14:paraId="3B778B02" w14:textId="77777777" w:rsidR="00B92807" w:rsidRPr="00B92807" w:rsidRDefault="00B92807" w:rsidP="00B92807">
      <w:r w:rsidRPr="00B92807">
        <w:t>Examples:</w:t>
      </w:r>
    </w:p>
    <w:p w14:paraId="741C9681" w14:textId="77777777" w:rsidR="00B92807" w:rsidRPr="00B92807" w:rsidRDefault="00B92807" w:rsidP="00B92807">
      <w:pPr>
        <w:numPr>
          <w:ilvl w:val="0"/>
          <w:numId w:val="14"/>
        </w:numPr>
      </w:pPr>
      <w:r w:rsidRPr="00B92807">
        <w:t>New policy types → new policy rule tools</w:t>
      </w:r>
    </w:p>
    <w:p w14:paraId="07C6B759" w14:textId="77777777" w:rsidR="00B92807" w:rsidRPr="00B92807" w:rsidRDefault="00B92807" w:rsidP="00B92807">
      <w:pPr>
        <w:numPr>
          <w:ilvl w:val="0"/>
          <w:numId w:val="14"/>
        </w:numPr>
      </w:pPr>
      <w:r w:rsidRPr="00B92807">
        <w:t>New pricing schemes → new pricing calculators</w:t>
      </w:r>
    </w:p>
    <w:p w14:paraId="6D7474C5" w14:textId="77777777" w:rsidR="00B92807" w:rsidRPr="00B92807" w:rsidRDefault="00B92807" w:rsidP="00B92807">
      <w:pPr>
        <w:numPr>
          <w:ilvl w:val="0"/>
          <w:numId w:val="14"/>
        </w:numPr>
      </w:pPr>
      <w:r w:rsidRPr="00B92807">
        <w:t>New fraud heuristics → new fraud scoring tools</w:t>
      </w:r>
    </w:p>
    <w:p w14:paraId="27B0A68C" w14:textId="77777777" w:rsidR="00B92807" w:rsidRPr="00B92807" w:rsidRDefault="00B92807" w:rsidP="00B92807">
      <w:r w:rsidRPr="00B92807">
        <w:rPr>
          <w:b/>
          <w:bCs/>
        </w:rPr>
        <w:t>Why this works</w:t>
      </w:r>
    </w:p>
    <w:p w14:paraId="3EF221CD" w14:textId="77777777" w:rsidR="00B92807" w:rsidRPr="00B92807" w:rsidRDefault="00B92807" w:rsidP="00B92807">
      <w:pPr>
        <w:numPr>
          <w:ilvl w:val="0"/>
          <w:numId w:val="15"/>
        </w:numPr>
      </w:pPr>
      <w:r w:rsidRPr="00B92807">
        <w:t>No coordination overhead</w:t>
      </w:r>
    </w:p>
    <w:p w14:paraId="6A078040" w14:textId="77777777" w:rsidR="00B92807" w:rsidRPr="00B92807" w:rsidRDefault="00B92807" w:rsidP="00B92807">
      <w:pPr>
        <w:numPr>
          <w:ilvl w:val="0"/>
          <w:numId w:val="15"/>
        </w:numPr>
      </w:pPr>
      <w:r w:rsidRPr="00B92807">
        <w:t>Same agent orchestrates richer capabilities</w:t>
      </w:r>
    </w:p>
    <w:p w14:paraId="3CCFFBBB" w14:textId="77777777" w:rsidR="00B92807" w:rsidRPr="00B92807" w:rsidRDefault="00B92807" w:rsidP="00B92807">
      <w:pPr>
        <w:numPr>
          <w:ilvl w:val="0"/>
          <w:numId w:val="15"/>
        </w:numPr>
      </w:pPr>
      <w:r w:rsidRPr="00B92807">
        <w:t>Easy to test and version</w:t>
      </w:r>
    </w:p>
    <w:p w14:paraId="11F8FEAB" w14:textId="77777777" w:rsidR="00B92807" w:rsidRPr="00B92807" w:rsidRDefault="00B92807" w:rsidP="00B92807">
      <w:r w:rsidRPr="00B92807">
        <w:t xml:space="preserve">This is the </w:t>
      </w:r>
      <w:r w:rsidRPr="00B92807">
        <w:rPr>
          <w:b/>
          <w:bCs/>
        </w:rPr>
        <w:t>default extensibility path</w:t>
      </w:r>
      <w:r w:rsidRPr="00B92807">
        <w:t>.</w:t>
      </w:r>
    </w:p>
    <w:p w14:paraId="184E8F69" w14:textId="77777777" w:rsidR="00B92807" w:rsidRPr="00B92807" w:rsidRDefault="00B92807" w:rsidP="00B92807">
      <w:r w:rsidRPr="00B92807">
        <w:pict w14:anchorId="0CAC1046">
          <v:rect id="_x0000_i1160" style="width:0;height:1.5pt" o:hralign="center" o:hrstd="t" o:hr="t" fillcolor="#a0a0a0" stroked="f"/>
        </w:pict>
      </w:r>
    </w:p>
    <w:p w14:paraId="18E065D8" w14:textId="77777777" w:rsidR="00B92807" w:rsidRPr="00B92807" w:rsidRDefault="00B92807" w:rsidP="00B92807">
      <w:pPr>
        <w:rPr>
          <w:b/>
          <w:bCs/>
        </w:rPr>
      </w:pPr>
      <w:r w:rsidRPr="00B92807">
        <w:rPr>
          <w:b/>
          <w:bCs/>
        </w:rPr>
        <w:t>4. When Multi-Agent Decomposition Makes Sense</w:t>
      </w:r>
    </w:p>
    <w:p w14:paraId="73AFD9DF" w14:textId="77777777" w:rsidR="00B92807" w:rsidRPr="00B92807" w:rsidRDefault="00B92807" w:rsidP="00B92807">
      <w:r w:rsidRPr="00B92807">
        <w:t xml:space="preserve">Multi-agent design is introduced </w:t>
      </w:r>
      <w:r w:rsidRPr="00B92807">
        <w:rPr>
          <w:b/>
          <w:bCs/>
        </w:rPr>
        <w:t>only when</w:t>
      </w:r>
      <w:r w:rsidRPr="00B92807">
        <w:t>:</w:t>
      </w:r>
    </w:p>
    <w:p w14:paraId="3C462803" w14:textId="77777777" w:rsidR="00B92807" w:rsidRPr="00B92807" w:rsidRDefault="00B92807" w:rsidP="00B92807">
      <w:pPr>
        <w:numPr>
          <w:ilvl w:val="0"/>
          <w:numId w:val="16"/>
        </w:numPr>
      </w:pPr>
      <w:r w:rsidRPr="00B92807">
        <w:t>Responsibilities become independent</w:t>
      </w:r>
    </w:p>
    <w:p w14:paraId="6A79D96C" w14:textId="77777777" w:rsidR="00B92807" w:rsidRPr="00B92807" w:rsidRDefault="00B92807" w:rsidP="00B92807">
      <w:pPr>
        <w:numPr>
          <w:ilvl w:val="0"/>
          <w:numId w:val="16"/>
        </w:numPr>
      </w:pPr>
      <w:r w:rsidRPr="00B92807">
        <w:t>Different expertise domains emerge</w:t>
      </w:r>
    </w:p>
    <w:p w14:paraId="5F96F85F" w14:textId="77777777" w:rsidR="00B92807" w:rsidRPr="00B92807" w:rsidRDefault="00B92807" w:rsidP="00B92807">
      <w:pPr>
        <w:numPr>
          <w:ilvl w:val="0"/>
          <w:numId w:val="16"/>
        </w:numPr>
      </w:pPr>
      <w:r w:rsidRPr="00B92807">
        <w:t>Parallel processing or ownership is required</w:t>
      </w:r>
    </w:p>
    <w:p w14:paraId="3DC3432E" w14:textId="77777777" w:rsidR="00B92807" w:rsidRPr="00B92807" w:rsidRDefault="00B92807" w:rsidP="00B92807">
      <w:r w:rsidRPr="00B92807">
        <w:lastRenderedPageBreak/>
        <w:t xml:space="preserve">This is a </w:t>
      </w:r>
      <w:r w:rsidRPr="00B92807">
        <w:rPr>
          <w:b/>
          <w:bCs/>
        </w:rPr>
        <w:t>design choice</w:t>
      </w:r>
      <w:r w:rsidRPr="00B92807">
        <w:t>, not a requirement.</w:t>
      </w:r>
    </w:p>
    <w:p w14:paraId="06F5206B" w14:textId="77777777" w:rsidR="00B92807" w:rsidRPr="00B92807" w:rsidRDefault="00B92807" w:rsidP="00B92807">
      <w:r w:rsidRPr="00B92807">
        <w:pict w14:anchorId="3FF90973">
          <v:rect id="_x0000_i1161" style="width:0;height:1.5pt" o:hralign="center" o:hrstd="t" o:hr="t" fillcolor="#a0a0a0" stroked="f"/>
        </w:pict>
      </w:r>
    </w:p>
    <w:p w14:paraId="04E96125" w14:textId="77777777" w:rsidR="00B92807" w:rsidRPr="00B92807" w:rsidRDefault="00B92807" w:rsidP="00B92807">
      <w:pPr>
        <w:rPr>
          <w:b/>
          <w:bCs/>
        </w:rPr>
      </w:pPr>
      <w:r w:rsidRPr="00B92807">
        <w:rPr>
          <w:b/>
          <w:bCs/>
        </w:rPr>
        <w:t>5. Proposed Agent Expansion Areas (Natural Next Steps)</w:t>
      </w:r>
    </w:p>
    <w:p w14:paraId="08408BBB" w14:textId="77777777" w:rsidR="00B92807" w:rsidRPr="00B92807" w:rsidRDefault="00B92807" w:rsidP="00B92807">
      <w:r w:rsidRPr="00B92807">
        <w:t xml:space="preserve">Given healthcare insurance operations, the following </w:t>
      </w:r>
      <w:r w:rsidRPr="00B92807">
        <w:rPr>
          <w:b/>
          <w:bCs/>
        </w:rPr>
        <w:t>business-aligned agents</w:t>
      </w:r>
      <w:r w:rsidRPr="00B92807">
        <w:t xml:space="preserve"> are realistic and defensible.</w:t>
      </w:r>
    </w:p>
    <w:p w14:paraId="2F3D3CC2" w14:textId="77777777" w:rsidR="00B92807" w:rsidRPr="00B92807" w:rsidRDefault="00B92807" w:rsidP="00B92807">
      <w:pPr>
        <w:rPr>
          <w:b/>
          <w:bCs/>
        </w:rPr>
      </w:pPr>
      <w:r w:rsidRPr="00B92807">
        <w:rPr>
          <w:b/>
          <w:bCs/>
        </w:rPr>
        <w:t>1. Claim Adjudication Agent (Existing)</w:t>
      </w:r>
    </w:p>
    <w:p w14:paraId="5B509E50" w14:textId="77777777" w:rsidR="00B92807" w:rsidRPr="00B92807" w:rsidRDefault="00B92807" w:rsidP="00B92807">
      <w:r w:rsidRPr="00B92807">
        <w:rPr>
          <w:b/>
          <w:bCs/>
        </w:rPr>
        <w:t>Scope</w:t>
      </w:r>
    </w:p>
    <w:p w14:paraId="3ED659F9" w14:textId="77777777" w:rsidR="00B92807" w:rsidRPr="00B92807" w:rsidRDefault="00B92807" w:rsidP="00B92807">
      <w:pPr>
        <w:numPr>
          <w:ilvl w:val="0"/>
          <w:numId w:val="17"/>
        </w:numPr>
      </w:pPr>
      <w:r w:rsidRPr="00B92807">
        <w:t>Policy validation</w:t>
      </w:r>
    </w:p>
    <w:p w14:paraId="40468969" w14:textId="77777777" w:rsidR="00B92807" w:rsidRPr="00B92807" w:rsidRDefault="00B92807" w:rsidP="00B92807">
      <w:pPr>
        <w:numPr>
          <w:ilvl w:val="0"/>
          <w:numId w:val="17"/>
        </w:numPr>
      </w:pPr>
      <w:r w:rsidRPr="00B92807">
        <w:t>Medical necessity</w:t>
      </w:r>
    </w:p>
    <w:p w14:paraId="6D1266D2" w14:textId="77777777" w:rsidR="00B92807" w:rsidRPr="00B92807" w:rsidRDefault="00B92807" w:rsidP="00B92807">
      <w:pPr>
        <w:numPr>
          <w:ilvl w:val="0"/>
          <w:numId w:val="17"/>
        </w:numPr>
      </w:pPr>
      <w:r w:rsidRPr="00B92807">
        <w:t>Pricing &amp; payable calculation</w:t>
      </w:r>
    </w:p>
    <w:p w14:paraId="75FF72C8" w14:textId="77777777" w:rsidR="00B92807" w:rsidRPr="00B92807" w:rsidRDefault="00B92807" w:rsidP="00B92807">
      <w:pPr>
        <w:numPr>
          <w:ilvl w:val="0"/>
          <w:numId w:val="17"/>
        </w:numPr>
      </w:pPr>
      <w:r w:rsidRPr="00B92807">
        <w:t>Fraud risk flagging</w:t>
      </w:r>
    </w:p>
    <w:p w14:paraId="63E36375" w14:textId="77777777" w:rsidR="00B92807" w:rsidRPr="00B92807" w:rsidRDefault="00B92807" w:rsidP="00B92807">
      <w:r w:rsidRPr="00B92807">
        <w:rPr>
          <w:b/>
          <w:bCs/>
        </w:rPr>
        <w:t>Status</w:t>
      </w:r>
    </w:p>
    <w:p w14:paraId="256B62A3" w14:textId="77777777" w:rsidR="00B92807" w:rsidRPr="00B92807" w:rsidRDefault="00B92807" w:rsidP="00B92807">
      <w:pPr>
        <w:numPr>
          <w:ilvl w:val="0"/>
          <w:numId w:val="18"/>
        </w:numPr>
      </w:pPr>
      <w:r w:rsidRPr="00B92807">
        <w:t>Already designed and implemented</w:t>
      </w:r>
    </w:p>
    <w:p w14:paraId="23B3C69B" w14:textId="77777777" w:rsidR="00B92807" w:rsidRPr="00B92807" w:rsidRDefault="00B92807" w:rsidP="00B92807">
      <w:r w:rsidRPr="00B92807">
        <w:pict w14:anchorId="4FEC4736">
          <v:rect id="_x0000_i1162" style="width:0;height:1.5pt" o:hralign="center" o:hrstd="t" o:hr="t" fillcolor="#a0a0a0" stroked="f"/>
        </w:pict>
      </w:r>
    </w:p>
    <w:p w14:paraId="42D6F569" w14:textId="77777777" w:rsidR="00B92807" w:rsidRPr="00B92807" w:rsidRDefault="00B92807" w:rsidP="00B92807">
      <w:pPr>
        <w:rPr>
          <w:b/>
          <w:bCs/>
        </w:rPr>
      </w:pPr>
      <w:r w:rsidRPr="00B92807">
        <w:rPr>
          <w:b/>
          <w:bCs/>
        </w:rPr>
        <w:t>2. Pre-Authorization Agent</w:t>
      </w:r>
    </w:p>
    <w:p w14:paraId="4B919376" w14:textId="77777777" w:rsidR="00B92807" w:rsidRPr="00B92807" w:rsidRDefault="00B92807" w:rsidP="00B92807">
      <w:r w:rsidRPr="00B92807">
        <w:rPr>
          <w:b/>
          <w:bCs/>
        </w:rPr>
        <w:t>Business Role</w:t>
      </w:r>
    </w:p>
    <w:p w14:paraId="2AD2F94C" w14:textId="77777777" w:rsidR="00B92807" w:rsidRPr="00B92807" w:rsidRDefault="00B92807" w:rsidP="00B92807">
      <w:pPr>
        <w:numPr>
          <w:ilvl w:val="0"/>
          <w:numId w:val="19"/>
        </w:numPr>
      </w:pPr>
      <w:r w:rsidRPr="00B92807">
        <w:t xml:space="preserve">Evaluates planned treatments </w:t>
      </w:r>
      <w:r w:rsidRPr="00B92807">
        <w:rPr>
          <w:i/>
          <w:iCs/>
        </w:rPr>
        <w:t>before</w:t>
      </w:r>
      <w:r w:rsidRPr="00B92807">
        <w:t xml:space="preserve"> hospitalization</w:t>
      </w:r>
    </w:p>
    <w:p w14:paraId="7AB2B3DE" w14:textId="77777777" w:rsidR="00B92807" w:rsidRPr="00B92807" w:rsidRDefault="00B92807" w:rsidP="00B92807">
      <w:pPr>
        <w:numPr>
          <w:ilvl w:val="0"/>
          <w:numId w:val="19"/>
        </w:numPr>
      </w:pPr>
      <w:r w:rsidRPr="00B92807">
        <w:t>Applies medical necessity and policy rules proactively</w:t>
      </w:r>
    </w:p>
    <w:p w14:paraId="34AB54FE" w14:textId="77777777" w:rsidR="00B92807" w:rsidRPr="00B92807" w:rsidRDefault="00B92807" w:rsidP="00B92807">
      <w:r w:rsidRPr="00B92807">
        <w:rPr>
          <w:b/>
          <w:bCs/>
        </w:rPr>
        <w:t>Why it deserves its own agent</w:t>
      </w:r>
    </w:p>
    <w:p w14:paraId="2BE86C2A" w14:textId="77777777" w:rsidR="00B92807" w:rsidRPr="00B92807" w:rsidRDefault="00B92807" w:rsidP="00B92807">
      <w:pPr>
        <w:numPr>
          <w:ilvl w:val="0"/>
          <w:numId w:val="20"/>
        </w:numPr>
      </w:pPr>
      <w:r w:rsidRPr="00B92807">
        <w:t>Different timing (pre-event vs post-event)</w:t>
      </w:r>
    </w:p>
    <w:p w14:paraId="0E8A6393" w14:textId="77777777" w:rsidR="00B92807" w:rsidRPr="00B92807" w:rsidRDefault="00B92807" w:rsidP="00B92807">
      <w:pPr>
        <w:numPr>
          <w:ilvl w:val="0"/>
          <w:numId w:val="20"/>
        </w:numPr>
      </w:pPr>
      <w:r w:rsidRPr="00B92807">
        <w:t>Different data (treatment plans, estimates)</w:t>
      </w:r>
    </w:p>
    <w:p w14:paraId="6E1AA97C" w14:textId="77777777" w:rsidR="00B92807" w:rsidRPr="00B92807" w:rsidRDefault="00B92807" w:rsidP="00B92807">
      <w:pPr>
        <w:numPr>
          <w:ilvl w:val="0"/>
          <w:numId w:val="20"/>
        </w:numPr>
      </w:pPr>
      <w:r w:rsidRPr="00B92807">
        <w:t>Clear boundary from claims adjudication</w:t>
      </w:r>
    </w:p>
    <w:p w14:paraId="0FE4E4E6" w14:textId="77777777" w:rsidR="00B92807" w:rsidRPr="00B92807" w:rsidRDefault="00B92807" w:rsidP="00B92807">
      <w:r w:rsidRPr="00B92807">
        <w:rPr>
          <w:b/>
          <w:bCs/>
        </w:rPr>
        <w:t>Interaction</w:t>
      </w:r>
    </w:p>
    <w:p w14:paraId="5B2DFFEE" w14:textId="77777777" w:rsidR="00B92807" w:rsidRPr="00B92807" w:rsidRDefault="00B92807" w:rsidP="00B92807">
      <w:pPr>
        <w:numPr>
          <w:ilvl w:val="0"/>
          <w:numId w:val="21"/>
        </w:numPr>
      </w:pPr>
      <w:r w:rsidRPr="00B92807">
        <w:t>Outputs approval / denial / conditions</w:t>
      </w:r>
    </w:p>
    <w:p w14:paraId="0EC02608" w14:textId="77777777" w:rsidR="00B92807" w:rsidRPr="00B92807" w:rsidRDefault="00B92807" w:rsidP="00B92807">
      <w:pPr>
        <w:numPr>
          <w:ilvl w:val="0"/>
          <w:numId w:val="21"/>
        </w:numPr>
      </w:pPr>
      <w:r w:rsidRPr="00B92807">
        <w:t>Feeds into Claim Adjudication Agent later</w:t>
      </w:r>
    </w:p>
    <w:p w14:paraId="7C7FA8D7" w14:textId="77777777" w:rsidR="00B92807" w:rsidRPr="00B92807" w:rsidRDefault="00B92807" w:rsidP="00B92807">
      <w:r w:rsidRPr="00B92807">
        <w:pict w14:anchorId="3674B291">
          <v:rect id="_x0000_i1163" style="width:0;height:1.5pt" o:hralign="center" o:hrstd="t" o:hr="t" fillcolor="#a0a0a0" stroked="f"/>
        </w:pict>
      </w:r>
    </w:p>
    <w:p w14:paraId="487D3930" w14:textId="77777777" w:rsidR="00B92807" w:rsidRPr="00B92807" w:rsidRDefault="00B92807" w:rsidP="00B92807">
      <w:pPr>
        <w:rPr>
          <w:b/>
          <w:bCs/>
        </w:rPr>
      </w:pPr>
      <w:r w:rsidRPr="00B92807">
        <w:rPr>
          <w:b/>
          <w:bCs/>
        </w:rPr>
        <w:t>3. Policy Interpretation &amp; Query Agent</w:t>
      </w:r>
    </w:p>
    <w:p w14:paraId="0707D4A9" w14:textId="77777777" w:rsidR="00B92807" w:rsidRPr="00B92807" w:rsidRDefault="00B92807" w:rsidP="00B92807">
      <w:r w:rsidRPr="00B92807">
        <w:rPr>
          <w:b/>
          <w:bCs/>
        </w:rPr>
        <w:t>Business Role</w:t>
      </w:r>
    </w:p>
    <w:p w14:paraId="5276124A" w14:textId="77777777" w:rsidR="00B92807" w:rsidRPr="00B92807" w:rsidRDefault="00B92807" w:rsidP="00B92807">
      <w:pPr>
        <w:numPr>
          <w:ilvl w:val="0"/>
          <w:numId w:val="22"/>
        </w:numPr>
      </w:pPr>
      <w:r w:rsidRPr="00B92807">
        <w:t>Answers policy-related questions</w:t>
      </w:r>
    </w:p>
    <w:p w14:paraId="16A871E2" w14:textId="77777777" w:rsidR="00B92807" w:rsidRPr="00B92807" w:rsidRDefault="00B92807" w:rsidP="00B92807">
      <w:pPr>
        <w:numPr>
          <w:ilvl w:val="0"/>
          <w:numId w:val="22"/>
        </w:numPr>
      </w:pPr>
      <w:r w:rsidRPr="00B92807">
        <w:t>Explains coverage, exclusions, waiting periods</w:t>
      </w:r>
    </w:p>
    <w:p w14:paraId="5725AC23" w14:textId="77777777" w:rsidR="00B92807" w:rsidRPr="00B92807" w:rsidRDefault="00B92807" w:rsidP="00B92807">
      <w:r w:rsidRPr="00B92807">
        <w:rPr>
          <w:b/>
          <w:bCs/>
        </w:rPr>
        <w:t>Why separate</w:t>
      </w:r>
    </w:p>
    <w:p w14:paraId="5B49AE07" w14:textId="77777777" w:rsidR="00B92807" w:rsidRPr="00B92807" w:rsidRDefault="00B92807" w:rsidP="00B92807">
      <w:pPr>
        <w:numPr>
          <w:ilvl w:val="0"/>
          <w:numId w:val="23"/>
        </w:numPr>
      </w:pPr>
      <w:r w:rsidRPr="00B92807">
        <w:lastRenderedPageBreak/>
        <w:t>Customer-facing logic</w:t>
      </w:r>
    </w:p>
    <w:p w14:paraId="34A6314A" w14:textId="77777777" w:rsidR="00B92807" w:rsidRPr="00B92807" w:rsidRDefault="00B92807" w:rsidP="00B92807">
      <w:pPr>
        <w:numPr>
          <w:ilvl w:val="0"/>
          <w:numId w:val="23"/>
        </w:numPr>
      </w:pPr>
      <w:r w:rsidRPr="00B92807">
        <w:t>Heavy explanation, low computation</w:t>
      </w:r>
    </w:p>
    <w:p w14:paraId="66BDA930" w14:textId="77777777" w:rsidR="00B92807" w:rsidRPr="00B92807" w:rsidRDefault="00B92807" w:rsidP="00B92807">
      <w:pPr>
        <w:numPr>
          <w:ilvl w:val="0"/>
          <w:numId w:val="23"/>
        </w:numPr>
      </w:pPr>
      <w:r w:rsidRPr="00B92807">
        <w:t>Reusable across claims, sales, support</w:t>
      </w:r>
    </w:p>
    <w:p w14:paraId="15109751" w14:textId="77777777" w:rsidR="00B92807" w:rsidRPr="00B92807" w:rsidRDefault="00B92807" w:rsidP="00B92807">
      <w:r w:rsidRPr="00B92807">
        <w:pict w14:anchorId="35F3373F">
          <v:rect id="_x0000_i1164" style="width:0;height:1.5pt" o:hralign="center" o:hrstd="t" o:hr="t" fillcolor="#a0a0a0" stroked="f"/>
        </w:pict>
      </w:r>
    </w:p>
    <w:p w14:paraId="3889C216" w14:textId="77777777" w:rsidR="00B92807" w:rsidRPr="00B92807" w:rsidRDefault="00B92807" w:rsidP="00B92807">
      <w:pPr>
        <w:rPr>
          <w:b/>
          <w:bCs/>
        </w:rPr>
      </w:pPr>
      <w:r w:rsidRPr="00B92807">
        <w:rPr>
          <w:b/>
          <w:bCs/>
        </w:rPr>
        <w:t>4. Fraud Investigation Support Agent</w:t>
      </w:r>
    </w:p>
    <w:p w14:paraId="17E7A0A8" w14:textId="77777777" w:rsidR="00B92807" w:rsidRPr="00B92807" w:rsidRDefault="00B92807" w:rsidP="00B92807">
      <w:r w:rsidRPr="00B92807">
        <w:rPr>
          <w:b/>
          <w:bCs/>
        </w:rPr>
        <w:t>Business Role</w:t>
      </w:r>
    </w:p>
    <w:p w14:paraId="2C0B1EA1" w14:textId="77777777" w:rsidR="00B92807" w:rsidRPr="00B92807" w:rsidRDefault="00B92807" w:rsidP="00B92807">
      <w:pPr>
        <w:numPr>
          <w:ilvl w:val="0"/>
          <w:numId w:val="24"/>
        </w:numPr>
      </w:pPr>
      <w:r w:rsidRPr="00B92807">
        <w:t>Performs deeper analysis on escalated claims</w:t>
      </w:r>
    </w:p>
    <w:p w14:paraId="41A2D8E9" w14:textId="77777777" w:rsidR="00B92807" w:rsidRPr="00B92807" w:rsidRDefault="00B92807" w:rsidP="00B92807">
      <w:pPr>
        <w:numPr>
          <w:ilvl w:val="0"/>
          <w:numId w:val="24"/>
        </w:numPr>
      </w:pPr>
      <w:r w:rsidRPr="00B92807">
        <w:t>Correlates historical claims, providers, patterns</w:t>
      </w:r>
    </w:p>
    <w:p w14:paraId="1F6834FE" w14:textId="77777777" w:rsidR="00B92807" w:rsidRPr="00B92807" w:rsidRDefault="00B92807" w:rsidP="00B92807">
      <w:r w:rsidRPr="00B92807">
        <w:rPr>
          <w:b/>
          <w:bCs/>
        </w:rPr>
        <w:t>Why separate</w:t>
      </w:r>
    </w:p>
    <w:p w14:paraId="7BC5BFA6" w14:textId="77777777" w:rsidR="00B92807" w:rsidRPr="00B92807" w:rsidRDefault="00B92807" w:rsidP="00B92807">
      <w:pPr>
        <w:numPr>
          <w:ilvl w:val="0"/>
          <w:numId w:val="25"/>
        </w:numPr>
      </w:pPr>
      <w:r w:rsidRPr="00B92807">
        <w:t>Different risk tolerance</w:t>
      </w:r>
    </w:p>
    <w:p w14:paraId="6C56392A" w14:textId="77777777" w:rsidR="00B92807" w:rsidRPr="00B92807" w:rsidRDefault="00B92807" w:rsidP="00B92807">
      <w:pPr>
        <w:numPr>
          <w:ilvl w:val="0"/>
          <w:numId w:val="25"/>
        </w:numPr>
      </w:pPr>
      <w:r w:rsidRPr="00B92807">
        <w:t>Never auto-approves or rejects</w:t>
      </w:r>
    </w:p>
    <w:p w14:paraId="42DBF5D2" w14:textId="77777777" w:rsidR="00B92807" w:rsidRPr="00B92807" w:rsidRDefault="00B92807" w:rsidP="00B92807">
      <w:pPr>
        <w:numPr>
          <w:ilvl w:val="0"/>
          <w:numId w:val="25"/>
        </w:numPr>
      </w:pPr>
      <w:r w:rsidRPr="00B92807">
        <w:t>Produces investigation insights only</w:t>
      </w:r>
    </w:p>
    <w:p w14:paraId="0B7252FB" w14:textId="77777777" w:rsidR="00B92807" w:rsidRPr="00B92807" w:rsidRDefault="00B92807" w:rsidP="00B92807">
      <w:r w:rsidRPr="00B92807">
        <w:pict w14:anchorId="4E9B4C2B">
          <v:rect id="_x0000_i1165" style="width:0;height:1.5pt" o:hralign="center" o:hrstd="t" o:hr="t" fillcolor="#a0a0a0" stroked="f"/>
        </w:pict>
      </w:r>
    </w:p>
    <w:p w14:paraId="3BE62AEB" w14:textId="77777777" w:rsidR="00B92807" w:rsidRPr="00B92807" w:rsidRDefault="00B92807" w:rsidP="00B92807">
      <w:pPr>
        <w:rPr>
          <w:b/>
          <w:bCs/>
        </w:rPr>
      </w:pPr>
      <w:r w:rsidRPr="00B92807">
        <w:rPr>
          <w:b/>
          <w:bCs/>
        </w:rPr>
        <w:t>5. Appeals &amp; Grievance Agent</w:t>
      </w:r>
    </w:p>
    <w:p w14:paraId="08095B02" w14:textId="77777777" w:rsidR="00B92807" w:rsidRPr="00B92807" w:rsidRDefault="00B92807" w:rsidP="00B92807">
      <w:r w:rsidRPr="00B92807">
        <w:rPr>
          <w:b/>
          <w:bCs/>
        </w:rPr>
        <w:t>Business Role</w:t>
      </w:r>
    </w:p>
    <w:p w14:paraId="69F502D6" w14:textId="77777777" w:rsidR="00B92807" w:rsidRPr="00B92807" w:rsidRDefault="00B92807" w:rsidP="00B92807">
      <w:pPr>
        <w:numPr>
          <w:ilvl w:val="0"/>
          <w:numId w:val="26"/>
        </w:numPr>
      </w:pPr>
      <w:r w:rsidRPr="00B92807">
        <w:t>Re-evaluates rejected or partially approved claims</w:t>
      </w:r>
    </w:p>
    <w:p w14:paraId="777AC4E6" w14:textId="77777777" w:rsidR="00B92807" w:rsidRPr="00B92807" w:rsidRDefault="00B92807" w:rsidP="00B92807">
      <w:pPr>
        <w:numPr>
          <w:ilvl w:val="0"/>
          <w:numId w:val="26"/>
        </w:numPr>
      </w:pPr>
      <w:r w:rsidRPr="00B92807">
        <w:t>Reviews new documents and arguments</w:t>
      </w:r>
    </w:p>
    <w:p w14:paraId="3BE0A0BE" w14:textId="77777777" w:rsidR="00B92807" w:rsidRPr="00B92807" w:rsidRDefault="00B92807" w:rsidP="00B92807">
      <w:r w:rsidRPr="00B92807">
        <w:rPr>
          <w:b/>
          <w:bCs/>
        </w:rPr>
        <w:t>Why separate</w:t>
      </w:r>
    </w:p>
    <w:p w14:paraId="33837629" w14:textId="77777777" w:rsidR="00B92807" w:rsidRPr="00B92807" w:rsidRDefault="00B92807" w:rsidP="00B92807">
      <w:pPr>
        <w:numPr>
          <w:ilvl w:val="0"/>
          <w:numId w:val="27"/>
        </w:numPr>
      </w:pPr>
      <w:r w:rsidRPr="00B92807">
        <w:t>Second-pass reasoning</w:t>
      </w:r>
    </w:p>
    <w:p w14:paraId="5558D444" w14:textId="77777777" w:rsidR="00B92807" w:rsidRPr="00B92807" w:rsidRDefault="00B92807" w:rsidP="00B92807">
      <w:pPr>
        <w:numPr>
          <w:ilvl w:val="0"/>
          <w:numId w:val="27"/>
        </w:numPr>
      </w:pPr>
      <w:r w:rsidRPr="00B92807">
        <w:t>Different rules and tone</w:t>
      </w:r>
    </w:p>
    <w:p w14:paraId="4BD41895" w14:textId="77777777" w:rsidR="00B92807" w:rsidRPr="00B92807" w:rsidRDefault="00B92807" w:rsidP="00B92807">
      <w:pPr>
        <w:numPr>
          <w:ilvl w:val="0"/>
          <w:numId w:val="27"/>
        </w:numPr>
      </w:pPr>
      <w:r w:rsidRPr="00B92807">
        <w:t>High explainability requirement</w:t>
      </w:r>
    </w:p>
    <w:p w14:paraId="22BFEAD7" w14:textId="77777777" w:rsidR="00B92807" w:rsidRPr="00B92807" w:rsidRDefault="00B92807" w:rsidP="00B92807">
      <w:r w:rsidRPr="00B92807">
        <w:pict w14:anchorId="36C5F71F">
          <v:rect id="_x0000_i1166" style="width:0;height:1.5pt" o:hralign="center" o:hrstd="t" o:hr="t" fillcolor="#a0a0a0" stroked="f"/>
        </w:pict>
      </w:r>
    </w:p>
    <w:p w14:paraId="64826C5E" w14:textId="77777777" w:rsidR="00B92807" w:rsidRDefault="00B92807" w:rsidP="00B92807">
      <w:pPr>
        <w:rPr>
          <w:b/>
          <w:bCs/>
        </w:rPr>
      </w:pPr>
    </w:p>
    <w:p w14:paraId="410D5BBB" w14:textId="77777777" w:rsidR="00B92807" w:rsidRDefault="00B92807" w:rsidP="00B92807">
      <w:pPr>
        <w:rPr>
          <w:b/>
          <w:bCs/>
        </w:rPr>
      </w:pPr>
    </w:p>
    <w:p w14:paraId="5D870216" w14:textId="77777777" w:rsidR="00B92807" w:rsidRDefault="00B92807" w:rsidP="00B92807">
      <w:pPr>
        <w:rPr>
          <w:b/>
          <w:bCs/>
        </w:rPr>
      </w:pPr>
    </w:p>
    <w:p w14:paraId="6F1F7EC1" w14:textId="77777777" w:rsidR="00B92807" w:rsidRDefault="00B92807" w:rsidP="00B92807">
      <w:pPr>
        <w:rPr>
          <w:b/>
          <w:bCs/>
        </w:rPr>
      </w:pPr>
    </w:p>
    <w:p w14:paraId="339D24DD" w14:textId="77777777" w:rsidR="00B92807" w:rsidRDefault="00B92807" w:rsidP="00B92807">
      <w:pPr>
        <w:rPr>
          <w:b/>
          <w:bCs/>
        </w:rPr>
      </w:pPr>
    </w:p>
    <w:p w14:paraId="32F1A027" w14:textId="77777777" w:rsidR="00B92807" w:rsidRDefault="00B92807" w:rsidP="00B92807">
      <w:pPr>
        <w:rPr>
          <w:b/>
          <w:bCs/>
        </w:rPr>
      </w:pPr>
    </w:p>
    <w:p w14:paraId="7845DD7A" w14:textId="77777777" w:rsidR="00B92807" w:rsidRDefault="00B92807" w:rsidP="00B92807">
      <w:pPr>
        <w:rPr>
          <w:b/>
          <w:bCs/>
        </w:rPr>
      </w:pPr>
    </w:p>
    <w:p w14:paraId="7D51B488" w14:textId="77777777" w:rsidR="00B92807" w:rsidRDefault="00B92807" w:rsidP="00B92807">
      <w:pPr>
        <w:rPr>
          <w:b/>
          <w:bCs/>
        </w:rPr>
      </w:pPr>
    </w:p>
    <w:p w14:paraId="6BCEF959" w14:textId="77777777" w:rsidR="00B92807" w:rsidRDefault="00B92807" w:rsidP="00B92807">
      <w:pPr>
        <w:rPr>
          <w:b/>
          <w:bCs/>
        </w:rPr>
      </w:pPr>
    </w:p>
    <w:p w14:paraId="37A1045C" w14:textId="4287B8F2" w:rsidR="00B92807" w:rsidRPr="00B92807" w:rsidRDefault="00B92807" w:rsidP="00B92807">
      <w:pPr>
        <w:rPr>
          <w:b/>
          <w:bCs/>
        </w:rPr>
      </w:pPr>
      <w:r w:rsidRPr="00B92807">
        <w:rPr>
          <w:b/>
          <w:bCs/>
        </w:rPr>
        <w:lastRenderedPageBreak/>
        <w:t>6. Multi-Agent Coordination Model</w:t>
      </w:r>
    </w:p>
    <w:p w14:paraId="3731177D" w14:textId="77777777" w:rsidR="00B92807" w:rsidRPr="00B92807" w:rsidRDefault="00B92807" w:rsidP="00B92807">
      <w:pPr>
        <w:rPr>
          <w:b/>
          <w:bCs/>
        </w:rPr>
      </w:pPr>
      <w:r w:rsidRPr="00B92807">
        <w:rPr>
          <w:b/>
          <w:bCs/>
        </w:rPr>
        <w:t>Recommended Pattern: Supervisor–Worker Model</w:t>
      </w:r>
    </w:p>
    <w:p w14:paraId="715ED69F" w14:textId="77777777" w:rsidR="00B92807" w:rsidRPr="00B92807" w:rsidRDefault="00B92807" w:rsidP="00B92807">
      <w:r w:rsidRPr="00B92807">
        <w:t xml:space="preserve">               Supervisor / Orchestrator Agent</w:t>
      </w:r>
    </w:p>
    <w:p w14:paraId="5E5C8526" w14:textId="77777777" w:rsidR="00B92807" w:rsidRPr="00B92807" w:rsidRDefault="00B92807" w:rsidP="00B92807">
      <w:r w:rsidRPr="00B92807">
        <w:t xml:space="preserve">                            |</w:t>
      </w:r>
    </w:p>
    <w:p w14:paraId="1E6CF885" w14:textId="77777777" w:rsidR="00B92807" w:rsidRPr="00B92807" w:rsidRDefault="00B92807" w:rsidP="00B92807">
      <w:r w:rsidRPr="00B92807">
        <w:t xml:space="preserve">        ------------------------------------------------</w:t>
      </w:r>
    </w:p>
    <w:p w14:paraId="5586C781" w14:textId="77777777" w:rsidR="00B92807" w:rsidRPr="00B92807" w:rsidRDefault="00B92807" w:rsidP="00B92807">
      <w:r w:rsidRPr="00B92807">
        <w:t xml:space="preserve">        |                |                |            |</w:t>
      </w:r>
    </w:p>
    <w:p w14:paraId="2EA07AC1" w14:textId="77777777" w:rsidR="00B92807" w:rsidRPr="00B92807" w:rsidRDefault="00B92807" w:rsidP="00B92807">
      <w:r w:rsidRPr="00B92807">
        <w:t>Claim Agent     Pre-Auth Agent   Fraud Agent   Appeals Agent</w:t>
      </w:r>
    </w:p>
    <w:p w14:paraId="57E47225" w14:textId="77777777" w:rsidR="00B92807" w:rsidRDefault="00B92807" w:rsidP="00B92807">
      <w:pPr>
        <w:ind w:left="720"/>
      </w:pPr>
    </w:p>
    <w:p w14:paraId="5D91FE40" w14:textId="4650B060" w:rsidR="00B92807" w:rsidRPr="00B92807" w:rsidRDefault="00B92807" w:rsidP="00B92807">
      <w:pPr>
        <w:numPr>
          <w:ilvl w:val="0"/>
          <w:numId w:val="28"/>
        </w:numPr>
      </w:pPr>
      <w:r w:rsidRPr="00B92807">
        <w:t>Supervisor agent:</w:t>
      </w:r>
    </w:p>
    <w:p w14:paraId="44D3C9AC" w14:textId="77777777" w:rsidR="00B92807" w:rsidRPr="00B92807" w:rsidRDefault="00B92807" w:rsidP="00B92807">
      <w:pPr>
        <w:numPr>
          <w:ilvl w:val="1"/>
          <w:numId w:val="28"/>
        </w:numPr>
      </w:pPr>
      <w:r w:rsidRPr="00B92807">
        <w:t>Routes requests</w:t>
      </w:r>
    </w:p>
    <w:p w14:paraId="0BEC9EF5" w14:textId="77777777" w:rsidR="00B92807" w:rsidRPr="00B92807" w:rsidRDefault="00B92807" w:rsidP="00B92807">
      <w:pPr>
        <w:numPr>
          <w:ilvl w:val="1"/>
          <w:numId w:val="28"/>
        </w:numPr>
      </w:pPr>
      <w:r w:rsidRPr="00B92807">
        <w:t>Aggregates outcomes</w:t>
      </w:r>
    </w:p>
    <w:p w14:paraId="0F9ADDD2" w14:textId="77777777" w:rsidR="00B92807" w:rsidRPr="00B92807" w:rsidRDefault="00B92807" w:rsidP="00B92807">
      <w:pPr>
        <w:numPr>
          <w:ilvl w:val="1"/>
          <w:numId w:val="28"/>
        </w:numPr>
      </w:pPr>
      <w:r w:rsidRPr="00B92807">
        <w:t>Maintains audit trail</w:t>
      </w:r>
    </w:p>
    <w:p w14:paraId="433C7956" w14:textId="77777777" w:rsidR="00B92807" w:rsidRPr="00B92807" w:rsidRDefault="00B92807" w:rsidP="00B92807">
      <w:pPr>
        <w:numPr>
          <w:ilvl w:val="0"/>
          <w:numId w:val="28"/>
        </w:numPr>
      </w:pPr>
      <w:r w:rsidRPr="00B92807">
        <w:t>Domain agents:</w:t>
      </w:r>
    </w:p>
    <w:p w14:paraId="0207ACFD" w14:textId="77777777" w:rsidR="00B92807" w:rsidRPr="00B92807" w:rsidRDefault="00B92807" w:rsidP="00B92807">
      <w:pPr>
        <w:numPr>
          <w:ilvl w:val="1"/>
          <w:numId w:val="28"/>
        </w:numPr>
      </w:pPr>
      <w:r w:rsidRPr="00B92807">
        <w:t>Operate independently</w:t>
      </w:r>
    </w:p>
    <w:p w14:paraId="7B842A17" w14:textId="77777777" w:rsidR="00B92807" w:rsidRPr="00B92807" w:rsidRDefault="00B92807" w:rsidP="00B92807">
      <w:pPr>
        <w:numPr>
          <w:ilvl w:val="1"/>
          <w:numId w:val="28"/>
        </w:numPr>
      </w:pPr>
      <w:r w:rsidRPr="00B92807">
        <w:t>Never override each other</w:t>
      </w:r>
    </w:p>
    <w:p w14:paraId="184FBFCD" w14:textId="77777777" w:rsidR="00B92807" w:rsidRPr="00B92807" w:rsidRDefault="00B92807" w:rsidP="00B92807">
      <w:pPr>
        <w:numPr>
          <w:ilvl w:val="1"/>
          <w:numId w:val="28"/>
        </w:numPr>
      </w:pPr>
      <w:r w:rsidRPr="00B92807">
        <w:t>Communicate via structured outputs</w:t>
      </w:r>
    </w:p>
    <w:p w14:paraId="1C51FD75" w14:textId="77777777" w:rsidR="00B92807" w:rsidRDefault="00B92807"/>
    <w:sectPr w:rsidR="00B928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418D7"/>
    <w:multiLevelType w:val="multilevel"/>
    <w:tmpl w:val="5FE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5634C"/>
    <w:multiLevelType w:val="multilevel"/>
    <w:tmpl w:val="6D2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972A8"/>
    <w:multiLevelType w:val="multilevel"/>
    <w:tmpl w:val="C2A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117A8"/>
    <w:multiLevelType w:val="multilevel"/>
    <w:tmpl w:val="5B1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34E3C"/>
    <w:multiLevelType w:val="multilevel"/>
    <w:tmpl w:val="467A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75297"/>
    <w:multiLevelType w:val="multilevel"/>
    <w:tmpl w:val="7344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161C7"/>
    <w:multiLevelType w:val="multilevel"/>
    <w:tmpl w:val="BB6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427E3"/>
    <w:multiLevelType w:val="multilevel"/>
    <w:tmpl w:val="E1A2C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D1B02"/>
    <w:multiLevelType w:val="multilevel"/>
    <w:tmpl w:val="B9D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62731"/>
    <w:multiLevelType w:val="multilevel"/>
    <w:tmpl w:val="7F6C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074A9"/>
    <w:multiLevelType w:val="multilevel"/>
    <w:tmpl w:val="91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267AB"/>
    <w:multiLevelType w:val="multilevel"/>
    <w:tmpl w:val="9344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B7B51"/>
    <w:multiLevelType w:val="multilevel"/>
    <w:tmpl w:val="69DC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A395E"/>
    <w:multiLevelType w:val="multilevel"/>
    <w:tmpl w:val="F256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4799C"/>
    <w:multiLevelType w:val="multilevel"/>
    <w:tmpl w:val="455A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90D75"/>
    <w:multiLevelType w:val="multilevel"/>
    <w:tmpl w:val="D8D4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60DCB"/>
    <w:multiLevelType w:val="multilevel"/>
    <w:tmpl w:val="8DDC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4727C"/>
    <w:multiLevelType w:val="multilevel"/>
    <w:tmpl w:val="8298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B318A"/>
    <w:multiLevelType w:val="multilevel"/>
    <w:tmpl w:val="5C4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94707"/>
    <w:multiLevelType w:val="multilevel"/>
    <w:tmpl w:val="1F90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2F6264"/>
    <w:multiLevelType w:val="multilevel"/>
    <w:tmpl w:val="E5DCD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D31D02"/>
    <w:multiLevelType w:val="multilevel"/>
    <w:tmpl w:val="3918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962E6"/>
    <w:multiLevelType w:val="multilevel"/>
    <w:tmpl w:val="B672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62388"/>
    <w:multiLevelType w:val="multilevel"/>
    <w:tmpl w:val="80B8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C21F9"/>
    <w:multiLevelType w:val="multilevel"/>
    <w:tmpl w:val="2F4A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10302"/>
    <w:multiLevelType w:val="multilevel"/>
    <w:tmpl w:val="4B9E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F0936"/>
    <w:multiLevelType w:val="multilevel"/>
    <w:tmpl w:val="2746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3E3010"/>
    <w:multiLevelType w:val="multilevel"/>
    <w:tmpl w:val="30D8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001995">
    <w:abstractNumId w:val="3"/>
  </w:num>
  <w:num w:numId="2" w16cid:durableId="996768568">
    <w:abstractNumId w:val="11"/>
  </w:num>
  <w:num w:numId="3" w16cid:durableId="174735218">
    <w:abstractNumId w:val="19"/>
  </w:num>
  <w:num w:numId="4" w16cid:durableId="1655405347">
    <w:abstractNumId w:val="8"/>
  </w:num>
  <w:num w:numId="5" w16cid:durableId="1721519626">
    <w:abstractNumId w:val="13"/>
  </w:num>
  <w:num w:numId="6" w16cid:durableId="422460425">
    <w:abstractNumId w:val="0"/>
  </w:num>
  <w:num w:numId="7" w16cid:durableId="1823040237">
    <w:abstractNumId w:val="23"/>
  </w:num>
  <w:num w:numId="8" w16cid:durableId="1808813585">
    <w:abstractNumId w:val="21"/>
  </w:num>
  <w:num w:numId="9" w16cid:durableId="455294087">
    <w:abstractNumId w:val="5"/>
  </w:num>
  <w:num w:numId="10" w16cid:durableId="1498574881">
    <w:abstractNumId w:val="17"/>
  </w:num>
  <w:num w:numId="11" w16cid:durableId="1683779334">
    <w:abstractNumId w:val="27"/>
  </w:num>
  <w:num w:numId="12" w16cid:durableId="567613987">
    <w:abstractNumId w:val="10"/>
  </w:num>
  <w:num w:numId="13" w16cid:durableId="957567964">
    <w:abstractNumId w:val="20"/>
  </w:num>
  <w:num w:numId="14" w16cid:durableId="1812599109">
    <w:abstractNumId w:val="24"/>
  </w:num>
  <w:num w:numId="15" w16cid:durableId="750466053">
    <w:abstractNumId w:val="9"/>
  </w:num>
  <w:num w:numId="16" w16cid:durableId="882060046">
    <w:abstractNumId w:val="25"/>
  </w:num>
  <w:num w:numId="17" w16cid:durableId="2144810143">
    <w:abstractNumId w:val="22"/>
  </w:num>
  <w:num w:numId="18" w16cid:durableId="219829912">
    <w:abstractNumId w:val="26"/>
  </w:num>
  <w:num w:numId="19" w16cid:durableId="1422530603">
    <w:abstractNumId w:val="16"/>
  </w:num>
  <w:num w:numId="20" w16cid:durableId="965039704">
    <w:abstractNumId w:val="15"/>
  </w:num>
  <w:num w:numId="21" w16cid:durableId="239415658">
    <w:abstractNumId w:val="12"/>
  </w:num>
  <w:num w:numId="22" w16cid:durableId="562638781">
    <w:abstractNumId w:val="18"/>
  </w:num>
  <w:num w:numId="23" w16cid:durableId="559483851">
    <w:abstractNumId w:val="2"/>
  </w:num>
  <w:num w:numId="24" w16cid:durableId="336811634">
    <w:abstractNumId w:val="6"/>
  </w:num>
  <w:num w:numId="25" w16cid:durableId="1989358930">
    <w:abstractNumId w:val="1"/>
  </w:num>
  <w:num w:numId="26" w16cid:durableId="1680278845">
    <w:abstractNumId w:val="14"/>
  </w:num>
  <w:num w:numId="27" w16cid:durableId="562569846">
    <w:abstractNumId w:val="4"/>
  </w:num>
  <w:num w:numId="28" w16cid:durableId="6906885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694"/>
    <w:rsid w:val="00287963"/>
    <w:rsid w:val="003D6588"/>
    <w:rsid w:val="005B100D"/>
    <w:rsid w:val="006960B8"/>
    <w:rsid w:val="006E7BA9"/>
    <w:rsid w:val="00871694"/>
    <w:rsid w:val="00AA51FB"/>
    <w:rsid w:val="00B1667F"/>
    <w:rsid w:val="00B627EA"/>
    <w:rsid w:val="00B92807"/>
    <w:rsid w:val="00D31F6A"/>
    <w:rsid w:val="00DC47F2"/>
    <w:rsid w:val="00DC5BA2"/>
    <w:rsid w:val="00F13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2E2C"/>
  <w15:chartTrackingRefBased/>
  <w15:docId w15:val="{3F78ADD8-5F72-4D73-9E07-99DE4CB26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694"/>
    <w:rPr>
      <w:rFonts w:eastAsiaTheme="majorEastAsia" w:cstheme="majorBidi"/>
      <w:color w:val="272727" w:themeColor="text1" w:themeTint="D8"/>
    </w:rPr>
  </w:style>
  <w:style w:type="paragraph" w:styleId="Title">
    <w:name w:val="Title"/>
    <w:basedOn w:val="Normal"/>
    <w:next w:val="Normal"/>
    <w:link w:val="TitleChar"/>
    <w:uiPriority w:val="10"/>
    <w:qFormat/>
    <w:rsid w:val="00871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694"/>
    <w:pPr>
      <w:spacing w:before="160"/>
      <w:jc w:val="center"/>
    </w:pPr>
    <w:rPr>
      <w:i/>
      <w:iCs/>
      <w:color w:val="404040" w:themeColor="text1" w:themeTint="BF"/>
    </w:rPr>
  </w:style>
  <w:style w:type="character" w:customStyle="1" w:styleId="QuoteChar">
    <w:name w:val="Quote Char"/>
    <w:basedOn w:val="DefaultParagraphFont"/>
    <w:link w:val="Quote"/>
    <w:uiPriority w:val="29"/>
    <w:rsid w:val="00871694"/>
    <w:rPr>
      <w:i/>
      <w:iCs/>
      <w:color w:val="404040" w:themeColor="text1" w:themeTint="BF"/>
    </w:rPr>
  </w:style>
  <w:style w:type="paragraph" w:styleId="ListParagraph">
    <w:name w:val="List Paragraph"/>
    <w:basedOn w:val="Normal"/>
    <w:uiPriority w:val="34"/>
    <w:qFormat/>
    <w:rsid w:val="00871694"/>
    <w:pPr>
      <w:ind w:left="720"/>
      <w:contextualSpacing/>
    </w:pPr>
  </w:style>
  <w:style w:type="character" w:styleId="IntenseEmphasis">
    <w:name w:val="Intense Emphasis"/>
    <w:basedOn w:val="DefaultParagraphFont"/>
    <w:uiPriority w:val="21"/>
    <w:qFormat/>
    <w:rsid w:val="00871694"/>
    <w:rPr>
      <w:i/>
      <w:iCs/>
      <w:color w:val="0F4761" w:themeColor="accent1" w:themeShade="BF"/>
    </w:rPr>
  </w:style>
  <w:style w:type="paragraph" w:styleId="IntenseQuote">
    <w:name w:val="Intense Quote"/>
    <w:basedOn w:val="Normal"/>
    <w:next w:val="Normal"/>
    <w:link w:val="IntenseQuoteChar"/>
    <w:uiPriority w:val="30"/>
    <w:qFormat/>
    <w:rsid w:val="00871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694"/>
    <w:rPr>
      <w:i/>
      <w:iCs/>
      <w:color w:val="0F4761" w:themeColor="accent1" w:themeShade="BF"/>
    </w:rPr>
  </w:style>
  <w:style w:type="character" w:styleId="IntenseReference">
    <w:name w:val="Intense Reference"/>
    <w:basedOn w:val="DefaultParagraphFont"/>
    <w:uiPriority w:val="32"/>
    <w:qFormat/>
    <w:rsid w:val="008716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660</TotalTime>
  <Pages>8</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 Cheerath</dc:creator>
  <cp:keywords/>
  <dc:description/>
  <cp:lastModifiedBy>Som Cheerath</cp:lastModifiedBy>
  <cp:revision>10</cp:revision>
  <dcterms:created xsi:type="dcterms:W3CDTF">2026-02-05T19:03:00Z</dcterms:created>
  <dcterms:modified xsi:type="dcterms:W3CDTF">2026-02-06T06:03:00Z</dcterms:modified>
</cp:coreProperties>
</file>