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78D9" w14:textId="77777777" w:rsidR="007F4B4F" w:rsidRDefault="007F4B4F" w:rsidP="007F4B4F">
      <w:pPr>
        <w:jc w:val="center"/>
        <w:rPr>
          <w:sz w:val="72"/>
          <w:szCs w:val="72"/>
        </w:rPr>
      </w:pPr>
    </w:p>
    <w:p w14:paraId="605F4A21" w14:textId="77777777" w:rsidR="007F4B4F" w:rsidRDefault="007F4B4F" w:rsidP="007F4B4F">
      <w:pPr>
        <w:jc w:val="center"/>
        <w:rPr>
          <w:sz w:val="72"/>
          <w:szCs w:val="72"/>
        </w:rPr>
      </w:pPr>
    </w:p>
    <w:p w14:paraId="4F358FD1" w14:textId="77777777" w:rsidR="007F4B4F" w:rsidRDefault="007F4B4F" w:rsidP="007F4B4F">
      <w:pPr>
        <w:jc w:val="center"/>
        <w:rPr>
          <w:sz w:val="72"/>
          <w:szCs w:val="72"/>
        </w:rPr>
      </w:pPr>
    </w:p>
    <w:p w14:paraId="386D5250" w14:textId="77777777" w:rsidR="00FA26BB" w:rsidRDefault="00FA26BB" w:rsidP="007F4B4F">
      <w:pPr>
        <w:jc w:val="center"/>
        <w:rPr>
          <w:sz w:val="72"/>
          <w:szCs w:val="72"/>
        </w:rPr>
      </w:pPr>
    </w:p>
    <w:p w14:paraId="184F1F3C" w14:textId="6AFE4A17" w:rsidR="007F4B4F" w:rsidRDefault="007F4B4F" w:rsidP="007F4B4F">
      <w:pPr>
        <w:jc w:val="center"/>
        <w:rPr>
          <w:sz w:val="72"/>
          <w:szCs w:val="72"/>
        </w:rPr>
      </w:pPr>
      <w:r w:rsidRPr="00B61F57">
        <w:rPr>
          <w:sz w:val="72"/>
          <w:szCs w:val="72"/>
        </w:rPr>
        <w:t>IST-718 Homework/Lab</w:t>
      </w:r>
      <w:r>
        <w:rPr>
          <w:sz w:val="72"/>
          <w:szCs w:val="72"/>
        </w:rPr>
        <w:t>-</w:t>
      </w:r>
      <w:r>
        <w:rPr>
          <w:sz w:val="72"/>
          <w:szCs w:val="72"/>
        </w:rPr>
        <w:t>2</w:t>
      </w:r>
      <w:r>
        <w:rPr>
          <w:sz w:val="72"/>
          <w:szCs w:val="72"/>
        </w:rPr>
        <w:t xml:space="preserve"> (Week</w:t>
      </w:r>
      <w:r>
        <w:rPr>
          <w:sz w:val="72"/>
          <w:szCs w:val="72"/>
        </w:rPr>
        <w:t>6</w:t>
      </w:r>
      <w:r>
        <w:rPr>
          <w:sz w:val="72"/>
          <w:szCs w:val="72"/>
        </w:rPr>
        <w:t>)</w:t>
      </w:r>
    </w:p>
    <w:p w14:paraId="1754AE30" w14:textId="26AB2FBF" w:rsidR="007F4B4F" w:rsidRDefault="007F4B4F" w:rsidP="007F4B4F">
      <w:pPr>
        <w:jc w:val="center"/>
        <w:rPr>
          <w:sz w:val="72"/>
          <w:szCs w:val="72"/>
        </w:rPr>
      </w:pPr>
    </w:p>
    <w:p w14:paraId="105370BB" w14:textId="6C186E34" w:rsidR="007F4B4F" w:rsidRDefault="007F4B4F" w:rsidP="007F4B4F">
      <w:pPr>
        <w:jc w:val="center"/>
        <w:rPr>
          <w:sz w:val="72"/>
          <w:szCs w:val="72"/>
        </w:rPr>
      </w:pPr>
    </w:p>
    <w:p w14:paraId="0048AA8B" w14:textId="7EC34E77" w:rsidR="007F4B4F" w:rsidRDefault="007F4B4F" w:rsidP="007F4B4F">
      <w:pPr>
        <w:jc w:val="center"/>
        <w:rPr>
          <w:sz w:val="72"/>
          <w:szCs w:val="72"/>
        </w:rPr>
      </w:pPr>
    </w:p>
    <w:p w14:paraId="25A61F5F" w14:textId="710E5633" w:rsidR="007F4B4F" w:rsidRDefault="007F4B4F" w:rsidP="007F4B4F">
      <w:pPr>
        <w:jc w:val="center"/>
        <w:rPr>
          <w:sz w:val="72"/>
          <w:szCs w:val="72"/>
        </w:rPr>
      </w:pPr>
    </w:p>
    <w:p w14:paraId="45A7CB41" w14:textId="77777777" w:rsidR="007F4B4F" w:rsidRDefault="007F4B4F" w:rsidP="007F4B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541DE904" w14:textId="77777777" w:rsidR="007F4B4F" w:rsidRDefault="007F4B4F" w:rsidP="007F4B4F">
      <w:pPr>
        <w:jc w:val="center"/>
        <w:rPr>
          <w:sz w:val="28"/>
          <w:szCs w:val="28"/>
        </w:rPr>
      </w:pPr>
    </w:p>
    <w:p w14:paraId="697BD9A7" w14:textId="77777777" w:rsidR="007F4B4F" w:rsidRDefault="007F4B4F" w:rsidP="007F4B4F">
      <w:pPr>
        <w:jc w:val="center"/>
        <w:rPr>
          <w:sz w:val="28"/>
          <w:szCs w:val="28"/>
        </w:rPr>
      </w:pPr>
    </w:p>
    <w:p w14:paraId="4F810DA1" w14:textId="77777777" w:rsidR="007F4B4F" w:rsidRDefault="007F4B4F" w:rsidP="007F4B4F">
      <w:pPr>
        <w:ind w:left="36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</w:t>
      </w:r>
    </w:p>
    <w:p w14:paraId="5BCF80D5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676122BF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6306AC62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0F25C9C4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77FD6D75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216CBCB6" w14:textId="77777777" w:rsidR="007F4B4F" w:rsidRDefault="007F4B4F" w:rsidP="007F4B4F">
      <w:pPr>
        <w:ind w:left="3600"/>
        <w:jc w:val="center"/>
        <w:rPr>
          <w:sz w:val="28"/>
          <w:szCs w:val="28"/>
        </w:rPr>
      </w:pPr>
    </w:p>
    <w:p w14:paraId="06A8C722" w14:textId="325A37EA" w:rsidR="007F4B4F" w:rsidRPr="0085689D" w:rsidRDefault="007F4B4F" w:rsidP="007F4B4F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5689D">
        <w:rPr>
          <w:sz w:val="28"/>
          <w:szCs w:val="28"/>
        </w:rPr>
        <w:t>Prof. Jon</w:t>
      </w:r>
      <w:r>
        <w:rPr>
          <w:sz w:val="28"/>
          <w:szCs w:val="28"/>
        </w:rPr>
        <w:t>athan</w:t>
      </w:r>
      <w:r w:rsidRPr="00856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 </w:t>
      </w:r>
      <w:r w:rsidRPr="0085689D">
        <w:rPr>
          <w:sz w:val="28"/>
          <w:szCs w:val="28"/>
        </w:rPr>
        <w:t>Fox</w:t>
      </w:r>
    </w:p>
    <w:p w14:paraId="13EC21D8" w14:textId="77777777" w:rsidR="007F4B4F" w:rsidRPr="00B61F57" w:rsidRDefault="007F4B4F" w:rsidP="007F4B4F">
      <w:pPr>
        <w:jc w:val="right"/>
      </w:pPr>
      <w:r>
        <w:t xml:space="preserve"> Student: </w:t>
      </w:r>
      <w:r w:rsidRPr="00B61F57">
        <w:t>Sharat Sripada (</w:t>
      </w:r>
      <w:proofErr w:type="spellStart"/>
      <w:r w:rsidRPr="00B61F57">
        <w:t>vssripad</w:t>
      </w:r>
      <w:proofErr w:type="spellEnd"/>
      <w:r w:rsidRPr="00B61F57">
        <w:t>)</w:t>
      </w:r>
    </w:p>
    <w:p w14:paraId="4E0DE8CC" w14:textId="77777777" w:rsidR="007F4B4F" w:rsidRDefault="007F4B4F" w:rsidP="007F4B4F">
      <w:pPr>
        <w:jc w:val="center"/>
        <w:rPr>
          <w:sz w:val="72"/>
          <w:szCs w:val="72"/>
        </w:rPr>
      </w:pPr>
    </w:p>
    <w:p w14:paraId="4514E3C1" w14:textId="77777777" w:rsidR="007F4B4F" w:rsidRDefault="007F4B4F" w:rsidP="007F4B4F">
      <w:pPr>
        <w:pStyle w:val="Heading2"/>
      </w:pPr>
      <w:r>
        <w:t>Introduction</w:t>
      </w:r>
    </w:p>
    <w:p w14:paraId="4D288FA3" w14:textId="4D723815" w:rsidR="00E65524" w:rsidRDefault="008A5623"/>
    <w:p w14:paraId="3D2EFC9B" w14:textId="5E9BB616" w:rsidR="00EC4163" w:rsidRDefault="007F4B4F" w:rsidP="00EC4163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EC4163">
        <w:rPr>
          <w:rFonts w:asciiTheme="majorHAnsi" w:hAnsiTheme="majorHAnsi" w:cstheme="majorHAnsi"/>
          <w:sz w:val="22"/>
          <w:szCs w:val="22"/>
        </w:rPr>
        <w:t>Th</w:t>
      </w:r>
      <w:r w:rsidR="00EC4163" w:rsidRPr="00EC4163">
        <w:rPr>
          <w:rFonts w:asciiTheme="majorHAnsi" w:hAnsiTheme="majorHAnsi" w:cstheme="majorHAnsi"/>
          <w:sz w:val="22"/>
          <w:szCs w:val="22"/>
        </w:rPr>
        <w:t>e objective of this lab is to analyze a dataset</w:t>
      </w:r>
      <w:r w:rsidR="00EC4163">
        <w:rPr>
          <w:rFonts w:asciiTheme="majorHAnsi" w:hAnsiTheme="majorHAnsi" w:cstheme="majorHAnsi"/>
          <w:sz w:val="22"/>
          <w:szCs w:val="22"/>
        </w:rPr>
        <w:t xml:space="preserve"> </w:t>
      </w:r>
      <w:r w:rsidR="00EC4163" w:rsidRPr="00EC4163">
        <w:rPr>
          <w:rFonts w:asciiTheme="majorHAnsi" w:hAnsiTheme="majorHAnsi" w:cstheme="majorHAnsi"/>
          <w:i/>
          <w:iCs/>
          <w:sz w:val="22"/>
          <w:szCs w:val="22"/>
        </w:rPr>
        <w:t>Zip_Zhvi_SingleFamilyResidence</w:t>
      </w:r>
      <w:r w:rsidR="00EC4163">
        <w:rPr>
          <w:rFonts w:asciiTheme="majorHAnsi" w:hAnsiTheme="majorHAnsi" w:cstheme="majorHAnsi"/>
          <w:i/>
          <w:iCs/>
          <w:sz w:val="22"/>
          <w:szCs w:val="22"/>
        </w:rPr>
        <w:t>.csv</w:t>
      </w:r>
      <w:r w:rsidR="00EC4163" w:rsidRPr="00EC4163">
        <w:rPr>
          <w:rFonts w:asciiTheme="majorHAnsi" w:hAnsiTheme="majorHAnsi" w:cstheme="majorHAnsi"/>
          <w:sz w:val="22"/>
          <w:szCs w:val="22"/>
        </w:rPr>
        <w:t xml:space="preserve"> related to</w:t>
      </w:r>
      <w:r w:rsidR="00EC4163">
        <w:rPr>
          <w:rFonts w:asciiTheme="majorHAnsi" w:hAnsiTheme="majorHAnsi" w:cstheme="majorHAnsi"/>
          <w:sz w:val="22"/>
          <w:szCs w:val="22"/>
        </w:rPr>
        <w:t xml:space="preserve"> property prices across states in USA</w:t>
      </w:r>
      <w:r w:rsidR="00EC4163" w:rsidRPr="00EC4163">
        <w:rPr>
          <w:rFonts w:asciiTheme="majorHAnsi" w:hAnsiTheme="majorHAnsi" w:cstheme="majorHAnsi"/>
          <w:sz w:val="22"/>
          <w:szCs w:val="22"/>
        </w:rPr>
        <w:t xml:space="preserve"> and make recommendation</w:t>
      </w:r>
      <w:r w:rsidR="00EC4163">
        <w:rPr>
          <w:rFonts w:asciiTheme="majorHAnsi" w:hAnsiTheme="majorHAnsi" w:cstheme="majorHAnsi"/>
          <w:sz w:val="22"/>
          <w:szCs w:val="22"/>
        </w:rPr>
        <w:t>s about THREE zip-codes where Syracuse Real Estate Investment Trust could possibly invest.</w:t>
      </w:r>
      <w:r w:rsidR="00AF372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51B3637" w14:textId="77777777" w:rsidR="00EC4163" w:rsidRDefault="00EC4163" w:rsidP="00EC4163">
      <w:pPr>
        <w:rPr>
          <w:rFonts w:asciiTheme="majorHAnsi" w:hAnsiTheme="majorHAnsi" w:cstheme="majorHAnsi"/>
          <w:sz w:val="22"/>
          <w:szCs w:val="22"/>
        </w:rPr>
      </w:pPr>
    </w:p>
    <w:p w14:paraId="798F3949" w14:textId="54E7F0AA" w:rsidR="00EC4163" w:rsidRDefault="00AF3721" w:rsidP="00EC416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Here are some sought out objectives </w:t>
      </w:r>
      <w:r w:rsidR="0004003C">
        <w:rPr>
          <w:rFonts w:asciiTheme="majorHAnsi" w:hAnsiTheme="majorHAnsi" w:cstheme="majorHAnsi"/>
          <w:sz w:val="22"/>
          <w:szCs w:val="22"/>
        </w:rPr>
        <w:t>in achieving that goal</w:t>
      </w:r>
      <w:r w:rsidR="00EC4163">
        <w:rPr>
          <w:rFonts w:asciiTheme="majorHAnsi" w:hAnsiTheme="majorHAnsi" w:cstheme="majorHAnsi"/>
          <w:sz w:val="22"/>
          <w:szCs w:val="22"/>
        </w:rPr>
        <w:t>:</w:t>
      </w:r>
    </w:p>
    <w:p w14:paraId="461EC883" w14:textId="20ACFF3C" w:rsidR="005F680D" w:rsidRDefault="0004003C" w:rsidP="00EC41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="005F680D">
        <w:rPr>
          <w:rFonts w:asciiTheme="majorHAnsi" w:hAnsiTheme="majorHAnsi" w:cstheme="majorHAnsi"/>
          <w:sz w:val="22"/>
          <w:szCs w:val="22"/>
        </w:rPr>
        <w:t>ata cleanup and EDA</w:t>
      </w:r>
    </w:p>
    <w:p w14:paraId="705ED959" w14:textId="474FAC86" w:rsidR="00EC4163" w:rsidRDefault="005F680D" w:rsidP="00EC41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="00EC4163">
        <w:rPr>
          <w:rFonts w:asciiTheme="majorHAnsi" w:hAnsiTheme="majorHAnsi" w:cstheme="majorHAnsi"/>
          <w:sz w:val="22"/>
          <w:szCs w:val="22"/>
        </w:rPr>
        <w:t>ata analysis to develop time series plots for Arkansas metro areas:</w:t>
      </w:r>
    </w:p>
    <w:p w14:paraId="31DE56B8" w14:textId="4A75BEF3" w:rsidR="007F4B4F" w:rsidRDefault="005F680D" w:rsidP="00EC41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>Hot Springs, Little Rock, Fayetteville, Searcy</w:t>
      </w:r>
    </w:p>
    <w:p w14:paraId="4BB63746" w14:textId="222B3E94" w:rsidR="005F680D" w:rsidRDefault="005F680D" w:rsidP="00EC41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>Present all values from 1997 to present</w:t>
      </w:r>
    </w:p>
    <w:p w14:paraId="700C867C" w14:textId="569A58E9" w:rsidR="005F680D" w:rsidRDefault="005F680D" w:rsidP="00EC41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>Average at the metro area level</w:t>
      </w:r>
    </w:p>
    <w:p w14:paraId="7A51C060" w14:textId="78B00D49" w:rsidR="005F680D" w:rsidRDefault="005F680D" w:rsidP="005F6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>Develop model(s) for forecasting average median housing value by zip code for 20</w:t>
      </w:r>
      <w:r w:rsidR="0004003C">
        <w:rPr>
          <w:rFonts w:asciiTheme="majorHAnsi" w:hAnsiTheme="majorHAnsi" w:cstheme="majorHAnsi"/>
          <w:sz w:val="22"/>
          <w:szCs w:val="22"/>
        </w:rPr>
        <w:t>20</w:t>
      </w:r>
    </w:p>
    <w:p w14:paraId="7518BB57" w14:textId="77965AD2" w:rsidR="005F680D" w:rsidRDefault="005F680D" w:rsidP="005F6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>Use the historical data from 199</w:t>
      </w:r>
      <w:r w:rsidR="0004003C">
        <w:rPr>
          <w:rFonts w:asciiTheme="majorHAnsi" w:hAnsiTheme="majorHAnsi" w:cstheme="majorHAnsi"/>
          <w:sz w:val="22"/>
          <w:szCs w:val="22"/>
        </w:rPr>
        <w:t>6</w:t>
      </w:r>
      <w:r w:rsidRPr="005F680D">
        <w:rPr>
          <w:rFonts w:asciiTheme="majorHAnsi" w:hAnsiTheme="majorHAnsi" w:cstheme="majorHAnsi"/>
          <w:sz w:val="22"/>
          <w:szCs w:val="22"/>
        </w:rPr>
        <w:t xml:space="preserve"> through 201</w:t>
      </w:r>
      <w:r w:rsidR="0004003C">
        <w:rPr>
          <w:rFonts w:asciiTheme="majorHAnsi" w:hAnsiTheme="majorHAnsi" w:cstheme="majorHAnsi"/>
          <w:sz w:val="22"/>
          <w:szCs w:val="22"/>
        </w:rPr>
        <w:t>9</w:t>
      </w:r>
      <w:r w:rsidRPr="005F680D">
        <w:rPr>
          <w:rFonts w:asciiTheme="majorHAnsi" w:hAnsiTheme="majorHAnsi" w:cstheme="majorHAnsi"/>
          <w:sz w:val="22"/>
          <w:szCs w:val="22"/>
        </w:rPr>
        <w:t xml:space="preserve"> as training data</w:t>
      </w:r>
    </w:p>
    <w:p w14:paraId="3053E901" w14:textId="16DBFC48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106A17F2" w14:textId="512564D2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29035F71" w14:textId="77777777" w:rsidR="005F680D" w:rsidRDefault="005F680D" w:rsidP="005F680D">
      <w:pPr>
        <w:pStyle w:val="Heading2"/>
      </w:pPr>
      <w:r>
        <w:t>Exploratory Data Analysis</w:t>
      </w:r>
    </w:p>
    <w:p w14:paraId="48193F94" w14:textId="0171321E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5B7F1CEF" w14:textId="5AB4D823" w:rsidR="0004003C" w:rsidRDefault="00775B2A" w:rsidP="0004003C">
      <w:pPr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Initial EDA included data-cleanup</w:t>
      </w:r>
      <w:r w:rsidR="0004003C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exploring dimensions</w:t>
      </w:r>
      <w:r w:rsidR="0004003C">
        <w:rPr>
          <w:rFonts w:asciiTheme="majorHAnsi" w:hAnsiTheme="majorHAnsi" w:cstheme="majorHAnsi"/>
          <w:sz w:val="22"/>
          <w:szCs w:val="22"/>
        </w:rPr>
        <w:t>/</w:t>
      </w:r>
      <w:r>
        <w:rPr>
          <w:rFonts w:asciiTheme="majorHAnsi" w:hAnsiTheme="majorHAnsi" w:cstheme="majorHAnsi"/>
          <w:sz w:val="22"/>
          <w:szCs w:val="22"/>
        </w:rPr>
        <w:t>shape of data</w:t>
      </w:r>
      <w:r w:rsidR="0004003C">
        <w:rPr>
          <w:rFonts w:asciiTheme="majorHAnsi" w:hAnsiTheme="majorHAnsi" w:cstheme="majorHAnsi"/>
          <w:sz w:val="22"/>
          <w:szCs w:val="22"/>
        </w:rPr>
        <w:t xml:space="preserve"> etc</w:t>
      </w:r>
      <w:r>
        <w:rPr>
          <w:rFonts w:asciiTheme="majorHAnsi" w:hAnsiTheme="majorHAnsi" w:cstheme="majorHAnsi"/>
          <w:sz w:val="22"/>
          <w:szCs w:val="22"/>
        </w:rPr>
        <w:t>.</w:t>
      </w:r>
      <w:r w:rsidR="0004003C">
        <w:rPr>
          <w:rFonts w:asciiTheme="majorHAnsi" w:hAnsiTheme="majorHAnsi" w:cstheme="majorHAnsi"/>
          <w:sz w:val="22"/>
          <w:szCs w:val="22"/>
        </w:rPr>
        <w:t xml:space="preserve"> Cleaning up or removing </w:t>
      </w:r>
      <w:proofErr w:type="spellStart"/>
      <w:r w:rsidR="0004003C">
        <w:rPr>
          <w:rFonts w:asciiTheme="majorHAnsi" w:hAnsiTheme="majorHAnsi" w:cstheme="majorHAnsi"/>
          <w:sz w:val="22"/>
          <w:szCs w:val="22"/>
        </w:rPr>
        <w:t>NaN</w:t>
      </w:r>
      <w:proofErr w:type="spellEnd"/>
      <w:r w:rsidR="0004003C">
        <w:rPr>
          <w:rFonts w:asciiTheme="majorHAnsi" w:hAnsiTheme="majorHAnsi" w:cstheme="majorHAnsi"/>
          <w:sz w:val="22"/>
          <w:szCs w:val="22"/>
        </w:rPr>
        <w:t xml:space="preserve"> rows showed over 60% reduction in data:</w:t>
      </w:r>
    </w:p>
    <w:p w14:paraId="2C0B8409" w14:textId="03081572" w:rsidR="0004003C" w:rsidRPr="0004003C" w:rsidRDefault="0004003C" w:rsidP="0004003C">
      <w:pPr>
        <w:rPr>
          <w:rFonts w:ascii="Times New Roman" w:eastAsia="Times New Roman" w:hAnsi="Times New Roman" w:cs="Times New Roman"/>
          <w:sz w:val="18"/>
          <w:szCs w:val="18"/>
        </w:rPr>
      </w:pPr>
      <w:r w:rsidRPr="0004003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Original DF shape: (30464, 300)</w:t>
      </w:r>
    </w:p>
    <w:p w14:paraId="0E3093F5" w14:textId="77777777" w:rsidR="0004003C" w:rsidRPr="0004003C" w:rsidRDefault="0004003C" w:rsidP="0004003C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04003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Trimmed DF shape: (12033, 300)</w:t>
      </w:r>
    </w:p>
    <w:p w14:paraId="78A8C4BD" w14:textId="77777777" w:rsidR="0004003C" w:rsidRPr="0004003C" w:rsidRDefault="0004003C" w:rsidP="0004003C">
      <w:pPr>
        <w:rPr>
          <w:rFonts w:ascii="Times New Roman" w:eastAsia="Times New Roman" w:hAnsi="Times New Roman" w:cs="Times New Roman"/>
          <w:sz w:val="18"/>
          <w:szCs w:val="18"/>
        </w:rPr>
      </w:pPr>
      <w:r w:rsidRPr="0004003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Reduction/Loss percent:  60.50091911764706</w:t>
      </w:r>
    </w:p>
    <w:p w14:paraId="2CA0FF07" w14:textId="682B6578" w:rsidR="0004003C" w:rsidRDefault="0004003C" w:rsidP="0004003C">
      <w:pPr>
        <w:rPr>
          <w:rFonts w:asciiTheme="majorHAnsi" w:hAnsiTheme="majorHAnsi" w:cstheme="majorHAnsi"/>
          <w:sz w:val="22"/>
          <w:szCs w:val="22"/>
        </w:rPr>
      </w:pPr>
    </w:p>
    <w:p w14:paraId="14E27995" w14:textId="20CF72E1" w:rsidR="0004003C" w:rsidRDefault="00297EAD" w:rsidP="0004003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the purpose of experiments presented here, </w:t>
      </w:r>
      <w:proofErr w:type="spellStart"/>
      <w:r>
        <w:rPr>
          <w:rFonts w:asciiTheme="majorHAnsi" w:hAnsiTheme="majorHAnsi" w:cstheme="majorHAnsi"/>
          <w:sz w:val="22"/>
          <w:szCs w:val="22"/>
        </w:rPr>
        <w:t>NaN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values as smaller </w:t>
      </w:r>
      <w:proofErr w:type="spellStart"/>
      <w:r>
        <w:rPr>
          <w:rFonts w:asciiTheme="majorHAnsi" w:hAnsiTheme="majorHAnsi" w:cstheme="majorHAnsi"/>
          <w:sz w:val="22"/>
          <w:szCs w:val="22"/>
        </w:rPr>
        <w:t>dataframes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were derived and worked on</w:t>
      </w:r>
      <w:r w:rsidR="0004003C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63E08921" w14:textId="69AC5FC2" w:rsidR="0004003C" w:rsidRDefault="0004003C" w:rsidP="0004003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BCC57E0" w14:textId="77777777" w:rsidR="00297EAD" w:rsidRDefault="00297EAD" w:rsidP="00297EAD">
      <w:pPr>
        <w:pStyle w:val="Heading3"/>
      </w:pPr>
    </w:p>
    <w:p w14:paraId="2D3F8038" w14:textId="5176F61B" w:rsidR="00775B2A" w:rsidRDefault="00297EAD" w:rsidP="00297EAD">
      <w:pPr>
        <w:pStyle w:val="Heading3"/>
      </w:pPr>
      <w:r>
        <w:t>Initial Analysis</w:t>
      </w:r>
    </w:p>
    <w:p w14:paraId="680F6E0A" w14:textId="77777777" w:rsidR="00297EAD" w:rsidRDefault="00297EAD" w:rsidP="005F680D">
      <w:pPr>
        <w:rPr>
          <w:rFonts w:asciiTheme="majorHAnsi" w:hAnsiTheme="majorHAnsi" w:cstheme="majorHAnsi"/>
          <w:sz w:val="22"/>
          <w:szCs w:val="22"/>
        </w:rPr>
      </w:pPr>
    </w:p>
    <w:p w14:paraId="0EDD8B9E" w14:textId="62130AE6" w:rsidR="00775B2A" w:rsidRDefault="00775B2A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Data analysis involved generating a time-series plot for </w:t>
      </w:r>
      <w:proofErr w:type="spellStart"/>
      <w:r>
        <w:rPr>
          <w:rFonts w:asciiTheme="majorHAnsi" w:hAnsiTheme="majorHAnsi" w:cstheme="majorHAnsi"/>
          <w:sz w:val="22"/>
          <w:szCs w:val="22"/>
        </w:rPr>
        <w:t>Ankansas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metro areas as seen below:</w:t>
      </w:r>
    </w:p>
    <w:p w14:paraId="0F960681" w14:textId="09843A64" w:rsidR="00775B2A" w:rsidRDefault="00775B2A" w:rsidP="005F680D">
      <w:pPr>
        <w:rPr>
          <w:rFonts w:asciiTheme="majorHAnsi" w:hAnsiTheme="majorHAnsi" w:cstheme="majorHAnsi"/>
          <w:sz w:val="22"/>
          <w:szCs w:val="22"/>
        </w:rPr>
      </w:pPr>
    </w:p>
    <w:p w14:paraId="30C0B24C" w14:textId="60042E3F" w:rsidR="00775B2A" w:rsidRDefault="00775B2A" w:rsidP="006D4CCB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B6F1ACE" wp14:editId="724F0FA2">
            <wp:extent cx="2851842" cy="2106958"/>
            <wp:effectExtent l="0" t="0" r="5715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63" cy="21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F840" w14:textId="36B946A0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7CD7421C" w14:textId="239F9CB2" w:rsidR="00775B2A" w:rsidRDefault="00775B2A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Fayetteville seems to have the maximum growth over this time:</w:t>
      </w:r>
    </w:p>
    <w:p w14:paraId="233ADF85" w14:textId="77777777" w:rsidR="00775B2A" w:rsidRPr="00775B2A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Overall growth % from 1996-2020</w:t>
      </w:r>
    </w:p>
    <w:p w14:paraId="249DBD12" w14:textId="77777777" w:rsidR="00775B2A" w:rsidRPr="00775B2A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-------------------------------</w:t>
      </w:r>
    </w:p>
    <w:p w14:paraId="526B2784" w14:textId="77777777" w:rsidR="00775B2A" w:rsidRPr="00775B2A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(1) Hot Springs (Blue): 89.27933752000985</w:t>
      </w:r>
    </w:p>
    <w:p w14:paraId="73D7D3D5" w14:textId="77777777" w:rsidR="00775B2A" w:rsidRPr="00775B2A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(2) Little Rock (Orange): 71.1098515591654</w:t>
      </w:r>
    </w:p>
    <w:p w14:paraId="39E68D43" w14:textId="77777777" w:rsidR="00775B2A" w:rsidRPr="00775B2A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(3) </w:t>
      </w:r>
      <w:proofErr w:type="spellStart"/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Feyetteville</w:t>
      </w:r>
      <w:proofErr w:type="spellEnd"/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(Green): 103.73990650233746</w:t>
      </w:r>
    </w:p>
    <w:p w14:paraId="5CC618FB" w14:textId="312DF314" w:rsidR="00775B2A" w:rsidRPr="00FA26BB" w:rsidRDefault="00775B2A" w:rsidP="00775B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75B2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(4) Searcy: (Red):  70.54230049765292</w:t>
      </w:r>
    </w:p>
    <w:p w14:paraId="4AD31F5B" w14:textId="2066BEC7" w:rsidR="00775B2A" w:rsidRDefault="00775B2A" w:rsidP="00775B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4CA041" w14:textId="77777777" w:rsidR="00C04987" w:rsidRDefault="00C04987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445CE8E5" w14:textId="1F33EBF0" w:rsidR="00775B2A" w:rsidRDefault="00775B2A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  <w:r w:rsidRPr="00775B2A"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  <w:t>NOTE</w:t>
      </w:r>
    </w:p>
    <w:p w14:paraId="150C54E0" w14:textId="77777777" w:rsidR="00297EAD" w:rsidRDefault="00297EAD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Variations or volatilities are important with investments. It also helps set exit/entry criteria. Couple of observations here:</w:t>
      </w:r>
    </w:p>
    <w:p w14:paraId="18CE20F6" w14:textId="1E135622" w:rsidR="00297EAD" w:rsidRDefault="00297EAD" w:rsidP="00297EA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 w:rsidRP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While </w:t>
      </w:r>
      <w:r w:rsidR="00775B2A" w:rsidRP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Fayetteville</w:t>
      </w:r>
      <w:r w:rsidRP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has the highest growth, we should pay particular attention to the period between </w:t>
      </w:r>
      <w:r w:rsidR="00775B2A" w:rsidRP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2006-2011</w:t>
      </w:r>
    </w:p>
    <w:p w14:paraId="5F561C85" w14:textId="446A87E7" w:rsidR="00297EAD" w:rsidRPr="00297EAD" w:rsidRDefault="00297EAD" w:rsidP="00297EA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 w:rsidRP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Compare that with Searcy that steadily delivery 70% ROI during this timeframe</w:t>
      </w:r>
    </w:p>
    <w:p w14:paraId="6753DE9B" w14:textId="77777777" w:rsidR="00297EAD" w:rsidRPr="00297EAD" w:rsidRDefault="00297EAD" w:rsidP="00297EAD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6F918C64" w14:textId="77777777" w:rsidR="00297EAD" w:rsidRDefault="00297EAD" w:rsidP="00C04987">
      <w:pPr>
        <w:pStyle w:val="Heading3"/>
        <w:rPr>
          <w:rFonts w:eastAsia="Times New Roman"/>
          <w:shd w:val="clear" w:color="auto" w:fill="FFFFFF"/>
        </w:rPr>
      </w:pPr>
    </w:p>
    <w:p w14:paraId="4C1D64A6" w14:textId="75844D2C" w:rsidR="00775B2A" w:rsidRDefault="00C04987" w:rsidP="00C04987">
      <w:pPr>
        <w:pStyle w:val="Heading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ARIMA model on dataset </w:t>
      </w:r>
    </w:p>
    <w:p w14:paraId="7E1F4C6C" w14:textId="11C3D255" w:rsidR="00C04987" w:rsidRDefault="00C04987" w:rsidP="00C04987"/>
    <w:p w14:paraId="13D300E6" w14:textId="77777777" w:rsidR="00C04987" w:rsidRDefault="00C04987" w:rsidP="00C04987">
      <w:pPr>
        <w:rPr>
          <w:rFonts w:asciiTheme="majorHAnsi" w:hAnsiTheme="majorHAnsi" w:cstheme="majorHAnsi"/>
          <w:sz w:val="22"/>
          <w:szCs w:val="22"/>
        </w:rPr>
      </w:pPr>
      <w:r w:rsidRPr="00C04987">
        <w:rPr>
          <w:rFonts w:asciiTheme="majorHAnsi" w:hAnsiTheme="majorHAnsi" w:cstheme="majorHAnsi"/>
          <w:sz w:val="22"/>
          <w:szCs w:val="22"/>
        </w:rPr>
        <w:t>To run and generate an ARIMA model, data was split into train and test set</w:t>
      </w:r>
      <w:r>
        <w:rPr>
          <w:rFonts w:asciiTheme="majorHAnsi" w:hAnsiTheme="majorHAnsi" w:cstheme="majorHAnsi"/>
          <w:sz w:val="22"/>
          <w:szCs w:val="22"/>
        </w:rPr>
        <w:t xml:space="preserve"> as follows:</w:t>
      </w:r>
      <w:r w:rsidRPr="00C0498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FF8228D" w14:textId="77777777" w:rsidR="00C04987" w:rsidRDefault="00C04987" w:rsidP="00C049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04987">
        <w:rPr>
          <w:rFonts w:asciiTheme="majorHAnsi" w:hAnsiTheme="majorHAnsi" w:cstheme="majorHAnsi"/>
          <w:sz w:val="22"/>
          <w:szCs w:val="22"/>
        </w:rPr>
        <w:t xml:space="preserve">data from </w:t>
      </w:r>
      <w:r>
        <w:rPr>
          <w:rFonts w:asciiTheme="majorHAnsi" w:hAnsiTheme="majorHAnsi" w:cstheme="majorHAnsi"/>
          <w:sz w:val="22"/>
          <w:szCs w:val="22"/>
        </w:rPr>
        <w:t>01-31-</w:t>
      </w:r>
      <w:r w:rsidRPr="00C04987">
        <w:rPr>
          <w:rFonts w:asciiTheme="majorHAnsi" w:hAnsiTheme="majorHAnsi" w:cstheme="majorHAnsi"/>
          <w:sz w:val="22"/>
          <w:szCs w:val="22"/>
        </w:rPr>
        <w:t>1996</w:t>
      </w:r>
      <w:r>
        <w:rPr>
          <w:rFonts w:asciiTheme="majorHAnsi" w:hAnsiTheme="majorHAnsi" w:cstheme="majorHAnsi"/>
          <w:sz w:val="22"/>
          <w:szCs w:val="22"/>
        </w:rPr>
        <w:t xml:space="preserve"> to 02-28-</w:t>
      </w:r>
      <w:r w:rsidRPr="00C04987">
        <w:rPr>
          <w:rFonts w:asciiTheme="majorHAnsi" w:hAnsiTheme="majorHAnsi" w:cstheme="majorHAnsi"/>
          <w:sz w:val="22"/>
          <w:szCs w:val="22"/>
        </w:rPr>
        <w:t xml:space="preserve">2019 was used as train and </w:t>
      </w:r>
    </w:p>
    <w:p w14:paraId="2068CD8A" w14:textId="4BFAE2C9" w:rsidR="00C04987" w:rsidRDefault="00C04987" w:rsidP="00C049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04987">
        <w:rPr>
          <w:rFonts w:asciiTheme="majorHAnsi" w:hAnsiTheme="majorHAnsi" w:cstheme="majorHAnsi"/>
          <w:sz w:val="22"/>
          <w:szCs w:val="22"/>
        </w:rPr>
        <w:t xml:space="preserve">data from </w:t>
      </w:r>
      <w:r>
        <w:rPr>
          <w:rFonts w:asciiTheme="majorHAnsi" w:hAnsiTheme="majorHAnsi" w:cstheme="majorHAnsi"/>
          <w:sz w:val="22"/>
          <w:szCs w:val="22"/>
        </w:rPr>
        <w:t>03-01-</w:t>
      </w:r>
      <w:r w:rsidRPr="00C04987">
        <w:rPr>
          <w:rFonts w:asciiTheme="majorHAnsi" w:hAnsiTheme="majorHAnsi" w:cstheme="majorHAnsi"/>
          <w:sz w:val="22"/>
          <w:szCs w:val="22"/>
        </w:rPr>
        <w:t>2019 – 2020 was used as test</w:t>
      </w:r>
    </w:p>
    <w:p w14:paraId="72DB2164" w14:textId="44903DB2" w:rsidR="00C04987" w:rsidRDefault="00C04987" w:rsidP="00C04987">
      <w:pPr>
        <w:rPr>
          <w:rFonts w:asciiTheme="majorHAnsi" w:hAnsiTheme="majorHAnsi" w:cstheme="majorHAnsi"/>
          <w:sz w:val="22"/>
          <w:szCs w:val="22"/>
        </w:rPr>
      </w:pPr>
    </w:p>
    <w:p w14:paraId="6C9BA888" w14:textId="633B45F5" w:rsidR="00C04987" w:rsidRDefault="00C04987" w:rsidP="00C049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Below </w:t>
      </w:r>
      <w:r w:rsidR="00297EAD">
        <w:rPr>
          <w:rFonts w:asciiTheme="majorHAnsi" w:hAnsiTheme="majorHAnsi" w:cstheme="majorHAnsi"/>
          <w:sz w:val="22"/>
          <w:szCs w:val="22"/>
        </w:rPr>
        <w:t xml:space="preserve">is </w:t>
      </w:r>
      <w:r>
        <w:rPr>
          <w:rFonts w:asciiTheme="majorHAnsi" w:hAnsiTheme="majorHAnsi" w:cstheme="majorHAnsi"/>
          <w:sz w:val="22"/>
          <w:szCs w:val="22"/>
        </w:rPr>
        <w:t xml:space="preserve">the summary of the </w:t>
      </w:r>
      <w:r w:rsidR="00C478EE">
        <w:rPr>
          <w:rFonts w:asciiTheme="majorHAnsi" w:hAnsiTheme="majorHAnsi" w:cstheme="majorHAnsi"/>
          <w:sz w:val="22"/>
          <w:szCs w:val="22"/>
        </w:rPr>
        <w:t xml:space="preserve">ARIMA </w:t>
      </w:r>
      <w:r>
        <w:rPr>
          <w:rFonts w:asciiTheme="majorHAnsi" w:hAnsiTheme="majorHAnsi" w:cstheme="majorHAnsi"/>
          <w:sz w:val="22"/>
          <w:szCs w:val="22"/>
        </w:rPr>
        <w:t>model:</w:t>
      </w:r>
    </w:p>
    <w:p w14:paraId="77A9FC81" w14:textId="77777777" w:rsidR="00C04987" w:rsidRDefault="00C04987" w:rsidP="00C04987">
      <w:pPr>
        <w:rPr>
          <w:rFonts w:asciiTheme="majorHAnsi" w:hAnsiTheme="majorHAnsi" w:cstheme="majorHAnsi"/>
          <w:sz w:val="22"/>
          <w:szCs w:val="22"/>
        </w:rPr>
      </w:pPr>
    </w:p>
    <w:p w14:paraId="6DDE078C" w14:textId="65A87DCE" w:rsidR="00C04987" w:rsidRPr="00C04987" w:rsidRDefault="00C04987" w:rsidP="006D4CCB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BEF3682" wp14:editId="052AC264">
            <wp:extent cx="3957726" cy="2860895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409" cy="28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BC63" w14:textId="510B21B8" w:rsidR="00C04987" w:rsidRDefault="00C04987" w:rsidP="00C04987"/>
    <w:p w14:paraId="33195E25" w14:textId="27CF32BD" w:rsidR="00C04987" w:rsidRDefault="00C04987" w:rsidP="00C04987"/>
    <w:p w14:paraId="7FF9F6C3" w14:textId="77777777" w:rsidR="00297EAD" w:rsidRDefault="00297EAD" w:rsidP="00C04987">
      <w:pPr>
        <w:rPr>
          <w:rFonts w:asciiTheme="majorHAnsi" w:hAnsiTheme="majorHAnsi" w:cstheme="majorHAnsi"/>
          <w:sz w:val="22"/>
          <w:szCs w:val="22"/>
        </w:rPr>
      </w:pPr>
    </w:p>
    <w:p w14:paraId="501137D8" w14:textId="77777777" w:rsidR="00297EAD" w:rsidRDefault="00297EAD" w:rsidP="00C04987">
      <w:pPr>
        <w:rPr>
          <w:rFonts w:asciiTheme="majorHAnsi" w:hAnsiTheme="majorHAnsi" w:cstheme="majorHAnsi"/>
          <w:sz w:val="22"/>
          <w:szCs w:val="22"/>
        </w:rPr>
      </w:pPr>
    </w:p>
    <w:p w14:paraId="4BF55AE1" w14:textId="77777777" w:rsidR="00297EAD" w:rsidRDefault="00297EAD" w:rsidP="00C04987">
      <w:pPr>
        <w:rPr>
          <w:rFonts w:asciiTheme="majorHAnsi" w:hAnsiTheme="majorHAnsi" w:cstheme="majorHAnsi"/>
          <w:sz w:val="22"/>
          <w:szCs w:val="22"/>
        </w:rPr>
      </w:pPr>
    </w:p>
    <w:p w14:paraId="54D11219" w14:textId="77777777" w:rsidR="00297EAD" w:rsidRDefault="00297EAD" w:rsidP="00C04987">
      <w:pPr>
        <w:rPr>
          <w:rFonts w:asciiTheme="majorHAnsi" w:hAnsiTheme="majorHAnsi" w:cstheme="majorHAnsi"/>
          <w:sz w:val="22"/>
          <w:szCs w:val="22"/>
        </w:rPr>
      </w:pPr>
    </w:p>
    <w:p w14:paraId="7368BE30" w14:textId="1EAC58A2" w:rsidR="00C478EE" w:rsidRPr="00C478EE" w:rsidRDefault="00C478EE" w:rsidP="00C049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Residual</w:t>
      </w:r>
      <w:r w:rsidRPr="00C478EE">
        <w:rPr>
          <w:rFonts w:asciiTheme="majorHAnsi" w:hAnsiTheme="majorHAnsi" w:cstheme="majorHAnsi"/>
          <w:sz w:val="22"/>
          <w:szCs w:val="22"/>
        </w:rPr>
        <w:t xml:space="preserve"> plots and kernel density estimation plots were drawn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478EE">
        <w:rPr>
          <w:rFonts w:asciiTheme="majorHAnsi" w:hAnsiTheme="majorHAnsi" w:cstheme="majorHAnsi"/>
          <w:sz w:val="22"/>
          <w:szCs w:val="22"/>
        </w:rPr>
        <w:t xml:space="preserve">using the </w:t>
      </w:r>
      <w:r>
        <w:rPr>
          <w:rFonts w:asciiTheme="majorHAnsi" w:hAnsiTheme="majorHAnsi" w:cstheme="majorHAnsi"/>
          <w:sz w:val="22"/>
          <w:szCs w:val="22"/>
        </w:rPr>
        <w:t xml:space="preserve">train </w:t>
      </w:r>
      <w:r w:rsidRPr="00C478EE">
        <w:rPr>
          <w:rFonts w:asciiTheme="majorHAnsi" w:hAnsiTheme="majorHAnsi" w:cstheme="majorHAnsi"/>
          <w:sz w:val="22"/>
          <w:szCs w:val="22"/>
        </w:rPr>
        <w:t>dataset:</w:t>
      </w:r>
    </w:p>
    <w:p w14:paraId="11871F7F" w14:textId="07D0025D" w:rsidR="00C478EE" w:rsidRDefault="00C478EE" w:rsidP="00C04987"/>
    <w:p w14:paraId="51F7583D" w14:textId="34980AD8" w:rsidR="00C478EE" w:rsidRDefault="00C478EE" w:rsidP="00C04987">
      <w:r>
        <w:rPr>
          <w:noProof/>
        </w:rPr>
        <w:drawing>
          <wp:inline distT="0" distB="0" distL="0" distR="0" wp14:anchorId="561E6853" wp14:editId="350D72B1">
            <wp:extent cx="2516863" cy="151259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88" cy="15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bCs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7E4BFC8" wp14:editId="7F4E1B1A">
            <wp:extent cx="2762006" cy="1507673"/>
            <wp:effectExtent l="0" t="0" r="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64" cy="15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3707" w14:textId="655B1CB2" w:rsidR="00C478EE" w:rsidRPr="00C04987" w:rsidRDefault="00C478EE" w:rsidP="00C04987">
      <w:r>
        <w:t xml:space="preserve"> </w:t>
      </w:r>
    </w:p>
    <w:p w14:paraId="0B4A02BA" w14:textId="4C902673" w:rsidR="00C04987" w:rsidRDefault="00C04987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511FE57D" w14:textId="65E2B3AE" w:rsidR="00C478EE" w:rsidRDefault="00C478EE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And s</w:t>
      </w:r>
      <w:r w:rsid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ummary of descriptive stats:</w:t>
      </w:r>
    </w:p>
    <w:p w14:paraId="01BA91A8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   276.000000</w:t>
      </w:r>
    </w:p>
    <w:p w14:paraId="6D7296CC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      5.899403</w:t>
      </w:r>
    </w:p>
    <w:p w14:paraId="600FF5DD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    1158.685485</w:t>
      </w:r>
    </w:p>
    <w:p w14:paraId="5F580376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   -5589.099356</w:t>
      </w:r>
    </w:p>
    <w:p w14:paraId="4E89C073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25%    -519.020501</w:t>
      </w:r>
    </w:p>
    <w:p w14:paraId="15A8DBEA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50%      16.428709</w:t>
      </w:r>
    </w:p>
    <w:p w14:paraId="0A095536" w14:textId="77777777" w:rsidR="007E52A4" w:rsidRPr="007E52A4" w:rsidRDefault="007E52A4" w:rsidP="007E52A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75%     581.065741</w:t>
      </w:r>
    </w:p>
    <w:p w14:paraId="2316AABF" w14:textId="77777777" w:rsidR="007E52A4" w:rsidRPr="007E52A4" w:rsidRDefault="007E52A4" w:rsidP="007E52A4">
      <w:pPr>
        <w:rPr>
          <w:rFonts w:ascii="Times New Roman" w:eastAsia="Times New Roman" w:hAnsi="Times New Roman" w:cs="Times New Roman"/>
          <w:sz w:val="18"/>
          <w:szCs w:val="18"/>
        </w:rPr>
      </w:pPr>
      <w:r w:rsidRPr="007E52A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    4141.559927</w:t>
      </w:r>
    </w:p>
    <w:p w14:paraId="7A08461D" w14:textId="37A128B8" w:rsidR="007E52A4" w:rsidRDefault="007E52A4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3CA3F1B0" w14:textId="182D7A88" w:rsidR="007E52A4" w:rsidRDefault="007E52A4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Finally, using the </w:t>
      </w:r>
      <w:r w:rsidRPr="007E52A4">
        <w:rPr>
          <w:rFonts w:asciiTheme="majorHAnsi" w:eastAsia="Times New Roman" w:hAnsiTheme="majorHAnsi" w:cstheme="majorHAnsi"/>
          <w:i/>
          <w:iCs/>
          <w:color w:val="212121"/>
          <w:sz w:val="21"/>
          <w:szCs w:val="21"/>
          <w:shd w:val="clear" w:color="auto" w:fill="FFFFFF"/>
        </w:rPr>
        <w:t>Rolling Forecast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</w:t>
      </w:r>
      <w:r w:rsidRPr="007E52A4">
        <w:rPr>
          <w:rFonts w:asciiTheme="majorHAnsi" w:eastAsia="Times New Roman" w:hAnsiTheme="majorHAnsi" w:cstheme="majorHAnsi"/>
          <w:i/>
          <w:iCs/>
          <w:color w:val="212121"/>
          <w:sz w:val="21"/>
          <w:szCs w:val="21"/>
          <w:shd w:val="clear" w:color="auto" w:fill="FFFFFF"/>
        </w:rPr>
        <w:t>ARIMA Model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function we make predictions and check for its accuracy on the train-data. </w:t>
      </w:r>
    </w:p>
    <w:p w14:paraId="23C2750C" w14:textId="76110554" w:rsidR="007E52A4" w:rsidRDefault="007E52A4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06065BA9" w14:textId="40733910" w:rsidR="007E52A4" w:rsidRDefault="007E52A4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The code would help</w:t>
      </w:r>
      <w:r w:rsidR="00297EAD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to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:</w:t>
      </w:r>
    </w:p>
    <w:p w14:paraId="42821B2E" w14:textId="775EEB64" w:rsidR="007E52A4" w:rsidRPr="007E52A4" w:rsidRDefault="007E52A4" w:rsidP="007E52A4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Explore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means </w:t>
      </w: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to perform </w:t>
      </w: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a one-step </w:t>
      </w: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rolling forecast 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and </w:t>
      </w: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re-create the ARIMA model after each new observation </w:t>
      </w:r>
    </w:p>
    <w:p w14:paraId="48A9C223" w14:textId="77914985" w:rsidR="007E52A4" w:rsidRDefault="007E52A4" w:rsidP="007E52A4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M</w:t>
      </w:r>
      <w:r w:rsidRPr="007E52A4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anually keep track of all observations in a list that is seeded with the training data and to which new observations are appended in each iteration</w:t>
      </w:r>
    </w:p>
    <w:p w14:paraId="1BBE740C" w14:textId="1457C789" w:rsidR="007E52A4" w:rsidRDefault="007E52A4" w:rsidP="007E52A4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068E9BD4" w14:textId="27FCCB51" w:rsidR="007E52A4" w:rsidRDefault="007E52A4" w:rsidP="007E52A4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281097DA" w14:textId="17058B68" w:rsidR="007E52A4" w:rsidRPr="007E52A4" w:rsidRDefault="007E52A4" w:rsidP="007E52A4">
      <w:pPr>
        <w:jc w:val="center"/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AC1C662" wp14:editId="7D8DF9D6">
            <wp:extent cx="3698341" cy="2183444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30" cy="21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17B" w14:textId="62453A3F" w:rsidR="007E52A4" w:rsidRPr="007E52A4" w:rsidRDefault="007E52A4" w:rsidP="007E52A4">
      <w:pPr>
        <w:pStyle w:val="ListParagraph"/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24E2A0C0" w14:textId="253DB567" w:rsidR="00775B2A" w:rsidRDefault="00775B2A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46163678" w14:textId="77777777" w:rsidR="00297EAD" w:rsidRDefault="00297EAD" w:rsidP="00775B2A">
      <w:pP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</w:pPr>
    </w:p>
    <w:p w14:paraId="3F51859A" w14:textId="77777777" w:rsidR="00297EAD" w:rsidRDefault="00297EAD" w:rsidP="00775B2A">
      <w:pP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</w:pPr>
    </w:p>
    <w:p w14:paraId="4B64E71E" w14:textId="5D346D4A" w:rsidR="00775B2A" w:rsidRPr="00297EAD" w:rsidRDefault="007E52A4" w:rsidP="00775B2A">
      <w:pP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</w:pPr>
      <w:r w:rsidRPr="00297EAD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lastRenderedPageBreak/>
        <w:t>A simple line plot shows the prediction (in red) eventually close in with the actual value (</w:t>
      </w:r>
      <w:r w:rsidR="006D4CCB" w:rsidRPr="00297EAD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Test RMSE was 2902.906):</w:t>
      </w:r>
    </w:p>
    <w:p w14:paraId="18D7048D" w14:textId="5E45245D" w:rsidR="006D4CCB" w:rsidRDefault="006D4CCB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1D90FCA6" w14:textId="5070EE3C" w:rsidR="006D4CCB" w:rsidRDefault="006D4CCB" w:rsidP="006D4CCB">
      <w:pPr>
        <w:jc w:val="center"/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bCs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177043AC" wp14:editId="283FAC7A">
            <wp:extent cx="2586452" cy="3335327"/>
            <wp:effectExtent l="0" t="0" r="4445" b="508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06" cy="33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3878" w14:textId="77777777" w:rsidR="006D4CCB" w:rsidRDefault="006D4CCB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1B45BEBA" w14:textId="5DB2A675" w:rsidR="00C478EE" w:rsidRDefault="00C478EE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57F62CCD" w14:textId="77777777" w:rsidR="00297EAD" w:rsidRDefault="00297EAD" w:rsidP="00297EAD">
      <w:pPr>
        <w:pStyle w:val="Heading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The bigger question</w:t>
      </w:r>
    </w:p>
    <w:p w14:paraId="75C5906E" w14:textId="77777777" w:rsidR="008A5623" w:rsidRDefault="008A5623" w:rsidP="00775B2A">
      <w:pP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</w:pPr>
    </w:p>
    <w:p w14:paraId="116EAE6C" w14:textId="56630872" w:rsidR="006D4CCB" w:rsidRPr="006D4CCB" w:rsidRDefault="008A5623" w:rsidP="00775B2A">
      <w:pP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I</w:t>
      </w:r>
      <w:r w:rsidR="006D4CCB" w:rsidRP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nitial analysis </w:t>
      </w:r>
      <w: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with </w:t>
      </w:r>
      <w:r w:rsidR="006D4CCB" w:rsidRP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ARIMA model </w:t>
      </w:r>
      <w: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seems encouraging to extend and</w:t>
      </w:r>
      <w:r w:rsidR="006D4CCB" w:rsidRP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 answer the question</w:t>
      </w:r>
      <w: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s</w:t>
      </w:r>
      <w:r w:rsidR="006D4CCB" w:rsidRP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 regarding zip-code recommendation</w:t>
      </w:r>
      <w:r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s</w:t>
      </w:r>
      <w:r w:rsidR="006D4CCB" w:rsidRP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 xml:space="preserve">. </w:t>
      </w:r>
      <w:r w:rsid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We start with grouping the data-frame by ‘</w:t>
      </w:r>
      <w:proofErr w:type="spellStart"/>
      <w:r w:rsid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RegionName</w:t>
      </w:r>
      <w:proofErr w:type="spellEnd"/>
      <w:r w:rsidR="006D4CCB">
        <w:rPr>
          <w:rFonts w:asciiTheme="majorHAnsi" w:eastAsia="Times New Roman" w:hAnsiTheme="majorHAnsi" w:cstheme="majorHAnsi"/>
          <w:color w:val="212121"/>
          <w:sz w:val="22"/>
          <w:szCs w:val="22"/>
          <w:shd w:val="clear" w:color="auto" w:fill="FFFFFF"/>
        </w:rPr>
        <w:t>’ (seems to accurately indicate the state, county and can be safely assumed as the zip-code):</w:t>
      </w:r>
    </w:p>
    <w:p w14:paraId="022DC0FE" w14:textId="305179EF" w:rsidR="006D4CCB" w:rsidRDefault="006D4CCB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40BF9F5E" w14:textId="63C392FE" w:rsidR="006D4CCB" w:rsidRDefault="00140399" w:rsidP="00140399">
      <w:pPr>
        <w:jc w:val="center"/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bCs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0EB12AE" wp14:editId="25A5478C">
            <wp:extent cx="3590565" cy="2847064"/>
            <wp:effectExtent l="0" t="0" r="381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08" cy="2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D21" w14:textId="64ADAC8B" w:rsidR="00C478EE" w:rsidRDefault="00C478EE" w:rsidP="00775B2A">
      <w:pPr>
        <w:rPr>
          <w:rFonts w:asciiTheme="majorHAnsi" w:eastAsia="Times New Roman" w:hAnsiTheme="majorHAnsi" w:cstheme="majorHAnsi"/>
          <w:b/>
          <w:bCs/>
          <w:color w:val="212121"/>
          <w:sz w:val="21"/>
          <w:szCs w:val="21"/>
          <w:shd w:val="clear" w:color="auto" w:fill="FFFFFF"/>
        </w:rPr>
      </w:pPr>
    </w:p>
    <w:p w14:paraId="5A584EE7" w14:textId="67263563" w:rsidR="00140399" w:rsidRDefault="00140399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Th</w:t>
      </w:r>
      <w:r w:rsid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e plot</w:t>
      </w: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shows similar trends as the Arkansas</w:t>
      </w:r>
      <w:r w:rsid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county</w:t>
      </w: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plot</w:t>
      </w: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but would need to be</w:t>
      </w: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handled differently</w:t>
      </w:r>
      <w:r w:rsid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since we are now grouping it by </w:t>
      </w:r>
      <w:r w:rsidR="00706A63" w:rsidRP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‘</w:t>
      </w:r>
      <w:proofErr w:type="spellStart"/>
      <w:r w:rsidR="00706A63" w:rsidRP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RegionName</w:t>
      </w:r>
      <w:proofErr w:type="spellEnd"/>
      <w:r w:rsidR="00706A63" w:rsidRP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’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. Here’s an excerpt of th</w:t>
      </w:r>
      <w:r w:rsidR="00706A6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e data</w:t>
      </w:r>
      <w:r w:rsidR="008A5623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-frame</w:t>
      </w:r>
      <w: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>:</w:t>
      </w:r>
    </w:p>
    <w:p w14:paraId="59878273" w14:textId="77777777" w:rsidR="00140399" w:rsidRDefault="00140399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</w:p>
    <w:p w14:paraId="75C13D5D" w14:textId="42D0F813" w:rsidR="00C478EE" w:rsidRPr="00140399" w:rsidRDefault="00140399" w:rsidP="00775B2A">
      <w:pPr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5C9D9F3" wp14:editId="676C9427">
            <wp:extent cx="5943600" cy="1365885"/>
            <wp:effectExtent l="0" t="0" r="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399">
        <w:rPr>
          <w:rFonts w:asciiTheme="majorHAnsi" w:eastAsia="Times New Roman" w:hAnsiTheme="majorHAnsi" w:cstheme="majorHAnsi"/>
          <w:color w:val="212121"/>
          <w:sz w:val="21"/>
          <w:szCs w:val="21"/>
          <w:shd w:val="clear" w:color="auto" w:fill="FFFFFF"/>
        </w:rPr>
        <w:t xml:space="preserve"> </w:t>
      </w:r>
    </w:p>
    <w:p w14:paraId="53988AC4" w14:textId="33FC47F5" w:rsid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p w14:paraId="70616103" w14:textId="08B8BB41" w:rsidR="00140399" w:rsidRDefault="00140399" w:rsidP="005F680D">
      <w:pPr>
        <w:rPr>
          <w:rFonts w:asciiTheme="majorHAnsi" w:hAnsiTheme="majorHAnsi" w:cstheme="majorHAnsi"/>
          <w:sz w:val="22"/>
          <w:szCs w:val="22"/>
        </w:rPr>
      </w:pPr>
    </w:p>
    <w:p w14:paraId="31F45D65" w14:textId="0D0432A5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Finally, to be able to split this into train/test data we transpose it, split it by similar dates as before and transpose it back as highlighted in the code:</w:t>
      </w:r>
    </w:p>
    <w:p w14:paraId="474A3E65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column </w:t>
      </w:r>
      <w:r w:rsidRPr="00706A6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df_zipcode_</w:t>
      </w:r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clean.T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train_columns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].T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06489604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history = [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6A6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6A6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df_zipcode_clean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[column]]</w:t>
      </w:r>
    </w:p>
    <w:p w14:paraId="29AFCB74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predictions = []</w:t>
      </w:r>
    </w:p>
    <w:p w14:paraId="581CFD3A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06A63">
        <w:rPr>
          <w:rFonts w:ascii="Courier New" w:eastAsia="Times New Roman" w:hAnsi="Courier New" w:cs="Courier New"/>
          <w:color w:val="008000"/>
          <w:sz w:val="18"/>
          <w:szCs w:val="18"/>
        </w:rPr>
        <w:t># Walk forward validation</w:t>
      </w:r>
    </w:p>
    <w:p w14:paraId="6B2B7CF9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06A6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 </w:t>
      </w:r>
      <w:r w:rsidRPr="00706A6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6A63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df_zipcode_</w:t>
      </w:r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clean.T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test_columns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T.shape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</w:p>
    <w:p w14:paraId="7E6653AA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model = ARIMA(history, order=(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36A4A0A9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model_fit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trend=</w:t>
      </w:r>
      <w:r w:rsidRPr="00706A6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706A63">
        <w:rPr>
          <w:rFonts w:ascii="Courier New" w:eastAsia="Times New Roman" w:hAnsi="Courier New" w:cs="Courier New"/>
          <w:color w:val="A31515"/>
          <w:sz w:val="18"/>
          <w:szCs w:val="18"/>
        </w:rPr>
        <w:t>nc</w:t>
      </w:r>
      <w:proofErr w:type="spellEnd"/>
      <w:r w:rsidRPr="00706A6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B44FA1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output =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model_</w:t>
      </w:r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fit.forecast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45FC454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yhat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output[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8FBB97D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06A63">
        <w:rPr>
          <w:rFonts w:ascii="Courier New" w:eastAsia="Times New Roman" w:hAnsi="Courier New" w:cs="Courier New"/>
          <w:color w:val="008000"/>
          <w:sz w:val="18"/>
          <w:szCs w:val="18"/>
        </w:rPr>
        <w:t># Evaluate forecasts</w:t>
      </w:r>
    </w:p>
    <w:p w14:paraId="0C07A457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predictions.append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yhat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384C5D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obs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df_zipcode_</w:t>
      </w:r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clean.T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test_columns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].T[column][t]</w:t>
      </w:r>
    </w:p>
    <w:p w14:paraId="36D64C73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history.append</w:t>
      </w:r>
      <w:proofErr w:type="spellEnd"/>
      <w:proofErr w:type="gram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(float(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obs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63FA840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06A63">
        <w:rPr>
          <w:rFonts w:ascii="Courier New" w:eastAsia="Times New Roman" w:hAnsi="Courier New" w:cs="Courier New"/>
          <w:color w:val="008000"/>
          <w:sz w:val="18"/>
          <w:szCs w:val="18"/>
        </w:rPr>
        <w:t># Print for first &amp; last iteration only</w:t>
      </w:r>
    </w:p>
    <w:p w14:paraId="63267C3C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06A6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(column == 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1001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6A63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column == 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99508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06A63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 == </w:t>
      </w:r>
      <w:r w:rsidRPr="00706A6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5678F398" w14:textId="77777777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706A6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06A63">
        <w:rPr>
          <w:rFonts w:ascii="Courier New" w:eastAsia="Times New Roman" w:hAnsi="Courier New" w:cs="Courier New"/>
          <w:color w:val="A31515"/>
          <w:sz w:val="18"/>
          <w:szCs w:val="18"/>
        </w:rPr>
        <w:t>'predicted=%f, expected=%f'</w:t>
      </w:r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(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yhat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obs</w:t>
      </w:r>
      <w:proofErr w:type="spellEnd"/>
      <w:r w:rsidRPr="00706A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B24913A" w14:textId="751794DE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</w:p>
    <w:p w14:paraId="24B6F9F1" w14:textId="7C1EA216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</w:p>
    <w:p w14:paraId="3E3D2A2B" w14:textId="6516E474" w:rsidR="00706A63" w:rsidRPr="00706A63" w:rsidRDefault="00706A63" w:rsidP="00706A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Theme="majorHAnsi" w:hAnsiTheme="majorHAnsi" w:cstheme="majorHAnsi"/>
          <w:sz w:val="22"/>
          <w:szCs w:val="22"/>
        </w:rPr>
        <w:t xml:space="preserve">We sort the dictionary </w:t>
      </w:r>
      <w:proofErr w:type="spellStart"/>
      <w:r w:rsidRPr="00706A63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>sorted_rmse_by_zipcode</w:t>
      </w:r>
      <w:proofErr w:type="spellEnd"/>
      <w:r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using sorted() and show the zip-codes with the least RMSE. These likely are the best models and we can further detail analysis like drawing up the ARIMA summary, residual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kde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plots if desired. </w:t>
      </w:r>
    </w:p>
    <w:p w14:paraId="065512A3" w14:textId="77777777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</w:p>
    <w:p w14:paraId="04BBCEE1" w14:textId="77777777" w:rsidR="00140399" w:rsidRDefault="00140399" w:rsidP="005F680D">
      <w:pPr>
        <w:rPr>
          <w:rFonts w:asciiTheme="majorHAnsi" w:hAnsiTheme="majorHAnsi" w:cstheme="majorHAnsi"/>
          <w:sz w:val="22"/>
          <w:szCs w:val="22"/>
        </w:rPr>
      </w:pPr>
    </w:p>
    <w:p w14:paraId="2299B830" w14:textId="2183AD35" w:rsidR="005F680D" w:rsidRPr="005F680D" w:rsidRDefault="005F680D" w:rsidP="005F680D">
      <w:pPr>
        <w:pStyle w:val="Heading2"/>
      </w:pPr>
      <w:r w:rsidRPr="005F680D">
        <w:t>Conclusions</w:t>
      </w:r>
    </w:p>
    <w:p w14:paraId="547CC80A" w14:textId="1CC07A6B" w:rsidR="005F680D" w:rsidRDefault="005F680D" w:rsidP="005F680D">
      <w:pPr>
        <w:pStyle w:val="Default"/>
      </w:pPr>
    </w:p>
    <w:p w14:paraId="637EE896" w14:textId="5E3C502C" w:rsidR="005F680D" w:rsidRDefault="00FA26BB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Based on the analysis presented thus far, the top FOUR zip-codes were identified as 77459, 60016, 77494, 21117. These correspondingly map to:</w:t>
      </w:r>
    </w:p>
    <w:p w14:paraId="74248477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138    Houston-The Woodlands-Sugar Land</w:t>
      </w:r>
    </w:p>
    <w:p w14:paraId="37FAB9A0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Name: Metro, </w:t>
      </w:r>
      <w:proofErr w:type="spellStart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object</w:t>
      </w:r>
    </w:p>
    <w:p w14:paraId="28AFF449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228    Chicago-Naperville-Elgin</w:t>
      </w:r>
    </w:p>
    <w:p w14:paraId="013B611A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Name: Metro, </w:t>
      </w:r>
      <w:proofErr w:type="spellStart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object</w:t>
      </w:r>
    </w:p>
    <w:p w14:paraId="5E08C7FC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3    Houston-The Woodlands-Sugar Land</w:t>
      </w:r>
    </w:p>
    <w:p w14:paraId="11ECE877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 xml:space="preserve">Name: Metro, </w:t>
      </w:r>
      <w:proofErr w:type="spellStart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object</w:t>
      </w:r>
    </w:p>
    <w:p w14:paraId="489EDAF9" w14:textId="77777777" w:rsidR="00FA26BB" w:rsidRPr="00FA26BB" w:rsidRDefault="00FA26BB" w:rsidP="00FA26BB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246    Baltimore-Columbia-Towson</w:t>
      </w:r>
    </w:p>
    <w:p w14:paraId="11434FB6" w14:textId="77777777" w:rsidR="00FA26BB" w:rsidRPr="00FA26BB" w:rsidRDefault="00FA26BB" w:rsidP="00FA26BB">
      <w:pPr>
        <w:rPr>
          <w:rFonts w:ascii="Times New Roman" w:eastAsia="Times New Roman" w:hAnsi="Times New Roman" w:cs="Times New Roman"/>
          <w:sz w:val="18"/>
          <w:szCs w:val="18"/>
        </w:rPr>
      </w:pPr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Name: Metro, </w:t>
      </w:r>
      <w:proofErr w:type="spellStart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r w:rsidRPr="00FA26BB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object</w:t>
      </w:r>
    </w:p>
    <w:p w14:paraId="4ADC8618" w14:textId="5E55B702" w:rsidR="00FA26BB" w:rsidRDefault="00FA26BB" w:rsidP="005F680D">
      <w:pPr>
        <w:rPr>
          <w:rFonts w:asciiTheme="majorHAnsi" w:hAnsiTheme="majorHAnsi" w:cstheme="majorHAnsi"/>
          <w:sz w:val="22"/>
          <w:szCs w:val="22"/>
        </w:rPr>
      </w:pPr>
    </w:p>
    <w:p w14:paraId="195AA2EB" w14:textId="026C460F" w:rsidR="00FA26BB" w:rsidRDefault="00FA26BB" w:rsidP="005F68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Plotting their investment returns between 1996-2020 shows returns in the range 67-78%:</w:t>
      </w:r>
    </w:p>
    <w:p w14:paraId="0EC852B1" w14:textId="36190E58" w:rsidR="00FA26BB" w:rsidRDefault="00FA26BB" w:rsidP="005F680D">
      <w:pPr>
        <w:rPr>
          <w:rFonts w:asciiTheme="majorHAnsi" w:hAnsiTheme="majorHAnsi" w:cstheme="majorHAnsi"/>
          <w:sz w:val="22"/>
          <w:szCs w:val="22"/>
        </w:rPr>
      </w:pPr>
    </w:p>
    <w:p w14:paraId="7A481FBB" w14:textId="701BEF95" w:rsidR="00FA26BB" w:rsidRDefault="00FA26BB" w:rsidP="00FA26BB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AC3224F" wp14:editId="060AE4F5">
            <wp:extent cx="3215417" cy="3027127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58" cy="30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EE1F" w14:textId="77777777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</w:p>
    <w:p w14:paraId="575EB243" w14:textId="77777777" w:rsidR="00706A63" w:rsidRDefault="00706A63" w:rsidP="005F680D">
      <w:pPr>
        <w:rPr>
          <w:rFonts w:asciiTheme="majorHAnsi" w:hAnsiTheme="majorHAnsi" w:cstheme="majorHAnsi"/>
          <w:sz w:val="22"/>
          <w:szCs w:val="22"/>
        </w:rPr>
      </w:pPr>
    </w:p>
    <w:p w14:paraId="34CFB24C" w14:textId="17396139" w:rsidR="00FA26BB" w:rsidRDefault="00FA26BB" w:rsidP="00FA26BB">
      <w:pPr>
        <w:pStyle w:val="Heading3"/>
      </w:pPr>
      <w:r>
        <w:t>Future Work</w:t>
      </w:r>
    </w:p>
    <w:p w14:paraId="653BAAFE" w14:textId="77777777" w:rsidR="00FA26BB" w:rsidRDefault="00FA26BB" w:rsidP="00FA26B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2B2A751" w14:textId="0FEBD449" w:rsidR="005F680D" w:rsidRDefault="00FA26BB" w:rsidP="00FA26B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model can further be strengthened by adding data from the Bureau of Labor Statistics and Census data which was not considered here.</w:t>
      </w:r>
    </w:p>
    <w:p w14:paraId="66AA5208" w14:textId="6D8A036F" w:rsidR="005F680D" w:rsidRP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  <w:r w:rsidRPr="005F680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F19E342" w14:textId="77777777" w:rsidR="005F680D" w:rsidRDefault="005F680D" w:rsidP="005F680D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2B5D8561" w14:textId="77777777" w:rsidR="005F680D" w:rsidRPr="005F680D" w:rsidRDefault="005F680D" w:rsidP="005F680D">
      <w:pPr>
        <w:rPr>
          <w:rFonts w:asciiTheme="majorHAnsi" w:hAnsiTheme="majorHAnsi" w:cstheme="majorHAnsi"/>
          <w:sz w:val="22"/>
          <w:szCs w:val="22"/>
        </w:rPr>
      </w:pPr>
    </w:p>
    <w:sectPr w:rsidR="005F680D" w:rsidRPr="005F680D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7805A1"/>
    <w:multiLevelType w:val="hybridMultilevel"/>
    <w:tmpl w:val="5BD75F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61BF8"/>
    <w:multiLevelType w:val="hybridMultilevel"/>
    <w:tmpl w:val="B0A0668C"/>
    <w:lvl w:ilvl="0" w:tplc="A0F6AD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4F"/>
    <w:rsid w:val="0004003C"/>
    <w:rsid w:val="00140399"/>
    <w:rsid w:val="00297EAD"/>
    <w:rsid w:val="004D07E3"/>
    <w:rsid w:val="005F680D"/>
    <w:rsid w:val="006D4CCB"/>
    <w:rsid w:val="00706A63"/>
    <w:rsid w:val="00775B2A"/>
    <w:rsid w:val="007E52A4"/>
    <w:rsid w:val="007F4B4F"/>
    <w:rsid w:val="008A5623"/>
    <w:rsid w:val="00AF3721"/>
    <w:rsid w:val="00C04987"/>
    <w:rsid w:val="00C478EE"/>
    <w:rsid w:val="00EC4163"/>
    <w:rsid w:val="00FA26BB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A5AF"/>
  <w15:chartTrackingRefBased/>
  <w15:docId w15:val="{EA5BFAEA-43A3-B449-9596-5D5BB9A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163"/>
    <w:pPr>
      <w:ind w:left="720"/>
      <w:contextualSpacing/>
    </w:pPr>
  </w:style>
  <w:style w:type="paragraph" w:customStyle="1" w:styleId="Default">
    <w:name w:val="Default"/>
    <w:rsid w:val="005F680D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C04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7E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2</cp:revision>
  <dcterms:created xsi:type="dcterms:W3CDTF">2021-02-21T05:18:00Z</dcterms:created>
  <dcterms:modified xsi:type="dcterms:W3CDTF">2021-02-21T10:21:00Z</dcterms:modified>
</cp:coreProperties>
</file>