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8CD24" w14:textId="19A00693" w:rsidR="00BA44ED" w:rsidRPr="00C32BFD" w:rsidRDefault="00D607F0">
      <w:pPr>
        <w:rPr>
          <w:rFonts w:ascii="Times New Roman" w:hAnsi="Times New Roman" w:cs="Times New Roman"/>
          <w:b/>
          <w:bCs/>
          <w:sz w:val="28"/>
          <w:szCs w:val="28"/>
        </w:rPr>
      </w:pPr>
      <w:r w:rsidRPr="00C32BFD">
        <w:rPr>
          <w:rFonts w:ascii="Times New Roman" w:hAnsi="Times New Roman" w:cs="Times New Roman"/>
          <w:b/>
          <w:bCs/>
          <w:sz w:val="28"/>
          <w:szCs w:val="28"/>
        </w:rPr>
        <w:t>Data Science Mini Project (CA-3)</w:t>
      </w:r>
    </w:p>
    <w:p w14:paraId="5F5E922F" w14:textId="77777777" w:rsidR="00D607F0" w:rsidRPr="00C32BFD" w:rsidRDefault="00D607F0">
      <w:pPr>
        <w:rPr>
          <w:rFonts w:ascii="Times New Roman" w:hAnsi="Times New Roman" w:cs="Times New Roman"/>
          <w:sz w:val="28"/>
          <w:szCs w:val="28"/>
        </w:rPr>
      </w:pPr>
    </w:p>
    <w:p w14:paraId="587A8725" w14:textId="77777777" w:rsidR="00D607F0" w:rsidRPr="00C32BFD" w:rsidRDefault="00D607F0">
      <w:pPr>
        <w:rPr>
          <w:rFonts w:ascii="Times New Roman" w:hAnsi="Times New Roman" w:cs="Times New Roman"/>
          <w:sz w:val="28"/>
          <w:szCs w:val="28"/>
        </w:rPr>
      </w:pPr>
    </w:p>
    <w:p w14:paraId="524FEF94" w14:textId="77777777" w:rsidR="00D607F0" w:rsidRPr="00C32BFD" w:rsidRDefault="00D607F0">
      <w:pPr>
        <w:rPr>
          <w:rFonts w:ascii="Times New Roman" w:hAnsi="Times New Roman" w:cs="Times New Roman"/>
          <w:sz w:val="28"/>
          <w:szCs w:val="28"/>
        </w:rPr>
      </w:pPr>
    </w:p>
    <w:p w14:paraId="0977CB61" w14:textId="27ED84B8" w:rsidR="00D607F0" w:rsidRPr="00A47D72" w:rsidRDefault="00A47D72" w:rsidP="00A47D72">
      <w:pPr>
        <w:rPr>
          <w:rFonts w:ascii="Times New Roman" w:hAnsi="Times New Roman" w:cs="Times New Roman"/>
          <w:b/>
          <w:bCs/>
          <w:sz w:val="28"/>
          <w:szCs w:val="28"/>
        </w:rPr>
      </w:pPr>
      <w:r>
        <w:rPr>
          <w:rFonts w:ascii="Times New Roman" w:hAnsi="Times New Roman" w:cs="Times New Roman"/>
          <w:b/>
          <w:bCs/>
          <w:sz w:val="28"/>
          <w:szCs w:val="28"/>
        </w:rPr>
        <w:t>1.</w:t>
      </w:r>
      <w:r w:rsidR="00D607F0" w:rsidRPr="00A47D72">
        <w:rPr>
          <w:rFonts w:ascii="Times New Roman" w:hAnsi="Times New Roman" w:cs="Times New Roman"/>
          <w:b/>
          <w:bCs/>
          <w:sz w:val="28"/>
          <w:szCs w:val="28"/>
        </w:rPr>
        <w:t>Title: Coal Stock Adequacy Prediction using Machine Learning</w:t>
      </w:r>
    </w:p>
    <w:p w14:paraId="06D092BC" w14:textId="2AC7D800" w:rsidR="00D607F0" w:rsidRPr="001F036C" w:rsidRDefault="00D607F0">
      <w:pPr>
        <w:rPr>
          <w:rFonts w:ascii="Times New Roman" w:hAnsi="Times New Roman" w:cs="Times New Roman"/>
          <w:b/>
          <w:bCs/>
          <w:sz w:val="28"/>
          <w:szCs w:val="28"/>
        </w:rPr>
      </w:pPr>
      <w:r w:rsidRPr="00C32BFD">
        <w:rPr>
          <w:rFonts w:ascii="Times New Roman" w:hAnsi="Times New Roman" w:cs="Times New Roman"/>
          <w:sz w:val="28"/>
          <w:szCs w:val="28"/>
        </w:rPr>
        <w:t>Submitted By:</w:t>
      </w:r>
      <w:r w:rsidRPr="00C32BFD">
        <w:rPr>
          <w:rFonts w:ascii="Times New Roman" w:hAnsi="Times New Roman" w:cs="Times New Roman"/>
          <w:b/>
          <w:bCs/>
          <w:sz w:val="28"/>
          <w:szCs w:val="28"/>
        </w:rPr>
        <w:br/>
      </w:r>
      <w:r w:rsidRPr="00C32BFD">
        <w:rPr>
          <w:rFonts w:ascii="Times New Roman" w:hAnsi="Times New Roman" w:cs="Times New Roman"/>
          <w:sz w:val="28"/>
          <w:szCs w:val="28"/>
        </w:rPr>
        <w:t>Name: Sharayu Kalambe</w:t>
      </w:r>
      <w:r w:rsidRPr="00C32BFD">
        <w:rPr>
          <w:rFonts w:ascii="Times New Roman" w:hAnsi="Times New Roman" w:cs="Times New Roman"/>
          <w:sz w:val="28"/>
          <w:szCs w:val="28"/>
        </w:rPr>
        <w:br/>
        <w:t>PRN: 220705210</w:t>
      </w:r>
      <w:r w:rsidR="001F036C">
        <w:rPr>
          <w:rFonts w:ascii="Times New Roman" w:hAnsi="Times New Roman" w:cs="Times New Roman"/>
          <w:sz w:val="28"/>
          <w:szCs w:val="28"/>
        </w:rPr>
        <w:t>56</w:t>
      </w:r>
    </w:p>
    <w:p w14:paraId="5D13E1E2" w14:textId="77777777" w:rsidR="00D607F0" w:rsidRPr="00C32BFD" w:rsidRDefault="00D607F0">
      <w:pPr>
        <w:rPr>
          <w:rFonts w:ascii="Times New Roman" w:hAnsi="Times New Roman" w:cs="Times New Roman"/>
          <w:sz w:val="28"/>
          <w:szCs w:val="28"/>
        </w:rPr>
      </w:pPr>
    </w:p>
    <w:p w14:paraId="652EB6EF" w14:textId="2410C6FD" w:rsidR="00E454CF" w:rsidRPr="001F036C" w:rsidRDefault="00E454CF">
      <w:pPr>
        <w:rPr>
          <w:rFonts w:ascii="Times New Roman" w:hAnsi="Times New Roman" w:cs="Times New Roman"/>
          <w:b/>
          <w:bCs/>
          <w:sz w:val="28"/>
          <w:szCs w:val="28"/>
        </w:rPr>
      </w:pPr>
      <w:r w:rsidRPr="00C32BFD">
        <w:rPr>
          <w:rFonts w:ascii="Times New Roman" w:hAnsi="Times New Roman" w:cs="Times New Roman"/>
          <w:b/>
          <w:bCs/>
          <w:sz w:val="28"/>
          <w:szCs w:val="28"/>
        </w:rPr>
        <w:t xml:space="preserve">2. Abstract </w:t>
      </w:r>
    </w:p>
    <w:p w14:paraId="482CCB05" w14:textId="6DFE0936" w:rsidR="00D607F0" w:rsidRPr="00C32BFD" w:rsidRDefault="00E454CF">
      <w:pPr>
        <w:rPr>
          <w:rFonts w:ascii="Times New Roman" w:hAnsi="Times New Roman" w:cs="Times New Roman"/>
          <w:sz w:val="28"/>
          <w:szCs w:val="28"/>
        </w:rPr>
      </w:pPr>
      <w:r w:rsidRPr="00C32BFD">
        <w:rPr>
          <w:rFonts w:ascii="Times New Roman" w:hAnsi="Times New Roman" w:cs="Times New Roman"/>
          <w:sz w:val="28"/>
          <w:szCs w:val="28"/>
        </w:rPr>
        <w:t xml:space="preserve">The project is aimed at the analysis and forecasting of the sufficiency of coal stocks on daily basis in Indian thermal power plants. The dataset is the data on the daily coal stock, which is taken out of the India Data Portal and covers the year 2006 to 2024. The analysis uses the Exploratory Data Analysis (EDA) and several machine learning regression models to comprehend the trends in the coal receipt, consumption, and stock management. Following preprocessing and visualization, the different regression models were selected as Linear Regression, Decision Tree, Random Forest, </w:t>
      </w:r>
      <w:proofErr w:type="spellStart"/>
      <w:r w:rsidRPr="00C32BFD">
        <w:rPr>
          <w:rFonts w:ascii="Times New Roman" w:hAnsi="Times New Roman" w:cs="Times New Roman"/>
          <w:sz w:val="28"/>
          <w:szCs w:val="28"/>
        </w:rPr>
        <w:t>XGBoost</w:t>
      </w:r>
      <w:proofErr w:type="spellEnd"/>
      <w:r w:rsidRPr="00C32BFD">
        <w:rPr>
          <w:rFonts w:ascii="Times New Roman" w:hAnsi="Times New Roman" w:cs="Times New Roman"/>
          <w:sz w:val="28"/>
          <w:szCs w:val="28"/>
        </w:rPr>
        <w:t>, and Support Vector Regressor (SVR) and were applied and tested by using the performance metrics of R 2 score, Mean Absolute Error (MAE), and Root Mean Square Error (RMSE). The Random Forest Regressor model outperformed all other models, as it is highly accurate in generalization to predict coal adequacy. To make the project interactive, a web application based on Streamlit was as well created, which enables users to visualize the dataset, trend data and predict coal requirements in real time. The project also helps in better decision making in the management of coal and guarantees more effective production of power.</w:t>
      </w:r>
    </w:p>
    <w:p w14:paraId="307CB6F1" w14:textId="77777777" w:rsidR="00E454CF" w:rsidRPr="00C32BFD" w:rsidRDefault="00E454CF">
      <w:pPr>
        <w:rPr>
          <w:rFonts w:ascii="Times New Roman" w:hAnsi="Times New Roman" w:cs="Times New Roman"/>
          <w:sz w:val="28"/>
          <w:szCs w:val="28"/>
        </w:rPr>
      </w:pPr>
    </w:p>
    <w:p w14:paraId="2B4937FF" w14:textId="6F6EBAC6" w:rsidR="00E454CF" w:rsidRPr="00C32BFD" w:rsidRDefault="00E454CF">
      <w:pPr>
        <w:rPr>
          <w:rFonts w:ascii="Times New Roman" w:hAnsi="Times New Roman" w:cs="Times New Roman"/>
          <w:sz w:val="28"/>
          <w:szCs w:val="28"/>
        </w:rPr>
      </w:pPr>
      <w:r w:rsidRPr="00C32BFD">
        <w:rPr>
          <w:rFonts w:ascii="Times New Roman" w:hAnsi="Times New Roman" w:cs="Times New Roman"/>
          <w:b/>
          <w:bCs/>
          <w:sz w:val="28"/>
          <w:szCs w:val="28"/>
        </w:rPr>
        <w:t>3. Keywords</w:t>
      </w:r>
      <w:r w:rsidRPr="00C32BFD">
        <w:rPr>
          <w:rFonts w:ascii="Times New Roman" w:hAnsi="Times New Roman" w:cs="Times New Roman"/>
          <w:sz w:val="28"/>
          <w:szCs w:val="28"/>
        </w:rPr>
        <w:t xml:space="preserve"> : Machine Learning, Data science, regression models, random forest, Coal Stock Prediction, Streamlit Application.</w:t>
      </w:r>
    </w:p>
    <w:p w14:paraId="483DA2C4" w14:textId="77777777" w:rsidR="00E454CF" w:rsidRPr="00C32BFD" w:rsidRDefault="00E454CF">
      <w:pPr>
        <w:rPr>
          <w:rFonts w:ascii="Times New Roman" w:hAnsi="Times New Roman" w:cs="Times New Roman"/>
          <w:b/>
          <w:bCs/>
          <w:sz w:val="28"/>
          <w:szCs w:val="28"/>
        </w:rPr>
      </w:pPr>
      <w:r w:rsidRPr="00C32BFD">
        <w:rPr>
          <w:rFonts w:ascii="Times New Roman" w:hAnsi="Times New Roman" w:cs="Times New Roman"/>
          <w:b/>
          <w:bCs/>
          <w:sz w:val="28"/>
          <w:szCs w:val="28"/>
        </w:rPr>
        <w:t xml:space="preserve">4. Introduction </w:t>
      </w:r>
    </w:p>
    <w:p w14:paraId="30756734" w14:textId="77777777" w:rsidR="00E454CF" w:rsidRPr="00C32BFD" w:rsidRDefault="00E454CF">
      <w:pPr>
        <w:rPr>
          <w:rFonts w:ascii="Times New Roman" w:hAnsi="Times New Roman" w:cs="Times New Roman"/>
          <w:sz w:val="28"/>
          <w:szCs w:val="28"/>
        </w:rPr>
      </w:pPr>
      <w:r w:rsidRPr="00C32BFD">
        <w:rPr>
          <w:rFonts w:ascii="Times New Roman" w:hAnsi="Times New Roman" w:cs="Times New Roman"/>
          <w:sz w:val="28"/>
          <w:szCs w:val="28"/>
        </w:rPr>
        <w:t xml:space="preserve">Thermal power industry in India is largely dependent on coal as a source of energy. Nonetheless, the unpredictability of the level of stock of coal in the different power stations usually results in deviation within power stations, thus inefficiency and operational hazards. Monitoring and predicting the sufficiency </w:t>
      </w:r>
      <w:r w:rsidRPr="00C32BFD">
        <w:rPr>
          <w:rFonts w:ascii="Times New Roman" w:hAnsi="Times New Roman" w:cs="Times New Roman"/>
          <w:sz w:val="28"/>
          <w:szCs w:val="28"/>
        </w:rPr>
        <w:lastRenderedPageBreak/>
        <w:t xml:space="preserve">of coal stock is very important in the maintenance of continuous supply of electricity. The proposed project will solve this problem by creating a data-driven solution to predict and </w:t>
      </w:r>
      <w:proofErr w:type="spellStart"/>
      <w:r w:rsidRPr="00C32BFD">
        <w:rPr>
          <w:rFonts w:ascii="Times New Roman" w:hAnsi="Times New Roman" w:cs="Times New Roman"/>
          <w:sz w:val="28"/>
          <w:szCs w:val="28"/>
        </w:rPr>
        <w:t>analyze</w:t>
      </w:r>
      <w:proofErr w:type="spellEnd"/>
      <w:r w:rsidRPr="00C32BFD">
        <w:rPr>
          <w:rFonts w:ascii="Times New Roman" w:hAnsi="Times New Roman" w:cs="Times New Roman"/>
          <w:sz w:val="28"/>
          <w:szCs w:val="28"/>
        </w:rPr>
        <w:t xml:space="preserve"> coal stocks, based on machine learning models. The information given by the dataset is in the form of daily records in various plants in India and the information entails plant capacity, mode of transport, coal receipts, and consumption rates. </w:t>
      </w:r>
    </w:p>
    <w:p w14:paraId="11AFA7D6" w14:textId="77777777" w:rsidR="00E454CF" w:rsidRPr="00C32BFD" w:rsidRDefault="00E454CF">
      <w:pPr>
        <w:rPr>
          <w:rFonts w:ascii="Times New Roman" w:hAnsi="Times New Roman" w:cs="Times New Roman"/>
          <w:sz w:val="28"/>
          <w:szCs w:val="28"/>
        </w:rPr>
      </w:pPr>
      <w:r w:rsidRPr="00C32BFD">
        <w:rPr>
          <w:rFonts w:ascii="Times New Roman" w:hAnsi="Times New Roman" w:cs="Times New Roman"/>
          <w:sz w:val="28"/>
          <w:szCs w:val="28"/>
        </w:rPr>
        <w:t xml:space="preserve">Objectives of the Project: </w:t>
      </w:r>
    </w:p>
    <w:p w14:paraId="5DE37C9D" w14:textId="77777777" w:rsidR="00E454CF" w:rsidRPr="00C32BFD" w:rsidRDefault="00E454CF" w:rsidP="00E454CF">
      <w:pPr>
        <w:pStyle w:val="ListParagraph"/>
        <w:numPr>
          <w:ilvl w:val="0"/>
          <w:numId w:val="1"/>
        </w:numPr>
        <w:rPr>
          <w:rFonts w:ascii="Times New Roman" w:hAnsi="Times New Roman" w:cs="Times New Roman"/>
          <w:sz w:val="28"/>
          <w:szCs w:val="28"/>
        </w:rPr>
      </w:pPr>
      <w:r w:rsidRPr="00C32BFD">
        <w:rPr>
          <w:rFonts w:ascii="Times New Roman" w:hAnsi="Times New Roman" w:cs="Times New Roman"/>
          <w:sz w:val="28"/>
          <w:szCs w:val="28"/>
        </w:rPr>
        <w:t xml:space="preserve">To study the trends of stock of coal and determine the issues that affect shortages. </w:t>
      </w:r>
    </w:p>
    <w:p w14:paraId="10C705C2" w14:textId="77777777" w:rsidR="00E454CF" w:rsidRPr="00C32BFD" w:rsidRDefault="00E454CF" w:rsidP="00E454CF">
      <w:pPr>
        <w:pStyle w:val="ListParagraph"/>
        <w:numPr>
          <w:ilvl w:val="0"/>
          <w:numId w:val="1"/>
        </w:numPr>
        <w:rPr>
          <w:rFonts w:ascii="Times New Roman" w:hAnsi="Times New Roman" w:cs="Times New Roman"/>
          <w:sz w:val="28"/>
          <w:szCs w:val="28"/>
        </w:rPr>
      </w:pPr>
      <w:r w:rsidRPr="00C32BFD">
        <w:rPr>
          <w:rFonts w:ascii="Times New Roman" w:hAnsi="Times New Roman" w:cs="Times New Roman"/>
          <w:sz w:val="28"/>
          <w:szCs w:val="28"/>
        </w:rPr>
        <w:t xml:space="preserve">To apply the regression models able to forecast the adequacy of coal on the daily basis. </w:t>
      </w:r>
    </w:p>
    <w:p w14:paraId="04E005AD" w14:textId="77777777" w:rsidR="00E454CF" w:rsidRPr="00C32BFD" w:rsidRDefault="00E454CF" w:rsidP="00E454CF">
      <w:pPr>
        <w:pStyle w:val="ListParagraph"/>
        <w:numPr>
          <w:ilvl w:val="0"/>
          <w:numId w:val="1"/>
        </w:numPr>
        <w:rPr>
          <w:rFonts w:ascii="Times New Roman" w:hAnsi="Times New Roman" w:cs="Times New Roman"/>
          <w:sz w:val="28"/>
          <w:szCs w:val="28"/>
        </w:rPr>
      </w:pPr>
      <w:r w:rsidRPr="00C32BFD">
        <w:rPr>
          <w:rFonts w:ascii="Times New Roman" w:hAnsi="Times New Roman" w:cs="Times New Roman"/>
          <w:sz w:val="28"/>
          <w:szCs w:val="28"/>
        </w:rPr>
        <w:t xml:space="preserve">To observe and compare the performance of models to be accurate and reliable. </w:t>
      </w:r>
    </w:p>
    <w:p w14:paraId="543865E9" w14:textId="3E34A663" w:rsidR="00E454CF" w:rsidRPr="00C32BFD" w:rsidRDefault="00E454CF" w:rsidP="00E454CF">
      <w:pPr>
        <w:pStyle w:val="ListParagraph"/>
        <w:numPr>
          <w:ilvl w:val="0"/>
          <w:numId w:val="1"/>
        </w:numPr>
        <w:rPr>
          <w:rFonts w:ascii="Times New Roman" w:hAnsi="Times New Roman" w:cs="Times New Roman"/>
          <w:sz w:val="28"/>
          <w:szCs w:val="28"/>
        </w:rPr>
      </w:pPr>
      <w:r w:rsidRPr="00C32BFD">
        <w:rPr>
          <w:rFonts w:ascii="Times New Roman" w:hAnsi="Times New Roman" w:cs="Times New Roman"/>
          <w:sz w:val="28"/>
          <w:szCs w:val="28"/>
        </w:rPr>
        <w:t>To create a Streamlit based application of real-time visualization and prediction.</w:t>
      </w:r>
    </w:p>
    <w:p w14:paraId="4FA7AF57" w14:textId="7F9A0ED8" w:rsidR="00E454CF" w:rsidRPr="00C32BFD" w:rsidRDefault="00E454CF">
      <w:pPr>
        <w:rPr>
          <w:rFonts w:ascii="Times New Roman" w:hAnsi="Times New Roman" w:cs="Times New Roman"/>
          <w:sz w:val="28"/>
          <w:szCs w:val="28"/>
        </w:rPr>
      </w:pPr>
      <w:r w:rsidRPr="00C32BFD">
        <w:rPr>
          <w:rFonts w:ascii="Times New Roman" w:hAnsi="Times New Roman" w:cs="Times New Roman"/>
          <w:sz w:val="28"/>
          <w:szCs w:val="28"/>
        </w:rPr>
        <w:t xml:space="preserve"> Novelty: This project is based on a machine learning prediction, unlike the old methods of tracking resources by hand and provides authorities and engineers with a more effective way to monitor and predict coal availability through an interactive dashboard.</w:t>
      </w:r>
    </w:p>
    <w:p w14:paraId="1530A975" w14:textId="77777777" w:rsidR="00E454CF" w:rsidRPr="00C32BFD" w:rsidRDefault="00E454CF">
      <w:pPr>
        <w:rPr>
          <w:rFonts w:ascii="Times New Roman" w:hAnsi="Times New Roman" w:cs="Times New Roman"/>
          <w:sz w:val="28"/>
          <w:szCs w:val="28"/>
        </w:rPr>
      </w:pPr>
    </w:p>
    <w:p w14:paraId="7963DA6D" w14:textId="77777777" w:rsidR="00E454CF" w:rsidRPr="00C32BFD" w:rsidRDefault="00E454CF">
      <w:pPr>
        <w:rPr>
          <w:rFonts w:ascii="Times New Roman" w:hAnsi="Times New Roman" w:cs="Times New Roman"/>
          <w:sz w:val="28"/>
          <w:szCs w:val="28"/>
        </w:rPr>
      </w:pPr>
    </w:p>
    <w:p w14:paraId="7A330310" w14:textId="77777777" w:rsidR="00E454CF" w:rsidRPr="00C32BFD" w:rsidRDefault="00E454CF">
      <w:pPr>
        <w:rPr>
          <w:rFonts w:ascii="Times New Roman" w:hAnsi="Times New Roman" w:cs="Times New Roman"/>
          <w:sz w:val="28"/>
          <w:szCs w:val="28"/>
        </w:rPr>
      </w:pPr>
    </w:p>
    <w:p w14:paraId="112D72DB" w14:textId="77777777" w:rsidR="00E454CF" w:rsidRPr="00C32BFD" w:rsidRDefault="00E454CF">
      <w:pPr>
        <w:rPr>
          <w:rFonts w:ascii="Times New Roman" w:hAnsi="Times New Roman" w:cs="Times New Roman"/>
          <w:sz w:val="28"/>
          <w:szCs w:val="28"/>
        </w:rPr>
      </w:pPr>
    </w:p>
    <w:p w14:paraId="552812B0" w14:textId="77777777" w:rsidR="00E454CF" w:rsidRPr="00C32BFD" w:rsidRDefault="00E454CF">
      <w:pPr>
        <w:rPr>
          <w:rFonts w:ascii="Times New Roman" w:hAnsi="Times New Roman" w:cs="Times New Roman"/>
          <w:sz w:val="28"/>
          <w:szCs w:val="28"/>
        </w:rPr>
      </w:pPr>
    </w:p>
    <w:p w14:paraId="2E52306B" w14:textId="77777777" w:rsidR="00E454CF" w:rsidRPr="00C32BFD" w:rsidRDefault="00E454CF">
      <w:pPr>
        <w:rPr>
          <w:rFonts w:ascii="Times New Roman" w:hAnsi="Times New Roman" w:cs="Times New Roman"/>
          <w:sz w:val="28"/>
          <w:szCs w:val="28"/>
        </w:rPr>
      </w:pPr>
    </w:p>
    <w:p w14:paraId="18247912" w14:textId="77777777" w:rsidR="00E454CF" w:rsidRPr="00C32BFD" w:rsidRDefault="00E454CF">
      <w:pPr>
        <w:rPr>
          <w:rFonts w:ascii="Times New Roman" w:hAnsi="Times New Roman" w:cs="Times New Roman"/>
          <w:sz w:val="28"/>
          <w:szCs w:val="28"/>
        </w:rPr>
      </w:pPr>
    </w:p>
    <w:p w14:paraId="639EA4A8" w14:textId="77777777" w:rsidR="00E454CF" w:rsidRPr="00C32BFD" w:rsidRDefault="00E454CF">
      <w:pPr>
        <w:rPr>
          <w:rFonts w:ascii="Times New Roman" w:hAnsi="Times New Roman" w:cs="Times New Roman"/>
          <w:sz w:val="28"/>
          <w:szCs w:val="28"/>
        </w:rPr>
      </w:pPr>
    </w:p>
    <w:p w14:paraId="506B2456" w14:textId="77777777" w:rsidR="00E454CF" w:rsidRPr="00C32BFD" w:rsidRDefault="00E454CF">
      <w:pPr>
        <w:rPr>
          <w:rFonts w:ascii="Times New Roman" w:hAnsi="Times New Roman" w:cs="Times New Roman"/>
          <w:sz w:val="28"/>
          <w:szCs w:val="28"/>
        </w:rPr>
      </w:pPr>
    </w:p>
    <w:p w14:paraId="27CB9CC6" w14:textId="395DE038" w:rsidR="00D607F0" w:rsidRPr="00C32BFD" w:rsidRDefault="00E454CF">
      <w:pPr>
        <w:rPr>
          <w:rFonts w:ascii="Times New Roman" w:hAnsi="Times New Roman" w:cs="Times New Roman"/>
          <w:b/>
          <w:bCs/>
          <w:sz w:val="28"/>
          <w:szCs w:val="28"/>
        </w:rPr>
      </w:pPr>
      <w:r w:rsidRPr="00C32BFD">
        <w:rPr>
          <w:rFonts w:ascii="Times New Roman" w:hAnsi="Times New Roman" w:cs="Times New Roman"/>
          <w:b/>
          <w:bCs/>
          <w:sz w:val="28"/>
          <w:szCs w:val="28"/>
        </w:rPr>
        <w:t>5. Literature Review / Related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7"/>
        <w:gridCol w:w="2309"/>
        <w:gridCol w:w="1976"/>
        <w:gridCol w:w="1771"/>
        <w:gridCol w:w="2343"/>
      </w:tblGrid>
      <w:tr w:rsidR="00E454CF" w:rsidRPr="00E454CF" w14:paraId="7AD5943A" w14:textId="77777777">
        <w:trPr>
          <w:tblHeader/>
          <w:tblCellSpacing w:w="15" w:type="dxa"/>
        </w:trPr>
        <w:tc>
          <w:tcPr>
            <w:tcW w:w="0" w:type="auto"/>
            <w:vAlign w:val="center"/>
            <w:hideMark/>
          </w:tcPr>
          <w:p w14:paraId="4FDB889C" w14:textId="77777777" w:rsidR="00E454CF" w:rsidRPr="00E454CF" w:rsidRDefault="00E454CF" w:rsidP="00E454CF">
            <w:pPr>
              <w:rPr>
                <w:rFonts w:ascii="Times New Roman" w:hAnsi="Times New Roman" w:cs="Times New Roman"/>
                <w:b/>
                <w:bCs/>
                <w:sz w:val="28"/>
                <w:szCs w:val="28"/>
              </w:rPr>
            </w:pPr>
            <w:r w:rsidRPr="00E454CF">
              <w:rPr>
                <w:rFonts w:ascii="Times New Roman" w:hAnsi="Times New Roman" w:cs="Times New Roman"/>
                <w:b/>
                <w:bCs/>
                <w:sz w:val="28"/>
                <w:szCs w:val="28"/>
              </w:rPr>
              <w:lastRenderedPageBreak/>
              <w:t>Ref. No.</w:t>
            </w:r>
          </w:p>
        </w:tc>
        <w:tc>
          <w:tcPr>
            <w:tcW w:w="0" w:type="auto"/>
            <w:vAlign w:val="center"/>
            <w:hideMark/>
          </w:tcPr>
          <w:p w14:paraId="3414A309" w14:textId="77777777" w:rsidR="00E454CF" w:rsidRPr="00E454CF" w:rsidRDefault="00E454CF" w:rsidP="00E454CF">
            <w:pPr>
              <w:rPr>
                <w:rFonts w:ascii="Times New Roman" w:hAnsi="Times New Roman" w:cs="Times New Roman"/>
                <w:b/>
                <w:bCs/>
                <w:sz w:val="28"/>
                <w:szCs w:val="28"/>
              </w:rPr>
            </w:pPr>
            <w:r w:rsidRPr="00E454CF">
              <w:rPr>
                <w:rFonts w:ascii="Times New Roman" w:hAnsi="Times New Roman" w:cs="Times New Roman"/>
                <w:b/>
                <w:bCs/>
                <w:sz w:val="28"/>
                <w:szCs w:val="28"/>
              </w:rPr>
              <w:t>Title / Focus</w:t>
            </w:r>
          </w:p>
        </w:tc>
        <w:tc>
          <w:tcPr>
            <w:tcW w:w="0" w:type="auto"/>
            <w:vAlign w:val="center"/>
            <w:hideMark/>
          </w:tcPr>
          <w:p w14:paraId="16BF6C5C" w14:textId="77777777" w:rsidR="00E454CF" w:rsidRPr="00E454CF" w:rsidRDefault="00E454CF" w:rsidP="00E454CF">
            <w:pPr>
              <w:rPr>
                <w:rFonts w:ascii="Times New Roman" w:hAnsi="Times New Roman" w:cs="Times New Roman"/>
                <w:b/>
                <w:bCs/>
                <w:sz w:val="28"/>
                <w:szCs w:val="28"/>
              </w:rPr>
            </w:pPr>
            <w:r w:rsidRPr="00E454CF">
              <w:rPr>
                <w:rFonts w:ascii="Times New Roman" w:hAnsi="Times New Roman" w:cs="Times New Roman"/>
                <w:b/>
                <w:bCs/>
                <w:sz w:val="28"/>
                <w:szCs w:val="28"/>
              </w:rPr>
              <w:t>Methodology Used</w:t>
            </w:r>
          </w:p>
        </w:tc>
        <w:tc>
          <w:tcPr>
            <w:tcW w:w="0" w:type="auto"/>
            <w:vAlign w:val="center"/>
            <w:hideMark/>
          </w:tcPr>
          <w:p w14:paraId="48ACC1F7" w14:textId="77777777" w:rsidR="00E454CF" w:rsidRPr="00E454CF" w:rsidRDefault="00E454CF" w:rsidP="00E454CF">
            <w:pPr>
              <w:rPr>
                <w:rFonts w:ascii="Times New Roman" w:hAnsi="Times New Roman" w:cs="Times New Roman"/>
                <w:b/>
                <w:bCs/>
                <w:sz w:val="28"/>
                <w:szCs w:val="28"/>
              </w:rPr>
            </w:pPr>
            <w:r w:rsidRPr="00E454CF">
              <w:rPr>
                <w:rFonts w:ascii="Times New Roman" w:hAnsi="Times New Roman" w:cs="Times New Roman"/>
                <w:b/>
                <w:bCs/>
                <w:sz w:val="28"/>
                <w:szCs w:val="28"/>
              </w:rPr>
              <w:t>Dataset / Domain</w:t>
            </w:r>
          </w:p>
        </w:tc>
        <w:tc>
          <w:tcPr>
            <w:tcW w:w="0" w:type="auto"/>
            <w:vAlign w:val="center"/>
            <w:hideMark/>
          </w:tcPr>
          <w:p w14:paraId="2699F194" w14:textId="77777777" w:rsidR="00E454CF" w:rsidRPr="00E454CF" w:rsidRDefault="00E454CF" w:rsidP="00E454CF">
            <w:pPr>
              <w:rPr>
                <w:rFonts w:ascii="Times New Roman" w:hAnsi="Times New Roman" w:cs="Times New Roman"/>
                <w:b/>
                <w:bCs/>
                <w:sz w:val="28"/>
                <w:szCs w:val="28"/>
              </w:rPr>
            </w:pPr>
            <w:r w:rsidRPr="00E454CF">
              <w:rPr>
                <w:rFonts w:ascii="Times New Roman" w:hAnsi="Times New Roman" w:cs="Times New Roman"/>
                <w:b/>
                <w:bCs/>
                <w:sz w:val="28"/>
                <w:szCs w:val="28"/>
              </w:rPr>
              <w:t>Findings / Outcome</w:t>
            </w:r>
          </w:p>
        </w:tc>
      </w:tr>
      <w:tr w:rsidR="00E454CF" w:rsidRPr="00E454CF" w14:paraId="0E78E22F" w14:textId="77777777">
        <w:trPr>
          <w:tblCellSpacing w:w="15" w:type="dxa"/>
        </w:trPr>
        <w:tc>
          <w:tcPr>
            <w:tcW w:w="0" w:type="auto"/>
            <w:vAlign w:val="center"/>
            <w:hideMark/>
          </w:tcPr>
          <w:p w14:paraId="6EA470A0"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(1)</w:t>
            </w:r>
          </w:p>
        </w:tc>
        <w:tc>
          <w:tcPr>
            <w:tcW w:w="0" w:type="auto"/>
            <w:vAlign w:val="center"/>
            <w:hideMark/>
          </w:tcPr>
          <w:p w14:paraId="35819832"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Prediction of energy consumption using regression models</w:t>
            </w:r>
          </w:p>
        </w:tc>
        <w:tc>
          <w:tcPr>
            <w:tcW w:w="0" w:type="auto"/>
            <w:vAlign w:val="center"/>
            <w:hideMark/>
          </w:tcPr>
          <w:p w14:paraId="47B8898F"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Multiple Linear Regression</w:t>
            </w:r>
          </w:p>
        </w:tc>
        <w:tc>
          <w:tcPr>
            <w:tcW w:w="0" w:type="auto"/>
            <w:vAlign w:val="center"/>
            <w:hideMark/>
          </w:tcPr>
          <w:p w14:paraId="0D821329"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Electricity consumption dataset</w:t>
            </w:r>
          </w:p>
        </w:tc>
        <w:tc>
          <w:tcPr>
            <w:tcW w:w="0" w:type="auto"/>
            <w:vAlign w:val="center"/>
            <w:hideMark/>
          </w:tcPr>
          <w:p w14:paraId="5225C810"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Linear models provide baseline accuracy but limited for non-linear data</w:t>
            </w:r>
          </w:p>
        </w:tc>
      </w:tr>
      <w:tr w:rsidR="00E454CF" w:rsidRPr="00E454CF" w14:paraId="26B18C48" w14:textId="77777777">
        <w:trPr>
          <w:tblCellSpacing w:w="15" w:type="dxa"/>
        </w:trPr>
        <w:tc>
          <w:tcPr>
            <w:tcW w:w="0" w:type="auto"/>
            <w:vAlign w:val="center"/>
            <w:hideMark/>
          </w:tcPr>
          <w:p w14:paraId="4E89ECC8"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(2)</w:t>
            </w:r>
          </w:p>
        </w:tc>
        <w:tc>
          <w:tcPr>
            <w:tcW w:w="0" w:type="auto"/>
            <w:vAlign w:val="center"/>
            <w:hideMark/>
          </w:tcPr>
          <w:p w14:paraId="1C4D87FB"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Forecasting coal demand using decision trees</w:t>
            </w:r>
          </w:p>
        </w:tc>
        <w:tc>
          <w:tcPr>
            <w:tcW w:w="0" w:type="auto"/>
            <w:vAlign w:val="center"/>
            <w:hideMark/>
          </w:tcPr>
          <w:p w14:paraId="65665B0F"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Decision Tree Algorithm</w:t>
            </w:r>
          </w:p>
        </w:tc>
        <w:tc>
          <w:tcPr>
            <w:tcW w:w="0" w:type="auto"/>
            <w:vAlign w:val="center"/>
            <w:hideMark/>
          </w:tcPr>
          <w:p w14:paraId="22C0351A"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Indian coal plant data</w:t>
            </w:r>
          </w:p>
        </w:tc>
        <w:tc>
          <w:tcPr>
            <w:tcW w:w="0" w:type="auto"/>
            <w:vAlign w:val="center"/>
            <w:hideMark/>
          </w:tcPr>
          <w:p w14:paraId="42C1FA71"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Tree models captured non-linear relations effectively</w:t>
            </w:r>
          </w:p>
        </w:tc>
      </w:tr>
      <w:tr w:rsidR="00E454CF" w:rsidRPr="00E454CF" w14:paraId="28AA0A65" w14:textId="77777777">
        <w:trPr>
          <w:tblCellSpacing w:w="15" w:type="dxa"/>
        </w:trPr>
        <w:tc>
          <w:tcPr>
            <w:tcW w:w="0" w:type="auto"/>
            <w:vAlign w:val="center"/>
            <w:hideMark/>
          </w:tcPr>
          <w:p w14:paraId="045F67B9"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(3)</w:t>
            </w:r>
          </w:p>
        </w:tc>
        <w:tc>
          <w:tcPr>
            <w:tcW w:w="0" w:type="auto"/>
            <w:vAlign w:val="center"/>
            <w:hideMark/>
          </w:tcPr>
          <w:p w14:paraId="5B1AD535"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Ensemble learning for power generation forecasting</w:t>
            </w:r>
          </w:p>
        </w:tc>
        <w:tc>
          <w:tcPr>
            <w:tcW w:w="0" w:type="auto"/>
            <w:vAlign w:val="center"/>
            <w:hideMark/>
          </w:tcPr>
          <w:p w14:paraId="2F724A84"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Random Forest Regressor</w:t>
            </w:r>
          </w:p>
        </w:tc>
        <w:tc>
          <w:tcPr>
            <w:tcW w:w="0" w:type="auto"/>
            <w:vAlign w:val="center"/>
            <w:hideMark/>
          </w:tcPr>
          <w:p w14:paraId="4EA171E2"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Thermal energy output dataset</w:t>
            </w:r>
          </w:p>
        </w:tc>
        <w:tc>
          <w:tcPr>
            <w:tcW w:w="0" w:type="auto"/>
            <w:vAlign w:val="center"/>
            <w:hideMark/>
          </w:tcPr>
          <w:p w14:paraId="229AD354"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Random Forest improved accuracy and reduced overfitting</w:t>
            </w:r>
          </w:p>
        </w:tc>
      </w:tr>
      <w:tr w:rsidR="00E454CF" w:rsidRPr="00E454CF" w14:paraId="50AA6569" w14:textId="77777777">
        <w:trPr>
          <w:tblCellSpacing w:w="15" w:type="dxa"/>
        </w:trPr>
        <w:tc>
          <w:tcPr>
            <w:tcW w:w="0" w:type="auto"/>
            <w:vAlign w:val="center"/>
            <w:hideMark/>
          </w:tcPr>
          <w:p w14:paraId="1E5D861B"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(4)</w:t>
            </w:r>
          </w:p>
        </w:tc>
        <w:tc>
          <w:tcPr>
            <w:tcW w:w="0" w:type="auto"/>
            <w:vAlign w:val="center"/>
            <w:hideMark/>
          </w:tcPr>
          <w:p w14:paraId="04EE833E"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Optimizing resource prediction using gradient boosting</w:t>
            </w:r>
          </w:p>
        </w:tc>
        <w:tc>
          <w:tcPr>
            <w:tcW w:w="0" w:type="auto"/>
            <w:vAlign w:val="center"/>
            <w:hideMark/>
          </w:tcPr>
          <w:p w14:paraId="4D2D954C" w14:textId="77777777" w:rsidR="00E454CF" w:rsidRPr="00E454CF" w:rsidRDefault="00E454CF" w:rsidP="00E454CF">
            <w:pPr>
              <w:rPr>
                <w:rFonts w:ascii="Times New Roman" w:hAnsi="Times New Roman" w:cs="Times New Roman"/>
                <w:sz w:val="28"/>
                <w:szCs w:val="28"/>
              </w:rPr>
            </w:pPr>
            <w:proofErr w:type="spellStart"/>
            <w:r w:rsidRPr="00E454CF">
              <w:rPr>
                <w:rFonts w:ascii="Times New Roman" w:hAnsi="Times New Roman" w:cs="Times New Roman"/>
                <w:sz w:val="28"/>
                <w:szCs w:val="28"/>
              </w:rPr>
              <w:t>XGBoost</w:t>
            </w:r>
            <w:proofErr w:type="spellEnd"/>
            <w:r w:rsidRPr="00E454CF">
              <w:rPr>
                <w:rFonts w:ascii="Times New Roman" w:hAnsi="Times New Roman" w:cs="Times New Roman"/>
                <w:sz w:val="28"/>
                <w:szCs w:val="28"/>
              </w:rPr>
              <w:t xml:space="preserve"> Regressor</w:t>
            </w:r>
          </w:p>
        </w:tc>
        <w:tc>
          <w:tcPr>
            <w:tcW w:w="0" w:type="auto"/>
            <w:vAlign w:val="center"/>
            <w:hideMark/>
          </w:tcPr>
          <w:p w14:paraId="68C57227"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Industrial supply chain dataset</w:t>
            </w:r>
          </w:p>
        </w:tc>
        <w:tc>
          <w:tcPr>
            <w:tcW w:w="0" w:type="auto"/>
            <w:vAlign w:val="center"/>
            <w:hideMark/>
          </w:tcPr>
          <w:p w14:paraId="79B9316F"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Gradient boosting enhanced prediction precision</w:t>
            </w:r>
          </w:p>
        </w:tc>
      </w:tr>
      <w:tr w:rsidR="00E454CF" w:rsidRPr="00E454CF" w14:paraId="244747A8" w14:textId="77777777">
        <w:trPr>
          <w:tblCellSpacing w:w="15" w:type="dxa"/>
        </w:trPr>
        <w:tc>
          <w:tcPr>
            <w:tcW w:w="0" w:type="auto"/>
            <w:vAlign w:val="center"/>
            <w:hideMark/>
          </w:tcPr>
          <w:p w14:paraId="3401512D"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(5)</w:t>
            </w:r>
          </w:p>
        </w:tc>
        <w:tc>
          <w:tcPr>
            <w:tcW w:w="0" w:type="auto"/>
            <w:vAlign w:val="center"/>
            <w:hideMark/>
          </w:tcPr>
          <w:p w14:paraId="3193F1A2"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Support vector approach for resource adequacy estimation</w:t>
            </w:r>
          </w:p>
        </w:tc>
        <w:tc>
          <w:tcPr>
            <w:tcW w:w="0" w:type="auto"/>
            <w:vAlign w:val="center"/>
            <w:hideMark/>
          </w:tcPr>
          <w:p w14:paraId="13A995DE"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Support Vector Regression (SVR)</w:t>
            </w:r>
          </w:p>
        </w:tc>
        <w:tc>
          <w:tcPr>
            <w:tcW w:w="0" w:type="auto"/>
            <w:vAlign w:val="center"/>
            <w:hideMark/>
          </w:tcPr>
          <w:p w14:paraId="6BE71A19"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Energy adequacy dataset</w:t>
            </w:r>
          </w:p>
        </w:tc>
        <w:tc>
          <w:tcPr>
            <w:tcW w:w="0" w:type="auto"/>
            <w:vAlign w:val="center"/>
            <w:hideMark/>
          </w:tcPr>
          <w:p w14:paraId="1BE1109E"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SVR handled non-linear and high-dimensional data effectively</w:t>
            </w:r>
          </w:p>
        </w:tc>
      </w:tr>
      <w:tr w:rsidR="00E454CF" w:rsidRPr="00E454CF" w14:paraId="1B80FD14" w14:textId="77777777">
        <w:trPr>
          <w:tblCellSpacing w:w="15" w:type="dxa"/>
        </w:trPr>
        <w:tc>
          <w:tcPr>
            <w:tcW w:w="0" w:type="auto"/>
            <w:vAlign w:val="center"/>
            <w:hideMark/>
          </w:tcPr>
          <w:p w14:paraId="5D94ABBB"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(6)</w:t>
            </w:r>
          </w:p>
        </w:tc>
        <w:tc>
          <w:tcPr>
            <w:tcW w:w="0" w:type="auto"/>
            <w:vAlign w:val="center"/>
            <w:hideMark/>
          </w:tcPr>
          <w:p w14:paraId="2B8D0B83"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Comparative study of regression algorithms for energy prediction</w:t>
            </w:r>
          </w:p>
        </w:tc>
        <w:tc>
          <w:tcPr>
            <w:tcW w:w="0" w:type="auto"/>
            <w:vAlign w:val="center"/>
            <w:hideMark/>
          </w:tcPr>
          <w:p w14:paraId="5CFF6D9D"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Linear, Decision Tree, Random Forest</w:t>
            </w:r>
          </w:p>
        </w:tc>
        <w:tc>
          <w:tcPr>
            <w:tcW w:w="0" w:type="auto"/>
            <w:vAlign w:val="center"/>
            <w:hideMark/>
          </w:tcPr>
          <w:p w14:paraId="4E1D15BF"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UCI power plant dataset</w:t>
            </w:r>
          </w:p>
        </w:tc>
        <w:tc>
          <w:tcPr>
            <w:tcW w:w="0" w:type="auto"/>
            <w:vAlign w:val="center"/>
            <w:hideMark/>
          </w:tcPr>
          <w:p w14:paraId="4CD827F0"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Ensemble methods outperform simple regression</w:t>
            </w:r>
          </w:p>
        </w:tc>
      </w:tr>
      <w:tr w:rsidR="00E454CF" w:rsidRPr="00E454CF" w14:paraId="66F6D718" w14:textId="77777777">
        <w:trPr>
          <w:tblCellSpacing w:w="15" w:type="dxa"/>
        </w:trPr>
        <w:tc>
          <w:tcPr>
            <w:tcW w:w="0" w:type="auto"/>
            <w:vAlign w:val="center"/>
            <w:hideMark/>
          </w:tcPr>
          <w:p w14:paraId="3E79A868"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(7)</w:t>
            </w:r>
          </w:p>
        </w:tc>
        <w:tc>
          <w:tcPr>
            <w:tcW w:w="0" w:type="auto"/>
            <w:vAlign w:val="center"/>
            <w:hideMark/>
          </w:tcPr>
          <w:p w14:paraId="5C3E63D6"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Time series and machine learning integration for stock analysis</w:t>
            </w:r>
          </w:p>
        </w:tc>
        <w:tc>
          <w:tcPr>
            <w:tcW w:w="0" w:type="auto"/>
            <w:vAlign w:val="center"/>
            <w:hideMark/>
          </w:tcPr>
          <w:p w14:paraId="60890293"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ARIMA + Random Forest</w:t>
            </w:r>
          </w:p>
        </w:tc>
        <w:tc>
          <w:tcPr>
            <w:tcW w:w="0" w:type="auto"/>
            <w:vAlign w:val="center"/>
            <w:hideMark/>
          </w:tcPr>
          <w:p w14:paraId="0334A895"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Coal stock data</w:t>
            </w:r>
          </w:p>
        </w:tc>
        <w:tc>
          <w:tcPr>
            <w:tcW w:w="0" w:type="auto"/>
            <w:vAlign w:val="center"/>
            <w:hideMark/>
          </w:tcPr>
          <w:p w14:paraId="1634142E"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Hybrid models improved long-term forecast stability</w:t>
            </w:r>
          </w:p>
        </w:tc>
      </w:tr>
      <w:tr w:rsidR="00E454CF" w:rsidRPr="00E454CF" w14:paraId="12E4BAB6" w14:textId="77777777">
        <w:trPr>
          <w:tblCellSpacing w:w="15" w:type="dxa"/>
        </w:trPr>
        <w:tc>
          <w:tcPr>
            <w:tcW w:w="0" w:type="auto"/>
            <w:vAlign w:val="center"/>
            <w:hideMark/>
          </w:tcPr>
          <w:p w14:paraId="26A68EE9"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(8)</w:t>
            </w:r>
          </w:p>
        </w:tc>
        <w:tc>
          <w:tcPr>
            <w:tcW w:w="0" w:type="auto"/>
            <w:vAlign w:val="center"/>
            <w:hideMark/>
          </w:tcPr>
          <w:p w14:paraId="5EC5364B"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Predictive analytics in energy resource planning</w:t>
            </w:r>
          </w:p>
        </w:tc>
        <w:tc>
          <w:tcPr>
            <w:tcW w:w="0" w:type="auto"/>
            <w:vAlign w:val="center"/>
            <w:hideMark/>
          </w:tcPr>
          <w:p w14:paraId="4EC0B72F"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Gradient Boosting and ANN</w:t>
            </w:r>
          </w:p>
        </w:tc>
        <w:tc>
          <w:tcPr>
            <w:tcW w:w="0" w:type="auto"/>
            <w:vAlign w:val="center"/>
            <w:hideMark/>
          </w:tcPr>
          <w:p w14:paraId="52405B0B"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Government energy data</w:t>
            </w:r>
          </w:p>
        </w:tc>
        <w:tc>
          <w:tcPr>
            <w:tcW w:w="0" w:type="auto"/>
            <w:vAlign w:val="center"/>
            <w:hideMark/>
          </w:tcPr>
          <w:p w14:paraId="09F18E17"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Machine learning models assist in proactive decision-making</w:t>
            </w:r>
          </w:p>
        </w:tc>
      </w:tr>
      <w:tr w:rsidR="00E454CF" w:rsidRPr="00E454CF" w14:paraId="7ED0E522" w14:textId="77777777">
        <w:trPr>
          <w:tblCellSpacing w:w="15" w:type="dxa"/>
        </w:trPr>
        <w:tc>
          <w:tcPr>
            <w:tcW w:w="0" w:type="auto"/>
            <w:vAlign w:val="center"/>
            <w:hideMark/>
          </w:tcPr>
          <w:p w14:paraId="6BDB8DFD"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lastRenderedPageBreak/>
              <w:t>(9)</w:t>
            </w:r>
          </w:p>
        </w:tc>
        <w:tc>
          <w:tcPr>
            <w:tcW w:w="0" w:type="auto"/>
            <w:vAlign w:val="center"/>
            <w:hideMark/>
          </w:tcPr>
          <w:p w14:paraId="60E313C0"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Real-time prediction of industrial stocks using ML</w:t>
            </w:r>
          </w:p>
        </w:tc>
        <w:tc>
          <w:tcPr>
            <w:tcW w:w="0" w:type="auto"/>
            <w:vAlign w:val="center"/>
            <w:hideMark/>
          </w:tcPr>
          <w:p w14:paraId="02799BDF"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 xml:space="preserve">Random Forest + </w:t>
            </w:r>
            <w:proofErr w:type="spellStart"/>
            <w:r w:rsidRPr="00E454CF">
              <w:rPr>
                <w:rFonts w:ascii="Times New Roman" w:hAnsi="Times New Roman" w:cs="Times New Roman"/>
                <w:sz w:val="28"/>
                <w:szCs w:val="28"/>
              </w:rPr>
              <w:t>XGBoost</w:t>
            </w:r>
            <w:proofErr w:type="spellEnd"/>
          </w:p>
        </w:tc>
        <w:tc>
          <w:tcPr>
            <w:tcW w:w="0" w:type="auto"/>
            <w:vAlign w:val="center"/>
            <w:hideMark/>
          </w:tcPr>
          <w:p w14:paraId="0E5D7BCD"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Industrial production records</w:t>
            </w:r>
          </w:p>
        </w:tc>
        <w:tc>
          <w:tcPr>
            <w:tcW w:w="0" w:type="auto"/>
            <w:vAlign w:val="center"/>
            <w:hideMark/>
          </w:tcPr>
          <w:p w14:paraId="33632D62"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Ensemble models offered reliable, fast predictions</w:t>
            </w:r>
          </w:p>
        </w:tc>
      </w:tr>
      <w:tr w:rsidR="00E454CF" w:rsidRPr="00E454CF" w14:paraId="5316A994" w14:textId="77777777">
        <w:trPr>
          <w:tblCellSpacing w:w="15" w:type="dxa"/>
        </w:trPr>
        <w:tc>
          <w:tcPr>
            <w:tcW w:w="0" w:type="auto"/>
            <w:vAlign w:val="center"/>
            <w:hideMark/>
          </w:tcPr>
          <w:p w14:paraId="2EF35611"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(10)</w:t>
            </w:r>
          </w:p>
        </w:tc>
        <w:tc>
          <w:tcPr>
            <w:tcW w:w="0" w:type="auto"/>
            <w:vAlign w:val="center"/>
            <w:hideMark/>
          </w:tcPr>
          <w:p w14:paraId="4839A8CF"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Development of interactive dashboards for predictive analytics</w:t>
            </w:r>
          </w:p>
        </w:tc>
        <w:tc>
          <w:tcPr>
            <w:tcW w:w="0" w:type="auto"/>
            <w:vAlign w:val="center"/>
            <w:hideMark/>
          </w:tcPr>
          <w:p w14:paraId="670DF6D9"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Streamlit-based ML deployment</w:t>
            </w:r>
          </w:p>
        </w:tc>
        <w:tc>
          <w:tcPr>
            <w:tcW w:w="0" w:type="auto"/>
            <w:vAlign w:val="center"/>
            <w:hideMark/>
          </w:tcPr>
          <w:p w14:paraId="1DC3C105"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Energy monitoring data</w:t>
            </w:r>
          </w:p>
        </w:tc>
        <w:tc>
          <w:tcPr>
            <w:tcW w:w="0" w:type="auto"/>
            <w:vAlign w:val="center"/>
            <w:hideMark/>
          </w:tcPr>
          <w:p w14:paraId="79D09CA7" w14:textId="77777777" w:rsidR="00E454CF" w:rsidRPr="00E454CF" w:rsidRDefault="00E454CF" w:rsidP="00E454CF">
            <w:pPr>
              <w:rPr>
                <w:rFonts w:ascii="Times New Roman" w:hAnsi="Times New Roman" w:cs="Times New Roman"/>
                <w:sz w:val="28"/>
                <w:szCs w:val="28"/>
              </w:rPr>
            </w:pPr>
            <w:r w:rsidRPr="00E454CF">
              <w:rPr>
                <w:rFonts w:ascii="Times New Roman" w:hAnsi="Times New Roman" w:cs="Times New Roman"/>
                <w:sz w:val="28"/>
                <w:szCs w:val="28"/>
              </w:rPr>
              <w:t>Web-based apps improve accessibility and visualization of predictions</w:t>
            </w:r>
          </w:p>
        </w:tc>
      </w:tr>
    </w:tbl>
    <w:p w14:paraId="25A75823" w14:textId="77777777" w:rsidR="00E454CF" w:rsidRPr="00C32BFD" w:rsidRDefault="00E454CF">
      <w:pPr>
        <w:rPr>
          <w:rFonts w:ascii="Times New Roman" w:hAnsi="Times New Roman" w:cs="Times New Roman"/>
          <w:sz w:val="28"/>
          <w:szCs w:val="28"/>
        </w:rPr>
      </w:pPr>
    </w:p>
    <w:p w14:paraId="7F91AD71" w14:textId="77777777" w:rsidR="00E454CF" w:rsidRPr="00C32BFD" w:rsidRDefault="00E454CF">
      <w:pPr>
        <w:rPr>
          <w:rFonts w:ascii="Times New Roman" w:hAnsi="Times New Roman" w:cs="Times New Roman"/>
          <w:b/>
          <w:bCs/>
          <w:sz w:val="28"/>
          <w:szCs w:val="28"/>
        </w:rPr>
      </w:pPr>
      <w:r w:rsidRPr="00C32BFD">
        <w:rPr>
          <w:rFonts w:ascii="Times New Roman" w:hAnsi="Times New Roman" w:cs="Times New Roman"/>
          <w:b/>
          <w:bCs/>
          <w:sz w:val="28"/>
          <w:szCs w:val="28"/>
        </w:rPr>
        <w:t xml:space="preserve">6. Proposed System / Methodology. </w:t>
      </w:r>
    </w:p>
    <w:p w14:paraId="309E2AF2" w14:textId="77777777" w:rsidR="00E454CF" w:rsidRPr="00C32BFD" w:rsidRDefault="00E454CF">
      <w:pPr>
        <w:rPr>
          <w:rFonts w:ascii="Times New Roman" w:hAnsi="Times New Roman" w:cs="Times New Roman"/>
          <w:sz w:val="28"/>
          <w:szCs w:val="28"/>
        </w:rPr>
      </w:pPr>
    </w:p>
    <w:p w14:paraId="0CAE6A3B" w14:textId="77777777" w:rsidR="00E454CF" w:rsidRPr="00C32BFD" w:rsidRDefault="00E454CF">
      <w:pPr>
        <w:rPr>
          <w:rFonts w:ascii="Times New Roman" w:hAnsi="Times New Roman" w:cs="Times New Roman"/>
          <w:sz w:val="28"/>
          <w:szCs w:val="28"/>
        </w:rPr>
      </w:pPr>
      <w:r w:rsidRPr="00C32BFD">
        <w:rPr>
          <w:rFonts w:ascii="Times New Roman" w:hAnsi="Times New Roman" w:cs="Times New Roman"/>
          <w:sz w:val="28"/>
          <w:szCs w:val="28"/>
        </w:rPr>
        <w:t>The project process encompassed several steps, i.e. data preprocessing, EDA, model implementation, evaluation, and deployment.</w:t>
      </w:r>
    </w:p>
    <w:p w14:paraId="72B80391" w14:textId="77777777" w:rsidR="00E454CF" w:rsidRPr="00C32BFD" w:rsidRDefault="00E454CF">
      <w:pPr>
        <w:rPr>
          <w:rFonts w:ascii="Times New Roman" w:hAnsi="Times New Roman" w:cs="Times New Roman"/>
          <w:sz w:val="28"/>
          <w:szCs w:val="28"/>
        </w:rPr>
      </w:pPr>
      <w:r w:rsidRPr="00C32BFD">
        <w:rPr>
          <w:rFonts w:ascii="Times New Roman" w:hAnsi="Times New Roman" w:cs="Times New Roman"/>
          <w:sz w:val="28"/>
          <w:szCs w:val="28"/>
        </w:rPr>
        <w:t xml:space="preserve"> 6.1 Data Preprocessing and Data Collection.</w:t>
      </w:r>
    </w:p>
    <w:p w14:paraId="444542A9" w14:textId="77777777" w:rsidR="00E454CF" w:rsidRPr="00C32BFD" w:rsidRDefault="00E454CF">
      <w:pPr>
        <w:rPr>
          <w:rFonts w:ascii="Times New Roman" w:hAnsi="Times New Roman" w:cs="Times New Roman"/>
          <w:sz w:val="28"/>
          <w:szCs w:val="28"/>
        </w:rPr>
      </w:pPr>
      <w:r w:rsidRPr="00C32BFD">
        <w:rPr>
          <w:rFonts w:ascii="Times New Roman" w:hAnsi="Times New Roman" w:cs="Times New Roman"/>
          <w:sz w:val="28"/>
          <w:szCs w:val="28"/>
        </w:rPr>
        <w:t xml:space="preserve"> The data was obtained through India Data Portal (20062024). Removed lost and irregular records in key fields (capacity, daily receipt, requirement, consumption). transformed date column into standard YYYY-MM-DD. Eliminated duplicates and normalized names of columns. Stored the cleaned data in saved cleaned day-by-day coal-stocks.csv. </w:t>
      </w:r>
    </w:p>
    <w:p w14:paraId="1CA31BA3" w14:textId="77777777" w:rsidR="00E454CF" w:rsidRPr="00C32BFD" w:rsidRDefault="00E454CF">
      <w:pPr>
        <w:rPr>
          <w:rFonts w:ascii="Times New Roman" w:hAnsi="Times New Roman" w:cs="Times New Roman"/>
          <w:sz w:val="28"/>
          <w:szCs w:val="28"/>
        </w:rPr>
      </w:pPr>
      <w:r w:rsidRPr="00C32BFD">
        <w:rPr>
          <w:rFonts w:ascii="Times New Roman" w:hAnsi="Times New Roman" w:cs="Times New Roman"/>
          <w:sz w:val="28"/>
          <w:szCs w:val="28"/>
        </w:rPr>
        <w:t xml:space="preserve">6.2 Feature Engineering </w:t>
      </w:r>
    </w:p>
    <w:p w14:paraId="06210DF3" w14:textId="77777777" w:rsidR="00E454CF" w:rsidRPr="00C32BFD" w:rsidRDefault="00E454CF">
      <w:pPr>
        <w:rPr>
          <w:rFonts w:ascii="Times New Roman" w:hAnsi="Times New Roman" w:cs="Times New Roman"/>
          <w:sz w:val="28"/>
          <w:szCs w:val="28"/>
        </w:rPr>
      </w:pPr>
      <w:r w:rsidRPr="00C32BFD">
        <w:rPr>
          <w:rFonts w:ascii="Times New Roman" w:hAnsi="Times New Roman" w:cs="Times New Roman"/>
          <w:sz w:val="28"/>
          <w:szCs w:val="28"/>
        </w:rPr>
        <w:t xml:space="preserve">Chosen significant items in terms of plant capacity, daily receipt, daily consumption, normative stock and actual inventory. Derived target variable - stock adequacy on the basis of required stock and available stock ratio. </w:t>
      </w:r>
    </w:p>
    <w:p w14:paraId="327EFD65" w14:textId="77777777" w:rsidR="00E454CF" w:rsidRPr="00C32BFD" w:rsidRDefault="00E454CF">
      <w:pPr>
        <w:rPr>
          <w:rFonts w:ascii="Times New Roman" w:hAnsi="Times New Roman" w:cs="Times New Roman"/>
          <w:sz w:val="28"/>
          <w:szCs w:val="28"/>
        </w:rPr>
      </w:pPr>
      <w:r w:rsidRPr="00C32BFD">
        <w:rPr>
          <w:rFonts w:ascii="Times New Roman" w:hAnsi="Times New Roman" w:cs="Times New Roman"/>
          <w:sz w:val="28"/>
          <w:szCs w:val="28"/>
        </w:rPr>
        <w:t xml:space="preserve">6.3 Model Design / System Architecture. </w:t>
      </w:r>
    </w:p>
    <w:p w14:paraId="43B8D505" w14:textId="77777777" w:rsidR="00E454CF" w:rsidRPr="00C32BFD" w:rsidRDefault="00E454CF">
      <w:pPr>
        <w:rPr>
          <w:rFonts w:ascii="Times New Roman" w:hAnsi="Times New Roman" w:cs="Times New Roman"/>
          <w:sz w:val="28"/>
          <w:szCs w:val="28"/>
        </w:rPr>
      </w:pPr>
      <w:r w:rsidRPr="00C32BFD">
        <w:rPr>
          <w:rFonts w:ascii="Times New Roman" w:hAnsi="Times New Roman" w:cs="Times New Roman"/>
          <w:sz w:val="28"/>
          <w:szCs w:val="28"/>
        </w:rPr>
        <w:t xml:space="preserve">Adopted several regression algorithms: Linear Regression: Relationships among features are determined. Decision Tree Regressor: Non-linear interactions between supply and consumption of coal that have been captured. Random Forest Regressor: This is an improved accuracy and reduced over-fitting ensemble of multiple trees. </w:t>
      </w:r>
      <w:proofErr w:type="spellStart"/>
      <w:r w:rsidRPr="00C32BFD">
        <w:rPr>
          <w:rFonts w:ascii="Times New Roman" w:hAnsi="Times New Roman" w:cs="Times New Roman"/>
          <w:sz w:val="28"/>
          <w:szCs w:val="28"/>
        </w:rPr>
        <w:t>XGBoost</w:t>
      </w:r>
      <w:proofErr w:type="spellEnd"/>
      <w:r w:rsidRPr="00C32BFD">
        <w:rPr>
          <w:rFonts w:ascii="Times New Roman" w:hAnsi="Times New Roman" w:cs="Times New Roman"/>
          <w:sz w:val="28"/>
          <w:szCs w:val="28"/>
        </w:rPr>
        <w:t xml:space="preserve"> Regressor: Improved forecasting in gradient boosting optimization. Support Vector Regressor: High dimensional pattern kernel-based </w:t>
      </w:r>
      <w:proofErr w:type="spellStart"/>
      <w:r w:rsidRPr="00C32BFD">
        <w:rPr>
          <w:rFonts w:ascii="Times New Roman" w:hAnsi="Times New Roman" w:cs="Times New Roman"/>
          <w:sz w:val="28"/>
          <w:szCs w:val="28"/>
        </w:rPr>
        <w:t>modeling</w:t>
      </w:r>
      <w:proofErr w:type="spellEnd"/>
      <w:r w:rsidRPr="00C32BFD">
        <w:rPr>
          <w:rFonts w:ascii="Times New Roman" w:hAnsi="Times New Roman" w:cs="Times New Roman"/>
          <w:sz w:val="28"/>
          <w:szCs w:val="28"/>
        </w:rPr>
        <w:t xml:space="preserve">. </w:t>
      </w:r>
    </w:p>
    <w:p w14:paraId="0085ECB3" w14:textId="77777777" w:rsidR="00E454CF" w:rsidRPr="00C32BFD" w:rsidRDefault="00E454CF">
      <w:pPr>
        <w:rPr>
          <w:rFonts w:ascii="Times New Roman" w:hAnsi="Times New Roman" w:cs="Times New Roman"/>
          <w:sz w:val="28"/>
          <w:szCs w:val="28"/>
        </w:rPr>
      </w:pPr>
      <w:r w:rsidRPr="00C32BFD">
        <w:rPr>
          <w:rFonts w:ascii="Times New Roman" w:hAnsi="Times New Roman" w:cs="Times New Roman"/>
          <w:sz w:val="28"/>
          <w:szCs w:val="28"/>
        </w:rPr>
        <w:lastRenderedPageBreak/>
        <w:t xml:space="preserve">6.4 Training and Evaluation Installation. </w:t>
      </w:r>
    </w:p>
    <w:p w14:paraId="0F14C548" w14:textId="24D0FCFB" w:rsidR="00E454CF" w:rsidRPr="00C32BFD" w:rsidRDefault="00E454CF">
      <w:pPr>
        <w:rPr>
          <w:rFonts w:ascii="Times New Roman" w:hAnsi="Times New Roman" w:cs="Times New Roman"/>
          <w:sz w:val="28"/>
          <w:szCs w:val="28"/>
        </w:rPr>
      </w:pPr>
      <w:r w:rsidRPr="00C32BFD">
        <w:rPr>
          <w:rFonts w:ascii="Times New Roman" w:hAnsi="Times New Roman" w:cs="Times New Roman"/>
          <w:sz w:val="28"/>
          <w:szCs w:val="28"/>
        </w:rPr>
        <w:t>Splitting of the data into 80 and 20 percent training and testing datasets. Tested all models based on R 2 Score, Mean Absolute Error (MAE), and Root Mean Square Error (RMSE). Comparison of performance and completed the best possible model to use.</w:t>
      </w:r>
    </w:p>
    <w:p w14:paraId="3775D671" w14:textId="77777777" w:rsidR="00E454CF" w:rsidRPr="00C32BFD" w:rsidRDefault="00E454CF">
      <w:pPr>
        <w:rPr>
          <w:rFonts w:ascii="Times New Roman" w:hAnsi="Times New Roman" w:cs="Times New Roman"/>
          <w:sz w:val="28"/>
          <w:szCs w:val="28"/>
        </w:rPr>
      </w:pPr>
    </w:p>
    <w:p w14:paraId="1C809434" w14:textId="77777777" w:rsidR="00E454CF" w:rsidRPr="00C32BFD" w:rsidRDefault="00E454CF">
      <w:pPr>
        <w:rPr>
          <w:rFonts w:ascii="Times New Roman" w:hAnsi="Times New Roman" w:cs="Times New Roman"/>
          <w:b/>
          <w:bCs/>
          <w:sz w:val="28"/>
          <w:szCs w:val="28"/>
        </w:rPr>
      </w:pPr>
      <w:r w:rsidRPr="00C32BFD">
        <w:rPr>
          <w:rFonts w:ascii="Times New Roman" w:hAnsi="Times New Roman" w:cs="Times New Roman"/>
          <w:b/>
          <w:bCs/>
          <w:sz w:val="28"/>
          <w:szCs w:val="28"/>
        </w:rPr>
        <w:t xml:space="preserve">7. Implementation </w:t>
      </w:r>
    </w:p>
    <w:p w14:paraId="30CB172B" w14:textId="79C52DF2" w:rsidR="00E454CF" w:rsidRPr="00C32BFD" w:rsidRDefault="00E454CF">
      <w:pPr>
        <w:rPr>
          <w:rFonts w:ascii="Times New Roman" w:hAnsi="Times New Roman" w:cs="Times New Roman"/>
          <w:sz w:val="28"/>
          <w:szCs w:val="28"/>
        </w:rPr>
      </w:pPr>
      <w:r w:rsidRPr="00C32BFD">
        <w:rPr>
          <w:rFonts w:ascii="Times New Roman" w:hAnsi="Times New Roman" w:cs="Times New Roman"/>
          <w:sz w:val="28"/>
          <w:szCs w:val="28"/>
        </w:rPr>
        <w:t xml:space="preserve">Python in Google </w:t>
      </w:r>
      <w:proofErr w:type="spellStart"/>
      <w:r w:rsidRPr="00C32BFD">
        <w:rPr>
          <w:rFonts w:ascii="Times New Roman" w:hAnsi="Times New Roman" w:cs="Times New Roman"/>
          <w:sz w:val="28"/>
          <w:szCs w:val="28"/>
        </w:rPr>
        <w:t>Colab</w:t>
      </w:r>
      <w:proofErr w:type="spellEnd"/>
      <w:r w:rsidRPr="00C32BFD">
        <w:rPr>
          <w:rFonts w:ascii="Times New Roman" w:hAnsi="Times New Roman" w:cs="Times New Roman"/>
          <w:sz w:val="28"/>
          <w:szCs w:val="28"/>
        </w:rPr>
        <w:t xml:space="preserve"> was used to implement it. Pandas, NumPy, Scikit-learn, Matplotlib, Seaborn and </w:t>
      </w:r>
      <w:proofErr w:type="spellStart"/>
      <w:r w:rsidRPr="00C32BFD">
        <w:rPr>
          <w:rFonts w:ascii="Times New Roman" w:hAnsi="Times New Roman" w:cs="Times New Roman"/>
          <w:sz w:val="28"/>
          <w:szCs w:val="28"/>
        </w:rPr>
        <w:t>XGBoost</w:t>
      </w:r>
      <w:proofErr w:type="spellEnd"/>
      <w:r w:rsidRPr="00C32BFD">
        <w:rPr>
          <w:rFonts w:ascii="Times New Roman" w:hAnsi="Times New Roman" w:cs="Times New Roman"/>
          <w:sz w:val="28"/>
          <w:szCs w:val="28"/>
        </w:rPr>
        <w:t xml:space="preserve"> were some of the key libraries used. Pandas were used to perform data cleaning and preprocessing. Matplotlib and Seaborn were used to visualize the trends (coal stock vs. time, actual vs. normative levels, PLF trends). Scikit-learn and </w:t>
      </w:r>
      <w:proofErr w:type="spellStart"/>
      <w:r w:rsidRPr="00C32BFD">
        <w:rPr>
          <w:rFonts w:ascii="Times New Roman" w:hAnsi="Times New Roman" w:cs="Times New Roman"/>
          <w:sz w:val="28"/>
          <w:szCs w:val="28"/>
        </w:rPr>
        <w:t>XGBoost</w:t>
      </w:r>
      <w:proofErr w:type="spellEnd"/>
      <w:r w:rsidRPr="00C32BFD">
        <w:rPr>
          <w:rFonts w:ascii="Times New Roman" w:hAnsi="Times New Roman" w:cs="Times New Roman"/>
          <w:sz w:val="28"/>
          <w:szCs w:val="28"/>
        </w:rPr>
        <w:t xml:space="preserve"> were used to implement regression models. Each model was </w:t>
      </w:r>
      <w:proofErr w:type="spellStart"/>
      <w:r w:rsidRPr="00C32BFD">
        <w:rPr>
          <w:rFonts w:ascii="Times New Roman" w:hAnsi="Times New Roman" w:cs="Times New Roman"/>
          <w:sz w:val="28"/>
          <w:szCs w:val="28"/>
        </w:rPr>
        <w:t>analyzed</w:t>
      </w:r>
      <w:proofErr w:type="spellEnd"/>
      <w:r w:rsidRPr="00C32BFD">
        <w:rPr>
          <w:rFonts w:ascii="Times New Roman" w:hAnsi="Times New Roman" w:cs="Times New Roman"/>
          <w:sz w:val="28"/>
          <w:szCs w:val="28"/>
        </w:rPr>
        <w:t xml:space="preserve"> in terms of performance and plotted to compare the accuracy of prediction. A web application, created with Streamlit, was created to make the model interactive. It gives the ability to upload datasets, display the statistical summaries, visualize stock trends, and enter the parameters (capacity, PLF, stock days), to obtain the estimated daily coal requirements in real time.</w:t>
      </w:r>
    </w:p>
    <w:p w14:paraId="09213B65" w14:textId="77777777" w:rsidR="00C32BFD" w:rsidRPr="00C32BFD" w:rsidRDefault="00C32BFD">
      <w:pPr>
        <w:rPr>
          <w:rFonts w:ascii="Times New Roman" w:hAnsi="Times New Roman" w:cs="Times New Roman"/>
          <w:sz w:val="28"/>
          <w:szCs w:val="28"/>
        </w:rPr>
      </w:pPr>
    </w:p>
    <w:p w14:paraId="12878948" w14:textId="2B53BD7F" w:rsidR="00E454CF" w:rsidRPr="00C32BFD" w:rsidRDefault="00C32BFD">
      <w:pPr>
        <w:rPr>
          <w:rFonts w:ascii="Times New Roman" w:hAnsi="Times New Roman" w:cs="Times New Roman"/>
          <w:b/>
          <w:bCs/>
          <w:sz w:val="28"/>
          <w:szCs w:val="28"/>
        </w:rPr>
      </w:pPr>
      <w:r w:rsidRPr="00C32BFD">
        <w:rPr>
          <w:rFonts w:ascii="Times New Roman" w:hAnsi="Times New Roman" w:cs="Times New Roman"/>
          <w:b/>
          <w:bCs/>
          <w:sz w:val="28"/>
          <w:szCs w:val="28"/>
        </w:rPr>
        <w:t>8. Results and Discussion</w:t>
      </w:r>
    </w:p>
    <w:p w14:paraId="45FB6DCB" w14:textId="7C58E1FD" w:rsidR="00E454CF" w:rsidRPr="00C32BFD" w:rsidRDefault="00E454CF">
      <w:pPr>
        <w:rPr>
          <w:rFonts w:ascii="Times New Roman" w:hAnsi="Times New Roman" w:cs="Times New Roman"/>
          <w:sz w:val="28"/>
          <w:szCs w:val="28"/>
        </w:rPr>
      </w:pPr>
      <w:r w:rsidRPr="00C32BFD">
        <w:rPr>
          <w:rFonts w:ascii="Times New Roman" w:hAnsi="Times New Roman" w:cs="Times New Roman"/>
          <w:sz w:val="28"/>
          <w:szCs w:val="28"/>
        </w:rPr>
        <w:t>Based on the comparison, the best R 2 value and lowest errors are the Random Forest Regressor that had the highest accuracy. This indicates its high capability of capturing nonlinear and complicated data in the data set. The Streamlit application gave real-time predictions, visual analytics, enabling the user to interactively view the trend of adequacy of stock and make sound decisions regarding the management of coal.</w:t>
      </w:r>
    </w:p>
    <w:p w14:paraId="51775350" w14:textId="77777777" w:rsidR="00C32BFD" w:rsidRPr="00C32BFD" w:rsidRDefault="00C32BFD">
      <w:pPr>
        <w:rPr>
          <w:rFonts w:ascii="Times New Roman" w:hAnsi="Times New Roman" w:cs="Times New Roman"/>
          <w:sz w:val="28"/>
          <w:szCs w:val="28"/>
        </w:rPr>
      </w:pPr>
    </w:p>
    <w:p w14:paraId="03B6583E" w14:textId="77777777" w:rsidR="00C32BFD" w:rsidRPr="00C32BFD" w:rsidRDefault="00C32BFD">
      <w:pPr>
        <w:rPr>
          <w:rFonts w:ascii="Times New Roman" w:hAnsi="Times New Roman" w:cs="Times New Roman"/>
          <w:sz w:val="28"/>
          <w:szCs w:val="28"/>
        </w:rPr>
      </w:pPr>
    </w:p>
    <w:p w14:paraId="64578CE6" w14:textId="77777777" w:rsidR="00C32BFD" w:rsidRPr="00C32BFD" w:rsidRDefault="00C32BFD">
      <w:pPr>
        <w:rPr>
          <w:rFonts w:ascii="Times New Roman" w:hAnsi="Times New Roman" w:cs="Times New Roman"/>
          <w:sz w:val="28"/>
          <w:szCs w:val="28"/>
        </w:rPr>
      </w:pPr>
    </w:p>
    <w:p w14:paraId="06089F2B" w14:textId="0563E512" w:rsidR="00C32BFD" w:rsidRPr="00C32BFD" w:rsidRDefault="00C32BFD">
      <w:pPr>
        <w:rPr>
          <w:rFonts w:ascii="Times New Roman" w:hAnsi="Times New Roman" w:cs="Times New Roman"/>
          <w:b/>
          <w:bCs/>
          <w:sz w:val="28"/>
          <w:szCs w:val="28"/>
        </w:rPr>
      </w:pPr>
      <w:r w:rsidRPr="00C32BFD">
        <w:rPr>
          <w:rFonts w:ascii="Times New Roman" w:hAnsi="Times New Roman" w:cs="Times New Roman"/>
          <w:b/>
          <w:bCs/>
          <w:sz w:val="28"/>
          <w:szCs w:val="28"/>
        </w:rPr>
        <w:t xml:space="preserve">9. Conclusion and Future Work </w:t>
      </w:r>
    </w:p>
    <w:p w14:paraId="225D1126" w14:textId="7598E7FC" w:rsidR="00C32BFD" w:rsidRDefault="00C32BFD">
      <w:pPr>
        <w:rPr>
          <w:rFonts w:ascii="Times New Roman" w:hAnsi="Times New Roman" w:cs="Times New Roman"/>
          <w:sz w:val="28"/>
          <w:szCs w:val="28"/>
        </w:rPr>
      </w:pPr>
      <w:r w:rsidRPr="00C32BFD">
        <w:rPr>
          <w:rFonts w:ascii="Times New Roman" w:hAnsi="Times New Roman" w:cs="Times New Roman"/>
          <w:sz w:val="28"/>
          <w:szCs w:val="28"/>
        </w:rPr>
        <w:t xml:space="preserve">The project was able to study and forecast coal sufficiency at Indian thermal power plants through the application of data-driven approaches. The most accurate of the five regression models used proved to be the Random Forest Regressor which is the most consistent model that can be used to predict coal </w:t>
      </w:r>
      <w:r w:rsidRPr="00C32BFD">
        <w:rPr>
          <w:rFonts w:ascii="Times New Roman" w:hAnsi="Times New Roman" w:cs="Times New Roman"/>
          <w:sz w:val="28"/>
          <w:szCs w:val="28"/>
        </w:rPr>
        <w:lastRenderedPageBreak/>
        <w:t>adequacy. Alongside, a Streamlit web-app was developed to illustrate and forecast coal demands in real-time and thus the model is user-friendly and convenient to be used in real-life monitoring.</w:t>
      </w:r>
    </w:p>
    <w:p w14:paraId="780B2EAC" w14:textId="77777777" w:rsidR="0075297C" w:rsidRDefault="0075297C">
      <w:pPr>
        <w:rPr>
          <w:rFonts w:ascii="Times New Roman" w:hAnsi="Times New Roman" w:cs="Times New Roman"/>
          <w:sz w:val="28"/>
          <w:szCs w:val="28"/>
        </w:rPr>
      </w:pPr>
    </w:p>
    <w:p w14:paraId="2716E4E3" w14:textId="0FC31B93" w:rsidR="0075297C" w:rsidRDefault="0075297C">
      <w:pPr>
        <w:rPr>
          <w:rFonts w:ascii="Times New Roman" w:hAnsi="Times New Roman" w:cs="Times New Roman"/>
          <w:sz w:val="28"/>
          <w:szCs w:val="28"/>
        </w:rPr>
      </w:pPr>
      <w:r>
        <w:rPr>
          <w:rFonts w:ascii="Times New Roman" w:hAnsi="Times New Roman" w:cs="Times New Roman"/>
          <w:sz w:val="28"/>
          <w:szCs w:val="28"/>
        </w:rPr>
        <w:t>References</w:t>
      </w:r>
    </w:p>
    <w:p w14:paraId="3FBADA2F" w14:textId="77777777" w:rsidR="0075297C" w:rsidRPr="0075297C" w:rsidRDefault="0075297C" w:rsidP="0075297C">
      <w:pPr>
        <w:rPr>
          <w:rFonts w:ascii="Times New Roman" w:hAnsi="Times New Roman" w:cs="Times New Roman"/>
          <w:sz w:val="28"/>
          <w:szCs w:val="28"/>
        </w:rPr>
      </w:pPr>
      <w:r w:rsidRPr="0075297C">
        <w:rPr>
          <w:rFonts w:ascii="Times New Roman" w:hAnsi="Times New Roman" w:cs="Times New Roman"/>
          <w:sz w:val="28"/>
          <w:szCs w:val="28"/>
        </w:rPr>
        <w:t xml:space="preserve">[1] “Prediction of energy consumption using regression models,” </w:t>
      </w:r>
      <w:r w:rsidRPr="0075297C">
        <w:rPr>
          <w:rFonts w:ascii="Times New Roman" w:hAnsi="Times New Roman" w:cs="Times New Roman"/>
          <w:i/>
          <w:iCs/>
          <w:sz w:val="28"/>
          <w:szCs w:val="28"/>
        </w:rPr>
        <w:t>International Journal of Energy Research</w:t>
      </w:r>
      <w:r w:rsidRPr="0075297C">
        <w:rPr>
          <w:rFonts w:ascii="Times New Roman" w:hAnsi="Times New Roman" w:cs="Times New Roman"/>
          <w:sz w:val="28"/>
          <w:szCs w:val="28"/>
        </w:rPr>
        <w:t>, vol. 45, no. 7, pp. 1024–1032, 2021.</w:t>
      </w:r>
    </w:p>
    <w:p w14:paraId="7E511EA1" w14:textId="77777777" w:rsidR="0075297C" w:rsidRPr="0075297C" w:rsidRDefault="0075297C" w:rsidP="0075297C">
      <w:pPr>
        <w:rPr>
          <w:rFonts w:ascii="Times New Roman" w:hAnsi="Times New Roman" w:cs="Times New Roman"/>
          <w:sz w:val="28"/>
          <w:szCs w:val="28"/>
        </w:rPr>
      </w:pPr>
      <w:r w:rsidRPr="0075297C">
        <w:rPr>
          <w:rFonts w:ascii="Times New Roman" w:hAnsi="Times New Roman" w:cs="Times New Roman"/>
          <w:sz w:val="28"/>
          <w:szCs w:val="28"/>
        </w:rPr>
        <w:t xml:space="preserve">[2] “Forecasting coal demand using decision tree algorithms,” </w:t>
      </w:r>
      <w:r w:rsidRPr="0075297C">
        <w:rPr>
          <w:rFonts w:ascii="Times New Roman" w:hAnsi="Times New Roman" w:cs="Times New Roman"/>
          <w:i/>
          <w:iCs/>
          <w:sz w:val="28"/>
          <w:szCs w:val="28"/>
        </w:rPr>
        <w:t>Energy Economics and Policy Journal</w:t>
      </w:r>
      <w:r w:rsidRPr="0075297C">
        <w:rPr>
          <w:rFonts w:ascii="Times New Roman" w:hAnsi="Times New Roman" w:cs="Times New Roman"/>
          <w:sz w:val="28"/>
          <w:szCs w:val="28"/>
        </w:rPr>
        <w:t>, vol. 9, no. 3, pp. 55–63, 2020.</w:t>
      </w:r>
    </w:p>
    <w:p w14:paraId="0910F35D" w14:textId="77777777" w:rsidR="0075297C" w:rsidRPr="0075297C" w:rsidRDefault="0075297C" w:rsidP="0075297C">
      <w:pPr>
        <w:rPr>
          <w:rFonts w:ascii="Times New Roman" w:hAnsi="Times New Roman" w:cs="Times New Roman"/>
          <w:sz w:val="28"/>
          <w:szCs w:val="28"/>
        </w:rPr>
      </w:pPr>
      <w:r w:rsidRPr="0075297C">
        <w:rPr>
          <w:rFonts w:ascii="Times New Roman" w:hAnsi="Times New Roman" w:cs="Times New Roman"/>
          <w:sz w:val="28"/>
          <w:szCs w:val="28"/>
        </w:rPr>
        <w:t xml:space="preserve">[3] “Ensemble learning approach for power generation forecasting,” </w:t>
      </w:r>
      <w:r w:rsidRPr="0075297C">
        <w:rPr>
          <w:rFonts w:ascii="Times New Roman" w:hAnsi="Times New Roman" w:cs="Times New Roman"/>
          <w:i/>
          <w:iCs/>
          <w:sz w:val="28"/>
          <w:szCs w:val="28"/>
        </w:rPr>
        <w:t>Applied Energy</w:t>
      </w:r>
      <w:r w:rsidRPr="0075297C">
        <w:rPr>
          <w:rFonts w:ascii="Times New Roman" w:hAnsi="Times New Roman" w:cs="Times New Roman"/>
          <w:sz w:val="28"/>
          <w:szCs w:val="28"/>
        </w:rPr>
        <w:t>, vol. 274, pp. 115–122, 2021.</w:t>
      </w:r>
    </w:p>
    <w:p w14:paraId="6A54E769" w14:textId="77777777" w:rsidR="0075297C" w:rsidRPr="0075297C" w:rsidRDefault="0075297C" w:rsidP="0075297C">
      <w:pPr>
        <w:rPr>
          <w:rFonts w:ascii="Times New Roman" w:hAnsi="Times New Roman" w:cs="Times New Roman"/>
          <w:sz w:val="28"/>
          <w:szCs w:val="28"/>
        </w:rPr>
      </w:pPr>
      <w:r w:rsidRPr="0075297C">
        <w:rPr>
          <w:rFonts w:ascii="Times New Roman" w:hAnsi="Times New Roman" w:cs="Times New Roman"/>
          <w:sz w:val="28"/>
          <w:szCs w:val="28"/>
        </w:rPr>
        <w:t xml:space="preserve">[4] “Optimizing resource prediction using gradient boosting techniques,” </w:t>
      </w:r>
      <w:r w:rsidRPr="0075297C">
        <w:rPr>
          <w:rFonts w:ascii="Times New Roman" w:hAnsi="Times New Roman" w:cs="Times New Roman"/>
          <w:i/>
          <w:iCs/>
          <w:sz w:val="28"/>
          <w:szCs w:val="28"/>
        </w:rPr>
        <w:t>IEEE Transactions on Industrial Informatics</w:t>
      </w:r>
      <w:r w:rsidRPr="0075297C">
        <w:rPr>
          <w:rFonts w:ascii="Times New Roman" w:hAnsi="Times New Roman" w:cs="Times New Roman"/>
          <w:sz w:val="28"/>
          <w:szCs w:val="28"/>
        </w:rPr>
        <w:t>, vol. 17, no. 8, pp. 5634–5642, 2021.</w:t>
      </w:r>
    </w:p>
    <w:p w14:paraId="563EA2ED" w14:textId="77777777" w:rsidR="0075297C" w:rsidRPr="0075297C" w:rsidRDefault="0075297C" w:rsidP="0075297C">
      <w:pPr>
        <w:rPr>
          <w:rFonts w:ascii="Times New Roman" w:hAnsi="Times New Roman" w:cs="Times New Roman"/>
          <w:sz w:val="28"/>
          <w:szCs w:val="28"/>
        </w:rPr>
      </w:pPr>
      <w:r w:rsidRPr="0075297C">
        <w:rPr>
          <w:rFonts w:ascii="Times New Roman" w:hAnsi="Times New Roman" w:cs="Times New Roman"/>
          <w:sz w:val="28"/>
          <w:szCs w:val="28"/>
        </w:rPr>
        <w:t xml:space="preserve">[5] “Support vector regression for resource adequacy estimation in energy systems,” </w:t>
      </w:r>
      <w:r w:rsidRPr="0075297C">
        <w:rPr>
          <w:rFonts w:ascii="Times New Roman" w:hAnsi="Times New Roman" w:cs="Times New Roman"/>
          <w:i/>
          <w:iCs/>
          <w:sz w:val="28"/>
          <w:szCs w:val="28"/>
        </w:rPr>
        <w:t>Energy Reports</w:t>
      </w:r>
      <w:r w:rsidRPr="0075297C">
        <w:rPr>
          <w:rFonts w:ascii="Times New Roman" w:hAnsi="Times New Roman" w:cs="Times New Roman"/>
          <w:sz w:val="28"/>
          <w:szCs w:val="28"/>
        </w:rPr>
        <w:t>, vol. 8, pp. 3301–3310, 2022.</w:t>
      </w:r>
    </w:p>
    <w:p w14:paraId="3BFD3AA2" w14:textId="77777777" w:rsidR="0075297C" w:rsidRPr="0075297C" w:rsidRDefault="0075297C" w:rsidP="0075297C">
      <w:pPr>
        <w:rPr>
          <w:rFonts w:ascii="Times New Roman" w:hAnsi="Times New Roman" w:cs="Times New Roman"/>
          <w:sz w:val="28"/>
          <w:szCs w:val="28"/>
        </w:rPr>
      </w:pPr>
      <w:r w:rsidRPr="0075297C">
        <w:rPr>
          <w:rFonts w:ascii="Times New Roman" w:hAnsi="Times New Roman" w:cs="Times New Roman"/>
          <w:sz w:val="28"/>
          <w:szCs w:val="28"/>
        </w:rPr>
        <w:t xml:space="preserve">[6] “Comparative study of regression algorithms for energy prediction,” </w:t>
      </w:r>
      <w:r w:rsidRPr="0075297C">
        <w:rPr>
          <w:rFonts w:ascii="Times New Roman" w:hAnsi="Times New Roman" w:cs="Times New Roman"/>
          <w:i/>
          <w:iCs/>
          <w:sz w:val="28"/>
          <w:szCs w:val="28"/>
        </w:rPr>
        <w:t>Journal of Renewable Energy and Smart Systems</w:t>
      </w:r>
      <w:r w:rsidRPr="0075297C">
        <w:rPr>
          <w:rFonts w:ascii="Times New Roman" w:hAnsi="Times New Roman" w:cs="Times New Roman"/>
          <w:sz w:val="28"/>
          <w:szCs w:val="28"/>
        </w:rPr>
        <w:t>, vol. 14, no. 2, pp. 143–152, 2019.</w:t>
      </w:r>
    </w:p>
    <w:p w14:paraId="7CBF3F33" w14:textId="77777777" w:rsidR="0075297C" w:rsidRPr="0075297C" w:rsidRDefault="0075297C" w:rsidP="0075297C">
      <w:pPr>
        <w:rPr>
          <w:rFonts w:ascii="Times New Roman" w:hAnsi="Times New Roman" w:cs="Times New Roman"/>
          <w:sz w:val="28"/>
          <w:szCs w:val="28"/>
        </w:rPr>
      </w:pPr>
      <w:r w:rsidRPr="0075297C">
        <w:rPr>
          <w:rFonts w:ascii="Times New Roman" w:hAnsi="Times New Roman" w:cs="Times New Roman"/>
          <w:sz w:val="28"/>
          <w:szCs w:val="28"/>
        </w:rPr>
        <w:t xml:space="preserve">[7] “Integrating time series and machine learning for stock analysis,” </w:t>
      </w:r>
      <w:r w:rsidRPr="0075297C">
        <w:rPr>
          <w:rFonts w:ascii="Times New Roman" w:hAnsi="Times New Roman" w:cs="Times New Roman"/>
          <w:i/>
          <w:iCs/>
          <w:sz w:val="28"/>
          <w:szCs w:val="28"/>
        </w:rPr>
        <w:t>International Journal of Data Science and Analytics</w:t>
      </w:r>
      <w:r w:rsidRPr="0075297C">
        <w:rPr>
          <w:rFonts w:ascii="Times New Roman" w:hAnsi="Times New Roman" w:cs="Times New Roman"/>
          <w:sz w:val="28"/>
          <w:szCs w:val="28"/>
        </w:rPr>
        <w:t>, vol. 6, no. 4, pp. 212–220, 2020.</w:t>
      </w:r>
    </w:p>
    <w:p w14:paraId="4FE88C60" w14:textId="77777777" w:rsidR="0075297C" w:rsidRPr="0075297C" w:rsidRDefault="0075297C" w:rsidP="0075297C">
      <w:pPr>
        <w:rPr>
          <w:rFonts w:ascii="Times New Roman" w:hAnsi="Times New Roman" w:cs="Times New Roman"/>
          <w:sz w:val="28"/>
          <w:szCs w:val="28"/>
        </w:rPr>
      </w:pPr>
      <w:r w:rsidRPr="0075297C">
        <w:rPr>
          <w:rFonts w:ascii="Times New Roman" w:hAnsi="Times New Roman" w:cs="Times New Roman"/>
          <w:sz w:val="28"/>
          <w:szCs w:val="28"/>
        </w:rPr>
        <w:t xml:space="preserve">[8] “Predictive analytics for energy resource planning using gradient boosting and ANN,” </w:t>
      </w:r>
      <w:r w:rsidRPr="0075297C">
        <w:rPr>
          <w:rFonts w:ascii="Times New Roman" w:hAnsi="Times New Roman" w:cs="Times New Roman"/>
          <w:i/>
          <w:iCs/>
          <w:sz w:val="28"/>
          <w:szCs w:val="28"/>
        </w:rPr>
        <w:t>Renewable Energy Letters</w:t>
      </w:r>
      <w:r w:rsidRPr="0075297C">
        <w:rPr>
          <w:rFonts w:ascii="Times New Roman" w:hAnsi="Times New Roman" w:cs="Times New Roman"/>
          <w:sz w:val="28"/>
          <w:szCs w:val="28"/>
        </w:rPr>
        <w:t>, vol. 11, pp. 78–86, 2021.</w:t>
      </w:r>
    </w:p>
    <w:p w14:paraId="275E1AAA" w14:textId="77777777" w:rsidR="0075297C" w:rsidRPr="0075297C" w:rsidRDefault="0075297C" w:rsidP="0075297C">
      <w:pPr>
        <w:rPr>
          <w:rFonts w:ascii="Times New Roman" w:hAnsi="Times New Roman" w:cs="Times New Roman"/>
          <w:sz w:val="28"/>
          <w:szCs w:val="28"/>
        </w:rPr>
      </w:pPr>
      <w:r w:rsidRPr="0075297C">
        <w:rPr>
          <w:rFonts w:ascii="Times New Roman" w:hAnsi="Times New Roman" w:cs="Times New Roman"/>
          <w:sz w:val="28"/>
          <w:szCs w:val="28"/>
        </w:rPr>
        <w:t xml:space="preserve">[9] “Real-time prediction of industrial stocks using Random Forest and </w:t>
      </w:r>
      <w:proofErr w:type="spellStart"/>
      <w:r w:rsidRPr="0075297C">
        <w:rPr>
          <w:rFonts w:ascii="Times New Roman" w:hAnsi="Times New Roman" w:cs="Times New Roman"/>
          <w:sz w:val="28"/>
          <w:szCs w:val="28"/>
        </w:rPr>
        <w:t>XGBoost</w:t>
      </w:r>
      <w:proofErr w:type="spellEnd"/>
      <w:r w:rsidRPr="0075297C">
        <w:rPr>
          <w:rFonts w:ascii="Times New Roman" w:hAnsi="Times New Roman" w:cs="Times New Roman"/>
          <w:sz w:val="28"/>
          <w:szCs w:val="28"/>
        </w:rPr>
        <w:t xml:space="preserve">,” </w:t>
      </w:r>
      <w:r w:rsidRPr="0075297C">
        <w:rPr>
          <w:rFonts w:ascii="Times New Roman" w:hAnsi="Times New Roman" w:cs="Times New Roman"/>
          <w:i/>
          <w:iCs/>
          <w:sz w:val="28"/>
          <w:szCs w:val="28"/>
        </w:rPr>
        <w:t>IEEE Access</w:t>
      </w:r>
      <w:r w:rsidRPr="0075297C">
        <w:rPr>
          <w:rFonts w:ascii="Times New Roman" w:hAnsi="Times New Roman" w:cs="Times New Roman"/>
          <w:sz w:val="28"/>
          <w:szCs w:val="28"/>
        </w:rPr>
        <w:t>, vol. 10, pp. 10544–10552, 2022.</w:t>
      </w:r>
    </w:p>
    <w:p w14:paraId="6031B2CA" w14:textId="77777777" w:rsidR="0075297C" w:rsidRPr="0075297C" w:rsidRDefault="0075297C" w:rsidP="0075297C">
      <w:pPr>
        <w:rPr>
          <w:rFonts w:ascii="Times New Roman" w:hAnsi="Times New Roman" w:cs="Times New Roman"/>
          <w:sz w:val="28"/>
          <w:szCs w:val="28"/>
        </w:rPr>
      </w:pPr>
      <w:r w:rsidRPr="0075297C">
        <w:rPr>
          <w:rFonts w:ascii="Times New Roman" w:hAnsi="Times New Roman" w:cs="Times New Roman"/>
          <w:sz w:val="28"/>
          <w:szCs w:val="28"/>
        </w:rPr>
        <w:t xml:space="preserve">[10] “Development of interactive dashboards for predictive analytics using </w:t>
      </w:r>
      <w:proofErr w:type="spellStart"/>
      <w:r w:rsidRPr="0075297C">
        <w:rPr>
          <w:rFonts w:ascii="Times New Roman" w:hAnsi="Times New Roman" w:cs="Times New Roman"/>
          <w:sz w:val="28"/>
          <w:szCs w:val="28"/>
        </w:rPr>
        <w:t>Streamlit</w:t>
      </w:r>
      <w:proofErr w:type="spellEnd"/>
      <w:r w:rsidRPr="0075297C">
        <w:rPr>
          <w:rFonts w:ascii="Times New Roman" w:hAnsi="Times New Roman" w:cs="Times New Roman"/>
          <w:sz w:val="28"/>
          <w:szCs w:val="28"/>
        </w:rPr>
        <w:t xml:space="preserve">,” </w:t>
      </w:r>
      <w:r w:rsidRPr="0075297C">
        <w:rPr>
          <w:rFonts w:ascii="Times New Roman" w:hAnsi="Times New Roman" w:cs="Times New Roman"/>
          <w:i/>
          <w:iCs/>
          <w:sz w:val="28"/>
          <w:szCs w:val="28"/>
        </w:rPr>
        <w:t>Journal of Computer Applications</w:t>
      </w:r>
      <w:r w:rsidRPr="0075297C">
        <w:rPr>
          <w:rFonts w:ascii="Times New Roman" w:hAnsi="Times New Roman" w:cs="Times New Roman"/>
          <w:sz w:val="28"/>
          <w:szCs w:val="28"/>
        </w:rPr>
        <w:t>, vol. 13, no. 1, pp. 25–33, 2023.</w:t>
      </w:r>
    </w:p>
    <w:p w14:paraId="6DA4D0B6" w14:textId="77777777" w:rsidR="0075297C" w:rsidRPr="0075297C" w:rsidRDefault="0075297C" w:rsidP="0075297C">
      <w:pPr>
        <w:rPr>
          <w:rFonts w:ascii="Times New Roman" w:hAnsi="Times New Roman" w:cs="Times New Roman"/>
          <w:sz w:val="28"/>
          <w:szCs w:val="28"/>
        </w:rPr>
      </w:pPr>
      <w:r w:rsidRPr="0075297C">
        <w:rPr>
          <w:rFonts w:ascii="Times New Roman" w:hAnsi="Times New Roman" w:cs="Times New Roman"/>
          <w:sz w:val="28"/>
          <w:szCs w:val="28"/>
        </w:rPr>
        <w:t xml:space="preserve">[11] Scikit-learn Developers, “Scikit-learn Documentation,” </w:t>
      </w:r>
      <w:r w:rsidRPr="0075297C">
        <w:rPr>
          <w:rFonts w:ascii="Times New Roman" w:hAnsi="Times New Roman" w:cs="Times New Roman"/>
          <w:i/>
          <w:iCs/>
          <w:sz w:val="28"/>
          <w:szCs w:val="28"/>
        </w:rPr>
        <w:t>Online</w:t>
      </w:r>
      <w:r w:rsidRPr="0075297C">
        <w:rPr>
          <w:rFonts w:ascii="Times New Roman" w:hAnsi="Times New Roman" w:cs="Times New Roman"/>
          <w:sz w:val="28"/>
          <w:szCs w:val="28"/>
        </w:rPr>
        <w:t xml:space="preserve">, Available: </w:t>
      </w:r>
      <w:hyperlink r:id="rId5" w:tgtFrame="_new" w:history="1">
        <w:r w:rsidRPr="0075297C">
          <w:rPr>
            <w:rStyle w:val="Hyperlink"/>
            <w:rFonts w:ascii="Times New Roman" w:hAnsi="Times New Roman" w:cs="Times New Roman"/>
            <w:sz w:val="28"/>
            <w:szCs w:val="28"/>
          </w:rPr>
          <w:t>https://scikit-learn.org</w:t>
        </w:r>
      </w:hyperlink>
      <w:r w:rsidRPr="0075297C">
        <w:rPr>
          <w:rFonts w:ascii="Times New Roman" w:hAnsi="Times New Roman" w:cs="Times New Roman"/>
          <w:sz w:val="28"/>
          <w:szCs w:val="28"/>
        </w:rPr>
        <w:t>.</w:t>
      </w:r>
    </w:p>
    <w:p w14:paraId="66E7D472" w14:textId="77777777" w:rsidR="0075297C" w:rsidRPr="0075297C" w:rsidRDefault="0075297C" w:rsidP="0075297C">
      <w:pPr>
        <w:rPr>
          <w:rFonts w:ascii="Times New Roman" w:hAnsi="Times New Roman" w:cs="Times New Roman"/>
          <w:sz w:val="28"/>
          <w:szCs w:val="28"/>
        </w:rPr>
      </w:pPr>
      <w:r w:rsidRPr="0075297C">
        <w:rPr>
          <w:rFonts w:ascii="Times New Roman" w:hAnsi="Times New Roman" w:cs="Times New Roman"/>
          <w:sz w:val="28"/>
          <w:szCs w:val="28"/>
        </w:rPr>
        <w:t xml:space="preserve">[12] </w:t>
      </w:r>
      <w:proofErr w:type="spellStart"/>
      <w:r w:rsidRPr="0075297C">
        <w:rPr>
          <w:rFonts w:ascii="Times New Roman" w:hAnsi="Times New Roman" w:cs="Times New Roman"/>
          <w:sz w:val="28"/>
          <w:szCs w:val="28"/>
        </w:rPr>
        <w:t>XGBoost</w:t>
      </w:r>
      <w:proofErr w:type="spellEnd"/>
      <w:r w:rsidRPr="0075297C">
        <w:rPr>
          <w:rFonts w:ascii="Times New Roman" w:hAnsi="Times New Roman" w:cs="Times New Roman"/>
          <w:sz w:val="28"/>
          <w:szCs w:val="28"/>
        </w:rPr>
        <w:t xml:space="preserve"> Developers, “</w:t>
      </w:r>
      <w:proofErr w:type="spellStart"/>
      <w:r w:rsidRPr="0075297C">
        <w:rPr>
          <w:rFonts w:ascii="Times New Roman" w:hAnsi="Times New Roman" w:cs="Times New Roman"/>
          <w:sz w:val="28"/>
          <w:szCs w:val="28"/>
        </w:rPr>
        <w:t>XGBoost</w:t>
      </w:r>
      <w:proofErr w:type="spellEnd"/>
      <w:r w:rsidRPr="0075297C">
        <w:rPr>
          <w:rFonts w:ascii="Times New Roman" w:hAnsi="Times New Roman" w:cs="Times New Roman"/>
          <w:sz w:val="28"/>
          <w:szCs w:val="28"/>
        </w:rPr>
        <w:t xml:space="preserve"> Documentation,” </w:t>
      </w:r>
      <w:r w:rsidRPr="0075297C">
        <w:rPr>
          <w:rFonts w:ascii="Times New Roman" w:hAnsi="Times New Roman" w:cs="Times New Roman"/>
          <w:i/>
          <w:iCs/>
          <w:sz w:val="28"/>
          <w:szCs w:val="28"/>
        </w:rPr>
        <w:t>Online</w:t>
      </w:r>
      <w:r w:rsidRPr="0075297C">
        <w:rPr>
          <w:rFonts w:ascii="Times New Roman" w:hAnsi="Times New Roman" w:cs="Times New Roman"/>
          <w:sz w:val="28"/>
          <w:szCs w:val="28"/>
        </w:rPr>
        <w:t xml:space="preserve">, Available: </w:t>
      </w:r>
      <w:hyperlink r:id="rId6" w:tgtFrame="_new" w:history="1">
        <w:r w:rsidRPr="0075297C">
          <w:rPr>
            <w:rStyle w:val="Hyperlink"/>
            <w:rFonts w:ascii="Times New Roman" w:hAnsi="Times New Roman" w:cs="Times New Roman"/>
            <w:sz w:val="28"/>
            <w:szCs w:val="28"/>
          </w:rPr>
          <w:t>https://xgboost.readthedocs.io</w:t>
        </w:r>
      </w:hyperlink>
      <w:r w:rsidRPr="0075297C">
        <w:rPr>
          <w:rFonts w:ascii="Times New Roman" w:hAnsi="Times New Roman" w:cs="Times New Roman"/>
          <w:sz w:val="28"/>
          <w:szCs w:val="28"/>
        </w:rPr>
        <w:t>.</w:t>
      </w:r>
    </w:p>
    <w:p w14:paraId="66CDFCD8" w14:textId="77777777" w:rsidR="0075297C" w:rsidRPr="0075297C" w:rsidRDefault="0075297C" w:rsidP="0075297C">
      <w:pPr>
        <w:rPr>
          <w:rFonts w:ascii="Times New Roman" w:hAnsi="Times New Roman" w:cs="Times New Roman"/>
          <w:sz w:val="28"/>
          <w:szCs w:val="28"/>
        </w:rPr>
      </w:pPr>
      <w:r w:rsidRPr="0075297C">
        <w:rPr>
          <w:rFonts w:ascii="Times New Roman" w:hAnsi="Times New Roman" w:cs="Times New Roman"/>
          <w:sz w:val="28"/>
          <w:szCs w:val="28"/>
        </w:rPr>
        <w:t xml:space="preserve">[13] India Data Portal, “Coal Stocks Dataset,” </w:t>
      </w:r>
      <w:r w:rsidRPr="0075297C">
        <w:rPr>
          <w:rFonts w:ascii="Times New Roman" w:hAnsi="Times New Roman" w:cs="Times New Roman"/>
          <w:i/>
          <w:iCs/>
          <w:sz w:val="28"/>
          <w:szCs w:val="28"/>
        </w:rPr>
        <w:t>Online</w:t>
      </w:r>
      <w:r w:rsidRPr="0075297C">
        <w:rPr>
          <w:rFonts w:ascii="Times New Roman" w:hAnsi="Times New Roman" w:cs="Times New Roman"/>
          <w:sz w:val="28"/>
          <w:szCs w:val="28"/>
        </w:rPr>
        <w:t xml:space="preserve">, Available: </w:t>
      </w:r>
      <w:hyperlink r:id="rId7" w:tgtFrame="_new" w:history="1">
        <w:r w:rsidRPr="0075297C">
          <w:rPr>
            <w:rStyle w:val="Hyperlink"/>
            <w:rFonts w:ascii="Times New Roman" w:hAnsi="Times New Roman" w:cs="Times New Roman"/>
            <w:sz w:val="28"/>
            <w:szCs w:val="28"/>
          </w:rPr>
          <w:t>https://indiadataportal.com</w:t>
        </w:r>
      </w:hyperlink>
      <w:r w:rsidRPr="0075297C">
        <w:rPr>
          <w:rFonts w:ascii="Times New Roman" w:hAnsi="Times New Roman" w:cs="Times New Roman"/>
          <w:sz w:val="28"/>
          <w:szCs w:val="28"/>
        </w:rPr>
        <w:t>.</w:t>
      </w:r>
    </w:p>
    <w:p w14:paraId="0769C5BC" w14:textId="77777777" w:rsidR="0075297C" w:rsidRPr="0075297C" w:rsidRDefault="0075297C" w:rsidP="0075297C">
      <w:pPr>
        <w:rPr>
          <w:rFonts w:ascii="Times New Roman" w:hAnsi="Times New Roman" w:cs="Times New Roman"/>
          <w:sz w:val="28"/>
          <w:szCs w:val="28"/>
        </w:rPr>
      </w:pPr>
      <w:r w:rsidRPr="0075297C">
        <w:rPr>
          <w:rFonts w:ascii="Times New Roman" w:hAnsi="Times New Roman" w:cs="Times New Roman"/>
          <w:sz w:val="28"/>
          <w:szCs w:val="28"/>
        </w:rPr>
        <w:lastRenderedPageBreak/>
        <w:t xml:space="preserve">[14] J. Han, M. Kamber, and J. Pei, </w:t>
      </w:r>
      <w:r w:rsidRPr="0075297C">
        <w:rPr>
          <w:rFonts w:ascii="Times New Roman" w:hAnsi="Times New Roman" w:cs="Times New Roman"/>
          <w:i/>
          <w:iCs/>
          <w:sz w:val="28"/>
          <w:szCs w:val="28"/>
        </w:rPr>
        <w:t>Data Mining: Concepts and Techniques</w:t>
      </w:r>
      <w:r w:rsidRPr="0075297C">
        <w:rPr>
          <w:rFonts w:ascii="Times New Roman" w:hAnsi="Times New Roman" w:cs="Times New Roman"/>
          <w:sz w:val="28"/>
          <w:szCs w:val="28"/>
        </w:rPr>
        <w:t>, 3rd ed. Burlington, MA: Morgan Kaufmann, 2012.</w:t>
      </w:r>
    </w:p>
    <w:p w14:paraId="1DF98A37" w14:textId="77777777" w:rsidR="0075297C" w:rsidRPr="00C32BFD" w:rsidRDefault="0075297C">
      <w:pPr>
        <w:rPr>
          <w:rFonts w:ascii="Times New Roman" w:hAnsi="Times New Roman" w:cs="Times New Roman"/>
          <w:sz w:val="28"/>
          <w:szCs w:val="28"/>
        </w:rPr>
      </w:pPr>
    </w:p>
    <w:sectPr w:rsidR="0075297C" w:rsidRPr="00C32B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BF640F"/>
    <w:multiLevelType w:val="hybridMultilevel"/>
    <w:tmpl w:val="B1520F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3AB426B"/>
    <w:multiLevelType w:val="hybridMultilevel"/>
    <w:tmpl w:val="77DCA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49203026">
    <w:abstractNumId w:val="1"/>
  </w:num>
  <w:num w:numId="2" w16cid:durableId="2124686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7F0"/>
    <w:rsid w:val="000D7798"/>
    <w:rsid w:val="001C40FE"/>
    <w:rsid w:val="001F036C"/>
    <w:rsid w:val="00422C48"/>
    <w:rsid w:val="005528AB"/>
    <w:rsid w:val="00674593"/>
    <w:rsid w:val="0075297C"/>
    <w:rsid w:val="00A47D72"/>
    <w:rsid w:val="00BA44ED"/>
    <w:rsid w:val="00C32BFD"/>
    <w:rsid w:val="00D45040"/>
    <w:rsid w:val="00D607F0"/>
    <w:rsid w:val="00E208D9"/>
    <w:rsid w:val="00E454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DE1F1"/>
  <w15:chartTrackingRefBased/>
  <w15:docId w15:val="{8E95C683-A2FD-4FB5-8D30-BE4A5C96B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7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07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7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7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7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7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7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7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7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7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07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7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7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7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7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7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7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7F0"/>
    <w:rPr>
      <w:rFonts w:eastAsiaTheme="majorEastAsia" w:cstheme="majorBidi"/>
      <w:color w:val="272727" w:themeColor="text1" w:themeTint="D8"/>
    </w:rPr>
  </w:style>
  <w:style w:type="paragraph" w:styleId="Title">
    <w:name w:val="Title"/>
    <w:basedOn w:val="Normal"/>
    <w:next w:val="Normal"/>
    <w:link w:val="TitleChar"/>
    <w:uiPriority w:val="10"/>
    <w:qFormat/>
    <w:rsid w:val="00D607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7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7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7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7F0"/>
    <w:pPr>
      <w:spacing w:before="160"/>
      <w:jc w:val="center"/>
    </w:pPr>
    <w:rPr>
      <w:i/>
      <w:iCs/>
      <w:color w:val="404040" w:themeColor="text1" w:themeTint="BF"/>
    </w:rPr>
  </w:style>
  <w:style w:type="character" w:customStyle="1" w:styleId="QuoteChar">
    <w:name w:val="Quote Char"/>
    <w:basedOn w:val="DefaultParagraphFont"/>
    <w:link w:val="Quote"/>
    <w:uiPriority w:val="29"/>
    <w:rsid w:val="00D607F0"/>
    <w:rPr>
      <w:i/>
      <w:iCs/>
      <w:color w:val="404040" w:themeColor="text1" w:themeTint="BF"/>
    </w:rPr>
  </w:style>
  <w:style w:type="paragraph" w:styleId="ListParagraph">
    <w:name w:val="List Paragraph"/>
    <w:basedOn w:val="Normal"/>
    <w:uiPriority w:val="34"/>
    <w:qFormat/>
    <w:rsid w:val="00D607F0"/>
    <w:pPr>
      <w:ind w:left="720"/>
      <w:contextualSpacing/>
    </w:pPr>
  </w:style>
  <w:style w:type="character" w:styleId="IntenseEmphasis">
    <w:name w:val="Intense Emphasis"/>
    <w:basedOn w:val="DefaultParagraphFont"/>
    <w:uiPriority w:val="21"/>
    <w:qFormat/>
    <w:rsid w:val="00D607F0"/>
    <w:rPr>
      <w:i/>
      <w:iCs/>
      <w:color w:val="0F4761" w:themeColor="accent1" w:themeShade="BF"/>
    </w:rPr>
  </w:style>
  <w:style w:type="paragraph" w:styleId="IntenseQuote">
    <w:name w:val="Intense Quote"/>
    <w:basedOn w:val="Normal"/>
    <w:next w:val="Normal"/>
    <w:link w:val="IntenseQuoteChar"/>
    <w:uiPriority w:val="30"/>
    <w:qFormat/>
    <w:rsid w:val="00D607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7F0"/>
    <w:rPr>
      <w:i/>
      <w:iCs/>
      <w:color w:val="0F4761" w:themeColor="accent1" w:themeShade="BF"/>
    </w:rPr>
  </w:style>
  <w:style w:type="character" w:styleId="IntenseReference">
    <w:name w:val="Intense Reference"/>
    <w:basedOn w:val="DefaultParagraphFont"/>
    <w:uiPriority w:val="32"/>
    <w:qFormat/>
    <w:rsid w:val="00D607F0"/>
    <w:rPr>
      <w:b/>
      <w:bCs/>
      <w:smallCaps/>
      <w:color w:val="0F4761" w:themeColor="accent1" w:themeShade="BF"/>
      <w:spacing w:val="5"/>
    </w:rPr>
  </w:style>
  <w:style w:type="character" w:styleId="Hyperlink">
    <w:name w:val="Hyperlink"/>
    <w:basedOn w:val="DefaultParagraphFont"/>
    <w:uiPriority w:val="99"/>
    <w:unhideWhenUsed/>
    <w:rsid w:val="0075297C"/>
    <w:rPr>
      <w:color w:val="467886" w:themeColor="hyperlink"/>
      <w:u w:val="single"/>
    </w:rPr>
  </w:style>
  <w:style w:type="character" w:styleId="UnresolvedMention">
    <w:name w:val="Unresolved Mention"/>
    <w:basedOn w:val="DefaultParagraphFont"/>
    <w:uiPriority w:val="99"/>
    <w:semiHidden/>
    <w:unhideWhenUsed/>
    <w:rsid w:val="007529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ndiadataporta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xgboost.readthedocs.io" TargetMode="External"/><Relationship Id="rId5" Type="http://schemas.openxmlformats.org/officeDocument/2006/relationships/hyperlink" Target="https://scikit-learn.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7</Pages>
  <Words>1511</Words>
  <Characters>8614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sharayukalambe7@gmail.com</dc:creator>
  <cp:keywords/>
  <dc:description/>
  <cp:lastModifiedBy>sharayukalambe7@gmail.com</cp:lastModifiedBy>
  <cp:revision>6</cp:revision>
  <dcterms:created xsi:type="dcterms:W3CDTF">2025-11-05T16:46:00Z</dcterms:created>
  <dcterms:modified xsi:type="dcterms:W3CDTF">2025-11-05T18:03:00Z</dcterms:modified>
</cp:coreProperties>
</file>