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1A56A0"/>
          <w:sz w:val="72"/>
          <w:szCs w:val="72"/>
        </w:rPr>
        <w:t xml:space="preserve">PaperTrail</w:t>
      </w:r>
    </w:p>
    <w:p>
      <w:pPr>
        <w:spacing w:before="0" w:after="80"/>
      </w:pPr>
      <w:r>
        <w:rPr>
          <w:rFonts w:ascii="Arial" w:cs="Arial" w:eastAsia="Arial" w:hAnsi="Arial"/>
          <w:color w:val="374151"/>
          <w:sz w:val="40"/>
          <w:szCs w:val="40"/>
        </w:rPr>
        <w:t xml:space="preserve">MVP Voice &amp; Accessibility Layer</w:t>
      </w:r>
    </w:p>
    <w:p>
      <w:pPr>
        <w:spacing w:before="0" w:after="480"/>
      </w:pPr>
      <w:r>
        <w:rPr>
          <w:rFonts w:ascii="Arial" w:cs="Arial" w:eastAsia="Arial" w:hAnsi="Arial"/>
          <w:i/>
          <w:iCs/>
          <w:color w:val="9CA3AF"/>
          <w:sz w:val="24"/>
          <w:szCs w:val="24"/>
        </w:rPr>
        <w:t xml:space="preserve">Change Specification — DB, API &amp; Feature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374151"/>
                <w:sz w:val="19"/>
                <w:szCs w:val="19"/>
              </w:rPr>
              <w:t xml:space="preserve">Version</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1.0 — Initial Draft</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b/>
                <w:bCs/>
                <w:color w:val="374151"/>
                <w:sz w:val="19"/>
                <w:szCs w:val="19"/>
              </w:rPr>
              <w:t xml:space="preserve">Date</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March 2026</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374151"/>
                <w:sz w:val="19"/>
                <w:szCs w:val="19"/>
              </w:rPr>
              <w:t xml:space="preserve">Status</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Hackathon Use Only</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b/>
                <w:bCs/>
                <w:color w:val="374151"/>
                <w:sz w:val="19"/>
                <w:szCs w:val="19"/>
              </w:rPr>
              <w:t xml:space="preserve">SDG Alignment</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SDG 16: Peace, Justice &amp; Strong Institutions  |  SDG 10: Reduced Inequalities</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374151"/>
                <w:sz w:val="19"/>
                <w:szCs w:val="19"/>
              </w:rPr>
              <w:t xml:space="preserve">Scope</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Additive changes only — no existing endpoints or collections removed</w:t>
            </w:r>
          </w:p>
        </w:tc>
      </w:tr>
    </w:tbl>
    <w:p>
      <w:pPr>
        <w:spacing w:before="480" w:after="0"/>
      </w:pPr>
      <w:r>
        <w:t xml:space="preserve"/>
      </w:r>
    </w:p>
    <w:p>
      <w:r>
        <w:br w:type="page"/>
      </w:r>
    </w:p>
    <w:p>
      <w:pPr>
        <w:pStyle w:val="Heading1"/>
        <w:pBdr>
          <w:bottom w:val="single" w:color="1A56A0" w:sz="8" w:space="6"/>
        </w:pBdr>
        <w:spacing w:before="320" w:after="160"/>
      </w:pPr>
      <w:r>
        <w:rPr>
          <w:rFonts w:ascii="Arial" w:cs="Arial" w:eastAsia="Arial" w:hAnsi="Arial"/>
          <w:b/>
          <w:bCs/>
          <w:color w:val="111827"/>
          <w:sz w:val="32"/>
          <w:szCs w:val="32"/>
        </w:rPr>
        <w:t xml:space="preserve">1. Overview</w:t>
      </w:r>
    </w:p>
    <w:p>
      <w:pPr>
        <w:spacing w:before="80" w:after="80"/>
      </w:pPr>
      <w:r>
        <w:rPr>
          <w:rFonts w:ascii="Arial" w:cs="Arial" w:eastAsia="Arial" w:hAnsi="Arial"/>
          <w:color w:val="374151"/>
          <w:sz w:val="20"/>
          <w:szCs w:val="20"/>
        </w:rPr>
        <w:t xml:space="preserve">This document specifies the minimal, additive changes required to implement PaperTrail’s Voice &amp; Accessibility Layer on top of the existing PRD v1.0 pipeline. Nothing in the existing API contract or Firestore schema is removed or renamed. All changes are backward-compatible.</w:t>
      </w:r>
    </w:p>
    <w:p>
      <w:pPr>
        <w:spacing w:before="160" w:after="0"/>
      </w:pPr>
      <w:r>
        <w:t xml:space="preserve"/>
      </w:r>
    </w:p>
    <w:tbl>
      <w:tblPr>
        <w:tblW w:type="dxa" w:w="9360"/>
        <w:tblBorders>
          <w:top w:val="single" w:color="1A56A0" w:sz="1"/>
          <w:left w:val="single" w:color="1A56A0" w:sz="1"/>
          <w:bottom w:val="single" w:color="1A56A0" w:sz="1"/>
          <w:right w:val="single" w:color="1A56A0" w:sz="1"/>
          <w:insideH w:val="single" w:color="auto" w:sz="4"/>
          <w:insideV w:val="single" w:color="auto" w:sz="4"/>
        </w:tblBorders>
      </w:tblPr>
      <w:tblGrid>
        <w:gridCol w:w="1600"/>
        <w:gridCol w:w="7760"/>
      </w:tblGrid>
      <w:tr>
        <w:tc>
          <w:tcPr>
            <w:tcW w:type="dxa" w:w="1600"/>
            <w:tcBorders>
              <w:top w:val="none"/>
              <w:left w:val="none"/>
              <w:bottom w:val="none"/>
              <w:right w:val="none"/>
            </w:tcBorders>
            <w:shd w:fill="1A56A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GOAL</w:t>
            </w:r>
          </w:p>
        </w:tc>
        <w:tc>
          <w:tcPr>
            <w:tcW w:type="dxa" w:w="7760"/>
            <w:tcBorders>
              <w:top w:val="none"/>
              <w:left w:val="none"/>
              <w:bottom w:val="none"/>
              <w:right w:val="none"/>
            </w:tcBorders>
            <w:shd w:fill="D6E4F7" w:val="clear"/>
            <w:tcMar>
              <w:top w:type="dxa" w:w="80"/>
              <w:left w:type="dxa" w:w="160"/>
              <w:bottom w:type="dxa" w:w="80"/>
              <w:right w:type="dxa" w:w="120"/>
            </w:tcMar>
          </w:tcPr>
          <w:p>
            <w:pPr>
              <w:spacing w:before="40" w:after="40"/>
            </w:pPr>
            <w:r>
              <w:rPr>
                <w:rFonts w:ascii="Arial" w:cs="Arial" w:eastAsia="Arial" w:hAnsi="Arial"/>
                <w:color w:val="374151"/>
                <w:sz w:val="19"/>
                <w:szCs w:val="19"/>
              </w:rPr>
              <w:t xml:space="preserve">Clerks who prefer or require audio guidance can have uncertain fields read aloud in their preferred language (English, Hindi, Marathi), interact with an AI voice agent for contextual help, and receive the same visual amber-highlight experience as before — simultaneously.</w:t>
            </w:r>
          </w:p>
        </w:tc>
      </w:tr>
    </w:tbl>
    <w:p>
      <w:pPr>
        <w:spacing w:before="160" w:after="0"/>
      </w:pPr>
      <w:r>
        <w:t xml:space="preserve"/>
      </w:r>
    </w:p>
    <w:p>
      <w:pPr>
        <w:spacing w:before="80" w:after="80"/>
      </w:pPr>
      <w:r>
        <w:rPr>
          <w:rFonts w:ascii="Arial" w:cs="Arial" w:eastAsia="Arial" w:hAnsi="Arial"/>
          <w:color w:val="374151"/>
          <w:sz w:val="20"/>
          <w:szCs w:val="20"/>
        </w:rPr>
        <w:t xml:space="preserve">The three capabilities introduced:</w:t>
      </w:r>
    </w:p>
    <w:p>
      <w:pPr>
        <w:pStyle w:val="ListParagraph"/>
        <w:numPr>
          <w:ilvl w:val="0"/>
          <w:numId w:val="2"/>
        </w:numPr>
        <w:spacing w:before="60" w:after="60"/>
      </w:pPr>
      <w:r>
        <w:rPr>
          <w:rFonts w:ascii="Arial" w:cs="Arial" w:eastAsia="Arial" w:hAnsi="Arial"/>
          <w:b w:val="false"/>
          <w:bCs w:val="false"/>
          <w:color w:val="374151"/>
          <w:sz w:val="20"/>
          <w:szCs w:val="20"/>
        </w:rPr>
        <w:t xml:space="preserve">Voice playback — uncertain fields read aloud in clerk’s preferred language using Web Speech API</w:t>
      </w:r>
    </w:p>
    <w:p>
      <w:pPr>
        <w:pStyle w:val="ListParagraph"/>
        <w:numPr>
          <w:ilvl w:val="0"/>
          <w:numId w:val="2"/>
        </w:numPr>
        <w:spacing w:before="60" w:after="60"/>
      </w:pPr>
      <w:r>
        <w:rPr>
          <w:rFonts w:ascii="Arial" w:cs="Arial" w:eastAsia="Arial" w:hAnsi="Arial"/>
          <w:b w:val="false"/>
          <w:bCs w:val="false"/>
          <w:color w:val="374151"/>
          <w:sz w:val="20"/>
          <w:szCs w:val="20"/>
        </w:rPr>
        <w:t xml:space="preserve">Language preference — per-clerk setting stored in Firestore, applied to all voice interactions</w:t>
      </w:r>
    </w:p>
    <w:p>
      <w:pPr>
        <w:pStyle w:val="ListParagraph"/>
        <w:numPr>
          <w:ilvl w:val="0"/>
          <w:numId w:val="2"/>
        </w:numPr>
        <w:spacing w:before="60" w:after="60"/>
      </w:pPr>
      <w:r>
        <w:rPr>
          <w:rFonts w:ascii="Arial" w:cs="Arial" w:eastAsia="Arial" w:hAnsi="Arial"/>
          <w:b w:val="false"/>
          <w:bCs w:val="false"/>
          <w:color w:val="374151"/>
          <w:sz w:val="20"/>
          <w:szCs w:val="20"/>
        </w:rPr>
        <w:t xml:space="preserve">AI voice agent — clerk speaks a question about the current form; Claude answers in the clerk’s language</w:t>
      </w:r>
    </w:p>
    <w:p>
      <w:pPr>
        <w:pBdr>
          <w:bottom w:val="single" w:color="D1D5DB" w:sz="2" w:space="1"/>
        </w:pBdr>
        <w:spacing w:before="240" w:after="240"/>
      </w:pPr>
      <w:r>
        <w:t xml:space="preserve"/>
      </w:r>
    </w:p>
    <w:p>
      <w:pPr>
        <w:pStyle w:val="Heading1"/>
        <w:pBdr>
          <w:bottom w:val="single" w:color="1A56A0" w:sz="8" w:space="6"/>
        </w:pBdr>
        <w:spacing w:before="320" w:after="160"/>
      </w:pPr>
      <w:r>
        <w:rPr>
          <w:rFonts w:ascii="Arial" w:cs="Arial" w:eastAsia="Arial" w:hAnsi="Arial"/>
          <w:b/>
          <w:bCs/>
          <w:color w:val="111827"/>
          <w:sz w:val="32"/>
          <w:szCs w:val="32"/>
        </w:rPr>
        <w:t xml:space="preserve">2. Database Changes (Firestore)</w:t>
      </w:r>
    </w:p>
    <w:p>
      <w:pPr>
        <w:spacing w:before="80" w:after="80"/>
      </w:pPr>
      <w:r>
        <w:rPr>
          <w:rFonts w:ascii="Arial" w:cs="Arial" w:eastAsia="Arial" w:hAnsi="Arial"/>
          <w:color w:val="374151"/>
          <w:sz w:val="20"/>
          <w:szCs w:val="20"/>
        </w:rPr>
        <w:t xml:space="preserve">Only the users collection is modified. No other collection requires changes. The voice feature is a frontend + thin API concern — all field data, confidence scores, and bounding boxes it needs already exist in the /extract response.</w:t>
      </w:r>
    </w:p>
    <w:p>
      <w:pPr>
        <w:spacing w:before="160" w:after="0"/>
      </w:pPr>
      <w:r>
        <w:t xml:space="preserve"/>
      </w:r>
    </w:p>
    <w:p>
      <w:pPr>
        <w:pStyle w:val="Heading2"/>
        <w:spacing w:before="280" w:after="120"/>
      </w:pPr>
      <w:r>
        <w:rPr>
          <w:rFonts w:ascii="Arial" w:cs="Arial" w:eastAsia="Arial" w:hAnsi="Arial"/>
          <w:b/>
          <w:bCs/>
          <w:color w:val="1A56A0"/>
          <w:sz w:val="26"/>
          <w:szCs w:val="26"/>
        </w:rPr>
        <w:t xml:space="preserve">2.1  users Collection — 3 New Fields</w:t>
      </w:r>
    </w:p>
    <w:p>
      <w:pPr>
        <w:spacing w:before="80" w:after="80"/>
      </w:pPr>
      <w:r>
        <w:rPr>
          <w:rFonts w:ascii="Arial" w:cs="Arial" w:eastAsia="Arial" w:hAnsi="Arial"/>
          <w:color w:val="374151"/>
          <w:sz w:val="20"/>
          <w:szCs w:val="20"/>
        </w:rPr>
        <w:t xml:space="preserve">Add the following three fields to every user document at account creation. Existing documents receive these fields the first time the clerk saves preferences via PATCH /users/me/preferences.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W w:type="dxa" w:w="240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Field</w:t>
            </w:r>
          </w:p>
        </w:tc>
        <w:tc>
          <w:tcPr>
            <w:tcW w:type="dxa" w:w="160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Type</w:t>
            </w:r>
          </w:p>
        </w:tc>
        <w:tc>
          <w:tcPr>
            <w:tcW w:type="dxa" w:w="140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Default</w:t>
            </w:r>
          </w:p>
        </w:tc>
        <w:tc>
          <w:tcPr>
            <w:tcW w:type="dxa" w:w="396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preferred_language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"en-IN"</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BCP-47 language tag. Accepted values: "en-IN", "hi-IN", "mr-IN". Drives both speechSynthesis lang and Claude system prompt language.</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voice_mode_enabled</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boolean</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false</w:t>
            </w:r>
          </w:p>
        </w:tc>
        <w:tc>
          <w:tcPr>
            <w:tcW w:type="dxa" w:w="3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When true, the review screen reads uncertain fields aloud automatically on load. Clerk can toggle at any time.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voice_agent_enabled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boolean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false</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When true, the mic button appears on the review screen and the POST /voice/agent endpoint is accessible.</w:t>
            </w:r>
          </w:p>
        </w:tc>
      </w:tr>
    </w:tbl>
    <w:p>
      <w:pPr>
        <w:spacing w:before="160" w:after="0"/>
      </w:pPr>
      <w:r>
        <w:t xml:space="preserve"/>
      </w:r>
    </w:p>
    <w:tbl>
      <w:tblPr>
        <w:tblW w:type="dxa" w:w="9360"/>
        <w:tblBorders>
          <w:top w:val="single" w:color="F59E0B" w:sz="1"/>
          <w:left w:val="single" w:color="F59E0B" w:sz="1"/>
          <w:bottom w:val="single" w:color="F59E0B" w:sz="1"/>
          <w:right w:val="single" w:color="F59E0B" w:sz="1"/>
          <w:insideH w:val="single" w:color="auto" w:sz="4"/>
          <w:insideV w:val="single" w:color="auto" w:sz="4"/>
        </w:tblBorders>
      </w:tblPr>
      <w:tblGrid>
        <w:gridCol w:w="1600"/>
        <w:gridCol w:w="7760"/>
      </w:tblGrid>
      <w:tr>
        <w:tc>
          <w:tcPr>
            <w:tcW w:type="dxa" w:w="1600"/>
            <w:tcBorders>
              <w:top w:val="none"/>
              <w:left w:val="none"/>
              <w:bottom w:val="none"/>
              <w:right w:val="none"/>
            </w:tcBorders>
            <w:shd w:fill="F59E0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w:t>
            </w:r>
          </w:p>
        </w:tc>
        <w:tc>
          <w:tcPr>
            <w:tcW w:type="dxa" w:w="7760"/>
            <w:tcBorders>
              <w:top w:val="none"/>
              <w:left w:val="none"/>
              <w:bottom w:val="none"/>
              <w:right w:val="none"/>
            </w:tcBorders>
            <w:shd w:fill="FEF3C7" w:val="clear"/>
            <w:tcMar>
              <w:top w:type="dxa" w:w="80"/>
              <w:left w:type="dxa" w:w="160"/>
              <w:bottom w:type="dxa" w:w="80"/>
              <w:right w:type="dxa" w:w="120"/>
            </w:tcMar>
          </w:tcPr>
          <w:p>
            <w:pPr>
              <w:spacing w:before="40" w:after="40"/>
            </w:pPr>
            <w:r>
              <w:rPr>
                <w:rFonts w:ascii="Arial" w:cs="Arial" w:eastAsia="Arial" w:hAnsi="Arial"/>
                <w:color w:val="374151"/>
                <w:sz w:val="19"/>
                <w:szCs w:val="19"/>
              </w:rPr>
              <w:t xml:space="preserve">preferred_language controls both playback AND AI agent response language. A single preference avoids inconsistency. Clerks do not pick a separate language per feature.</w:t>
            </w:r>
          </w:p>
        </w:tc>
      </w:tr>
    </w:tbl>
    <w:p>
      <w:pPr>
        <w:pBdr>
          <w:bottom w:val="single" w:color="D1D5DB" w:sz="2" w:space="1"/>
        </w:pBdr>
        <w:spacing w:before="240" w:after="240"/>
      </w:pPr>
      <w:r>
        <w:t xml:space="preserve"/>
      </w:r>
    </w:p>
    <w:p>
      <w:pPr>
        <w:pStyle w:val="Heading1"/>
        <w:pBdr>
          <w:bottom w:val="single" w:color="1A56A0" w:sz="8" w:space="6"/>
        </w:pBdr>
        <w:spacing w:before="320" w:after="160"/>
      </w:pPr>
      <w:r>
        <w:rPr>
          <w:rFonts w:ascii="Arial" w:cs="Arial" w:eastAsia="Arial" w:hAnsi="Arial"/>
          <w:b/>
          <w:bCs/>
          <w:color w:val="111827"/>
          <w:sz w:val="32"/>
          <w:szCs w:val="32"/>
        </w:rPr>
        <w:t xml:space="preserve">3. API Changes</w:t>
      </w:r>
    </w:p>
    <w:p>
      <w:pPr>
        <w:spacing w:before="80" w:after="80"/>
      </w:pPr>
      <w:r>
        <w:rPr>
          <w:rFonts w:ascii="Arial" w:cs="Arial" w:eastAsia="Arial" w:hAnsi="Arial"/>
          <w:color w:val="374151"/>
          <w:sz w:val="20"/>
          <w:szCs w:val="20"/>
        </w:rPr>
        <w:t xml:space="preserve">Two existing endpoints receive minor additive changes. Two new endpoints are introduced. Zero existing endpoints are modified in a breaking way.</w:t>
      </w:r>
    </w:p>
    <w:p>
      <w:pPr>
        <w:spacing w:before="160" w:after="0"/>
      </w:pPr>
      <w:r>
        <w:t xml:space="preserve"/>
      </w:r>
    </w:p>
    <w:p>
      <w:pPr>
        <w:pStyle w:val="Heading2"/>
        <w:spacing w:before="280" w:after="120"/>
      </w:pPr>
      <w:r>
        <w:rPr>
          <w:rFonts w:ascii="Arial" w:cs="Arial" w:eastAsia="Arial" w:hAnsi="Arial"/>
          <w:b/>
          <w:bCs/>
          <w:color w:val="1A56A0"/>
          <w:sz w:val="26"/>
          <w:szCs w:val="26"/>
        </w:rPr>
        <w:t xml:space="preserve">3.1  POST /auth/register  — Accept Language Preference</w:t>
      </w:r>
    </w:p>
    <w:p>
      <w:pPr>
        <w:spacing w:before="80" w:after="80"/>
      </w:pPr>
      <w:r>
        <w:rPr>
          <w:rFonts w:ascii="Arial" w:cs="Arial" w:eastAsia="Arial" w:hAnsi="Arial"/>
          <w:color w:val="374151"/>
          <w:sz w:val="20"/>
          <w:szCs w:val="20"/>
        </w:rPr>
        <w:t xml:space="preserve">The registration endpoint already accepts name and email. Add one optional field: preferred_language.</w:t>
      </w:r>
    </w:p>
    <w:p>
      <w:pPr>
        <w:spacing w:before="160" w:after="0"/>
      </w:pPr>
      <w:r>
        <w:t xml:space="preserve"/>
      </w:r>
    </w:p>
    <w:p>
      <w:pPr>
        <w:pStyle w:val="Heading3"/>
        <w:spacing w:before="200" w:after="80"/>
      </w:pPr>
      <w:r>
        <w:rPr>
          <w:rFonts w:ascii="Arial" w:cs="Arial" w:eastAsia="Arial" w:hAnsi="Arial"/>
          <w:b/>
          <w:bCs/>
          <w:color w:val="374151"/>
          <w:sz w:val="22"/>
          <w:szCs w:val="22"/>
        </w:rPr>
        <w:t xml:space="preserve">Request Body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3960"/>
      </w:tblGrid>
      <w:tr>
        <w:trPr>
          <w:tblHeader/>
        </w:trPr>
        <w:tc>
          <w:tcPr>
            <w:tcW w:type="dxa" w:w="240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Field</w:t>
            </w:r>
          </w:p>
        </w:tc>
        <w:tc>
          <w:tcPr>
            <w:tcW w:type="dxa" w:w="140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Type</w:t>
            </w:r>
          </w:p>
        </w:tc>
        <w:tc>
          <w:tcPr>
            <w:tcW w:type="dxa" w:w="140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Required</w:t>
            </w:r>
          </w:p>
        </w:tc>
        <w:tc>
          <w:tcPr>
            <w:tcW w:type="dxa" w:w="396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name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Unchanged</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email</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string</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Yes</w:t>
            </w:r>
          </w:p>
        </w:tc>
        <w:tc>
          <w:tcPr>
            <w:tcW w:type="dxa" w:w="3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Unchanged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preferred_language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New field. Defaults to "en-IN" if omitted. Must be one of: "en-IN", "hi-IN", "mr-IN".</w:t>
            </w:r>
          </w:p>
        </w:tc>
      </w:tr>
    </w:tbl>
    <w:p>
      <w:pPr>
        <w:spacing w:before="160" w:after="0"/>
      </w:pPr>
      <w:r>
        <w:t xml:space="preserve"/>
      </w:r>
    </w:p>
    <w:p>
      <w:pPr>
        <w:pStyle w:val="Heading3"/>
        <w:spacing w:before="200" w:after="80"/>
      </w:pPr>
      <w:r>
        <w:rPr>
          <w:rFonts w:ascii="Arial" w:cs="Arial" w:eastAsia="Arial" w:hAnsi="Arial"/>
          <w:b/>
          <w:bCs/>
          <w:color w:val="374151"/>
          <w:sz w:val="22"/>
          <w:szCs w:val="22"/>
        </w:rPr>
        <w:t xml:space="preserve">Example Request</w:t>
      </w:r>
    </w:p>
    <w:p>
      <w:pPr>
        <w:shd w:fill="EFF6FF" w:val="clear"/>
        <w:spacing w:before="40" w:after="40"/>
        <w:ind w:left="360"/>
      </w:pPr>
      <w:r>
        <w:rPr>
          <w:rFonts w:ascii="Courier New" w:cs="Courier New" w:eastAsia="Courier New" w:hAnsi="Courier New"/>
          <w:color w:val="1E40AF"/>
          <w:sz w:val="18"/>
          <w:szCs w:val="18"/>
        </w:rPr>
        <w:t xml:space="preserve">{</w:t>
      </w:r>
    </w:p>
    <w:p>
      <w:pPr>
        <w:shd w:fill="EFF6FF" w:val="clear"/>
        <w:spacing w:before="40" w:after="40"/>
        <w:ind w:left="360"/>
      </w:pPr>
      <w:r>
        <w:rPr>
          <w:rFonts w:ascii="Courier New" w:cs="Courier New" w:eastAsia="Courier New" w:hAnsi="Courier New"/>
          <w:color w:val="1E40AF"/>
          <w:sz w:val="18"/>
          <w:szCs w:val="18"/>
        </w:rPr>
        <w:t xml:space="preserve">  "name": "Ramesh Kumar",</w:t>
      </w:r>
    </w:p>
    <w:p>
      <w:pPr>
        <w:shd w:fill="EFF6FF" w:val="clear"/>
        <w:spacing w:before="40" w:after="40"/>
        <w:ind w:left="360"/>
      </w:pPr>
      <w:r>
        <w:rPr>
          <w:rFonts w:ascii="Courier New" w:cs="Courier New" w:eastAsia="Courier New" w:hAnsi="Courier New"/>
          <w:color w:val="1E40AF"/>
          <w:sz w:val="18"/>
          <w:szCs w:val="18"/>
        </w:rPr>
        <w:t xml:space="preserve">  "email": "ramesh.kumar@gov.in",</w:t>
      </w:r>
    </w:p>
    <w:p>
      <w:pPr>
        <w:shd w:fill="EFF6FF" w:val="clear"/>
        <w:spacing w:before="40" w:after="40"/>
        <w:ind w:left="360"/>
      </w:pPr>
      <w:r>
        <w:rPr>
          <w:rFonts w:ascii="Courier New" w:cs="Courier New" w:eastAsia="Courier New" w:hAnsi="Courier New"/>
          <w:color w:val="1E40AF"/>
          <w:sz w:val="18"/>
          <w:szCs w:val="18"/>
        </w:rPr>
        <w:t xml:space="preserve">  "preferred_language": "hi-IN"</w:t>
      </w:r>
    </w:p>
    <w:p>
      <w:pPr>
        <w:shd w:fill="EFF6FF" w:val="clear"/>
        <w:spacing w:before="40" w:after="40"/>
        <w:ind w:left="360"/>
      </w:pPr>
      <w:r>
        <w:rPr>
          <w:rFonts w:ascii="Courier New" w:cs="Courier New" w:eastAsia="Courier New" w:hAnsi="Courier New"/>
          <w:color w:val="1E40AF"/>
          <w:sz w:val="18"/>
          <w:szCs w:val="18"/>
        </w:rPr>
        <w:t xml:space="preserve">}</w:t>
      </w:r>
    </w:p>
    <w:p>
      <w:pPr>
        <w:spacing w:before="160" w:after="0"/>
      </w:pPr>
      <w:r>
        <w:t xml:space="preserve"/>
      </w:r>
    </w:p>
    <w:p>
      <w:pPr>
        <w:pStyle w:val="Heading3"/>
        <w:spacing w:before="200" w:after="80"/>
      </w:pPr>
      <w:r>
        <w:rPr>
          <w:rFonts w:ascii="Arial" w:cs="Arial" w:eastAsia="Arial" w:hAnsi="Arial"/>
          <w:b/>
          <w:bCs/>
          <w:color w:val="374151"/>
          <w:sz w:val="22"/>
          <w:szCs w:val="22"/>
        </w:rPr>
        <w:t xml:space="preserve">New Error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Status</w:t>
            </w:r>
          </w:p>
        </w:tc>
        <w:tc>
          <w:tcPr>
            <w:tcW w:type="dxa" w:w="796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Meaning</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400</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preferred_language is not one of "en-IN", "hi-IN", "mr-IN".</w:t>
            </w:r>
          </w:p>
        </w:tc>
      </w:tr>
    </w:tbl>
    <w:p>
      <w:pPr>
        <w:pBdr>
          <w:bottom w:val="single" w:color="D1D5DB" w:sz="2" w:space="1"/>
        </w:pBdr>
        <w:spacing w:before="240" w:after="240"/>
      </w:pPr>
      <w:r>
        <w:t xml:space="preserve"/>
      </w:r>
    </w:p>
    <w:p>
      <w:pPr>
        <w:pStyle w:val="Heading2"/>
        <w:spacing w:before="280" w:after="120"/>
      </w:pPr>
      <w:r>
        <w:rPr>
          <w:rFonts w:ascii="Arial" w:cs="Arial" w:eastAsia="Arial" w:hAnsi="Arial"/>
          <w:b/>
          <w:bCs/>
          <w:color w:val="1A56A0"/>
          <w:sz w:val="26"/>
          <w:szCs w:val="26"/>
        </w:rPr>
        <w:t xml:space="preserve">3.2  GET /auth/me  — Return Voice Preferences</w:t>
      </w:r>
    </w:p>
    <w:p>
      <w:pPr>
        <w:spacing w:before="80" w:after="80"/>
      </w:pPr>
      <w:r>
        <w:rPr>
          <w:rFonts w:ascii="Arial" w:cs="Arial" w:eastAsia="Arial" w:hAnsi="Arial"/>
          <w:color w:val="374151"/>
          <w:sz w:val="20"/>
          <w:szCs w:val="20"/>
        </w:rPr>
        <w:t xml:space="preserve">The /auth/me response already returns uid, name, email, role, and created_at. Add the three new user fields to the response data object. No request changes needed.</w:t>
      </w:r>
    </w:p>
    <w:p>
      <w:pPr>
        <w:spacing w:before="160" w:after="0"/>
      </w:pPr>
      <w:r>
        <w:t xml:space="preserve"/>
      </w:r>
    </w:p>
    <w:p>
      <w:pPr>
        <w:pStyle w:val="Heading3"/>
        <w:spacing w:before="200" w:after="80"/>
      </w:pPr>
      <w:r>
        <w:rPr>
          <w:rFonts w:ascii="Arial" w:cs="Arial" w:eastAsia="Arial" w:hAnsi="Arial"/>
          <w:b/>
          <w:bCs/>
          <w:color w:val="374151"/>
          <w:sz w:val="22"/>
          <w:szCs w:val="22"/>
        </w:rPr>
        <w:t xml:space="preserve">Updated Response data Object</w:t>
      </w:r>
    </w:p>
    <w:p>
      <w:pPr>
        <w:shd w:fill="EFF6FF" w:val="clear"/>
        <w:spacing w:before="40" w:after="40"/>
        <w:ind w:left="360"/>
      </w:pPr>
      <w:r>
        <w:rPr>
          <w:rFonts w:ascii="Courier New" w:cs="Courier New" w:eastAsia="Courier New" w:hAnsi="Courier New"/>
          <w:color w:val="1E40AF"/>
          <w:sz w:val="18"/>
          <w:szCs w:val="18"/>
        </w:rPr>
        <w:t xml:space="preserve">{</w:t>
      </w:r>
    </w:p>
    <w:p>
      <w:pPr>
        <w:shd w:fill="EFF6FF" w:val="clear"/>
        <w:spacing w:before="40" w:after="40"/>
        <w:ind w:left="360"/>
      </w:pPr>
      <w:r>
        <w:rPr>
          <w:rFonts w:ascii="Courier New" w:cs="Courier New" w:eastAsia="Courier New" w:hAnsi="Courier New"/>
          <w:color w:val="1E40AF"/>
          <w:sz w:val="18"/>
          <w:szCs w:val="18"/>
        </w:rPr>
        <w:t xml:space="preserve">  "uid": "firebase_uid_abc123",</w:t>
      </w:r>
    </w:p>
    <w:p>
      <w:pPr>
        <w:shd w:fill="EFF6FF" w:val="clear"/>
        <w:spacing w:before="40" w:after="40"/>
        <w:ind w:left="360"/>
      </w:pPr>
      <w:r>
        <w:rPr>
          <w:rFonts w:ascii="Courier New" w:cs="Courier New" w:eastAsia="Courier New" w:hAnsi="Courier New"/>
          <w:color w:val="1E40AF"/>
          <w:sz w:val="18"/>
          <w:szCs w:val="18"/>
        </w:rPr>
        <w:t xml:space="preserve">  "name": "Ramesh Kumar",</w:t>
      </w:r>
    </w:p>
    <w:p>
      <w:pPr>
        <w:shd w:fill="EFF6FF" w:val="clear"/>
        <w:spacing w:before="40" w:after="40"/>
        <w:ind w:left="360"/>
      </w:pPr>
      <w:r>
        <w:rPr>
          <w:rFonts w:ascii="Courier New" w:cs="Courier New" w:eastAsia="Courier New" w:hAnsi="Courier New"/>
          <w:color w:val="1E40AF"/>
          <w:sz w:val="18"/>
          <w:szCs w:val="18"/>
        </w:rPr>
        <w:t xml:space="preserve">  "email": "ramesh.kumar@gov.in",</w:t>
      </w:r>
    </w:p>
    <w:p>
      <w:pPr>
        <w:shd w:fill="EFF6FF" w:val="clear"/>
        <w:spacing w:before="40" w:after="40"/>
        <w:ind w:left="360"/>
      </w:pPr>
      <w:r>
        <w:rPr>
          <w:rFonts w:ascii="Courier New" w:cs="Courier New" w:eastAsia="Courier New" w:hAnsi="Courier New"/>
          <w:color w:val="1E40AF"/>
          <w:sz w:val="18"/>
          <w:szCs w:val="18"/>
        </w:rPr>
        <w:t xml:space="preserve">  "role": "clerk",</w:t>
      </w:r>
    </w:p>
    <w:p>
      <w:pPr>
        <w:shd w:fill="EFF6FF" w:val="clear"/>
        <w:spacing w:before="40" w:after="40"/>
        <w:ind w:left="360"/>
      </w:pPr>
      <w:r>
        <w:rPr>
          <w:rFonts w:ascii="Courier New" w:cs="Courier New" w:eastAsia="Courier New" w:hAnsi="Courier New"/>
          <w:color w:val="1E40AF"/>
          <w:sz w:val="18"/>
          <w:szCs w:val="18"/>
        </w:rPr>
        <w:t xml:space="preserve">  "created_at": "2026-03-28T10:00:00Z",</w:t>
      </w:r>
    </w:p>
    <w:p>
      <w:pPr>
        <w:shd w:fill="EFF6FF" w:val="clear"/>
        <w:spacing w:before="40" w:after="40"/>
        <w:ind w:left="360"/>
      </w:pPr>
      <w:r>
        <w:rPr>
          <w:rFonts w:ascii="Courier New" w:cs="Courier New" w:eastAsia="Courier New" w:hAnsi="Courier New"/>
          <w:color w:val="1E40AF"/>
          <w:sz w:val="18"/>
          <w:szCs w:val="18"/>
        </w:rPr>
        <w:t xml:space="preserve">  "preferred_language": "hi-IN",       // NEW</w:t>
      </w:r>
    </w:p>
    <w:p>
      <w:pPr>
        <w:shd w:fill="EFF6FF" w:val="clear"/>
        <w:spacing w:before="40" w:after="40"/>
        <w:ind w:left="360"/>
      </w:pPr>
      <w:r>
        <w:rPr>
          <w:rFonts w:ascii="Courier New" w:cs="Courier New" w:eastAsia="Courier New" w:hAnsi="Courier New"/>
          <w:color w:val="1E40AF"/>
          <w:sz w:val="18"/>
          <w:szCs w:val="18"/>
        </w:rPr>
        <w:t xml:space="preserve">  "voice_mode_enabled": true,           // NEW</w:t>
      </w:r>
    </w:p>
    <w:p>
      <w:pPr>
        <w:shd w:fill="EFF6FF" w:val="clear"/>
        <w:spacing w:before="40" w:after="40"/>
        <w:ind w:left="360"/>
      </w:pPr>
      <w:r>
        <w:rPr>
          <w:rFonts w:ascii="Courier New" w:cs="Courier New" w:eastAsia="Courier New" w:hAnsi="Courier New"/>
          <w:color w:val="1E40AF"/>
          <w:sz w:val="18"/>
          <w:szCs w:val="18"/>
        </w:rPr>
        <w:t xml:space="preserve">  "voice_agent_enabled": false          // NEW</w:t>
      </w:r>
    </w:p>
    <w:p>
      <w:pPr>
        <w:shd w:fill="EFF6FF" w:val="clear"/>
        <w:spacing w:before="40" w:after="40"/>
        <w:ind w:left="360"/>
      </w:pPr>
      <w:r>
        <w:rPr>
          <w:rFonts w:ascii="Courier New" w:cs="Courier New" w:eastAsia="Courier New" w:hAnsi="Courier New"/>
          <w:color w:val="1E40AF"/>
          <w:sz w:val="18"/>
          <w:szCs w:val="18"/>
        </w:rPr>
        <w:t xml:space="preserve">}</w:t>
      </w:r>
    </w:p>
    <w:p>
      <w:pPr>
        <w:spacing w:before="160" w:after="0"/>
      </w:pPr>
      <w:r>
        <w:t xml:space="preserve"/>
      </w:r>
    </w:p>
    <w:tbl>
      <w:tblPr>
        <w:tblW w:type="dxa" w:w="9360"/>
        <w:tblBorders>
          <w:top w:val="single" w:color="16A34A" w:sz="1"/>
          <w:left w:val="single" w:color="16A34A" w:sz="1"/>
          <w:bottom w:val="single" w:color="16A34A" w:sz="1"/>
          <w:right w:val="single" w:color="16A34A" w:sz="1"/>
          <w:insideH w:val="single" w:color="auto" w:sz="4"/>
          <w:insideV w:val="single" w:color="auto" w:sz="4"/>
        </w:tblBorders>
      </w:tblPr>
      <w:tblGrid>
        <w:gridCol w:w="1600"/>
        <w:gridCol w:w="7760"/>
      </w:tblGrid>
      <w:tr>
        <w:tc>
          <w:tcPr>
            <w:tcW w:type="dxa" w:w="1600"/>
            <w:tcBorders>
              <w:top w:val="none"/>
              <w:left w:val="none"/>
              <w:bottom w:val="none"/>
              <w:right w:val="none"/>
            </w:tcBorders>
            <w:shd w:fill="16A3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w:t>
            </w:r>
          </w:p>
        </w:tc>
        <w:tc>
          <w:tcPr>
            <w:tcW w:type="dxa" w:w="7760"/>
            <w:tcBorders>
              <w:top w:val="none"/>
              <w:left w:val="none"/>
              <w:bottom w:val="none"/>
              <w:right w:val="none"/>
            </w:tcBorders>
            <w:shd w:fill="DCFCE7" w:val="clear"/>
            <w:tcMar>
              <w:top w:type="dxa" w:w="80"/>
              <w:left w:type="dxa" w:w="160"/>
              <w:bottom w:type="dxa" w:w="80"/>
              <w:right w:type="dxa" w:w="120"/>
            </w:tcMar>
          </w:tcPr>
          <w:p>
            <w:pPr>
              <w:spacing w:before="40" w:after="40"/>
            </w:pPr>
            <w:r>
              <w:rPr>
                <w:rFonts w:ascii="Arial" w:cs="Arial" w:eastAsia="Arial" w:hAnsi="Arial"/>
                <w:color w:val="374151"/>
                <w:sz w:val="19"/>
                <w:szCs w:val="19"/>
              </w:rPr>
              <w:t xml:space="preserve">Frontend calls /auth/me on every app load. Piggybacking voice preferences here means zero additional API calls to initialise the voice layer. The data is available immediately when the clerk reaches the review screen.</w:t>
            </w:r>
          </w:p>
        </w:tc>
      </w:tr>
    </w:tbl>
    <w:p>
      <w:pPr>
        <w:pBdr>
          <w:bottom w:val="single" w:color="D1D5DB" w:sz="2" w:space="1"/>
        </w:pBdr>
        <w:spacing w:before="240" w:after="240"/>
      </w:pPr>
      <w:r>
        <w:t xml:space="preserve"/>
      </w:r>
    </w:p>
    <w:p>
      <w:pPr>
        <w:pStyle w:val="Heading2"/>
        <w:spacing w:before="280" w:after="120"/>
      </w:pPr>
      <w:r>
        <w:rPr>
          <w:rFonts w:ascii="Arial" w:cs="Arial" w:eastAsia="Arial" w:hAnsi="Arial"/>
          <w:b/>
          <w:bCs/>
          <w:color w:val="1A56A0"/>
          <w:sz w:val="26"/>
          <w:szCs w:val="26"/>
        </w:rPr>
        <w:t xml:space="preserve">3.3  PATCH /users/me/preferences  — New Endpoint</w:t>
      </w:r>
    </w:p>
    <w:p>
      <w:pPr>
        <w:spacing w:before="80" w:after="80"/>
      </w:pPr>
      <w:r>
        <w:rPr>
          <w:rFonts w:ascii="Arial" w:cs="Arial" w:eastAsia="Arial" w:hAnsi="Arial"/>
          <w:color w:val="374151"/>
          <w:sz w:val="20"/>
          <w:szCs w:val="20"/>
        </w:rPr>
        <w:t xml:space="preserve">Allows a clerk to update their voice preferences from a settings screen without re-registering. All fields are optional — only send what changed. Backend performs a partial Firestore update on users/{uid}.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5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374151"/>
                <w:sz w:val="19"/>
                <w:szCs w:val="19"/>
              </w:rPr>
              <w:t xml:space="preserve">Method</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PATCH</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374151"/>
                <w:sz w:val="19"/>
                <w:szCs w:val="19"/>
              </w:rPr>
              <w:t xml:space="preserve">Endpoint</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/users/me/preferences</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374151"/>
                <w:sz w:val="19"/>
                <w:szCs w:val="19"/>
              </w:rPr>
              <w:t xml:space="preserve">Auth / Role</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clerk, admin</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374151"/>
                <w:sz w:val="19"/>
                <w:szCs w:val="19"/>
              </w:rPr>
              <w:t xml:space="preserve">Content-Type</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application/json</w:t>
            </w:r>
          </w:p>
        </w:tc>
      </w:tr>
    </w:tbl>
    <w:p>
      <w:pPr>
        <w:spacing w:before="160" w:after="0"/>
      </w:pPr>
      <w:r>
        <w:t xml:space="preserve"/>
      </w:r>
    </w:p>
    <w:p>
      <w:pPr>
        <w:pStyle w:val="Heading3"/>
        <w:spacing w:before="200" w:after="80"/>
      </w:pPr>
      <w:r>
        <w:rPr>
          <w:rFonts w:ascii="Arial" w:cs="Arial" w:eastAsia="Arial" w:hAnsi="Arial"/>
          <w:b/>
          <w:bCs/>
          <w:color w:val="374151"/>
          <w:sz w:val="22"/>
          <w:szCs w:val="22"/>
        </w:rPr>
        <w:t xml:space="preserve">Request Body</w:t>
      </w:r>
    </w:p>
    <w:p>
      <w:pPr>
        <w:shd w:fill="EFF6FF" w:val="clear"/>
        <w:spacing w:before="40" w:after="40"/>
        <w:ind w:left="360"/>
      </w:pPr>
      <w:r>
        <w:rPr>
          <w:rFonts w:ascii="Courier New" w:cs="Courier New" w:eastAsia="Courier New" w:hAnsi="Courier New"/>
          <w:color w:val="1E40AF"/>
          <w:sz w:val="18"/>
          <w:szCs w:val="18"/>
        </w:rPr>
        <w:t xml:space="preserve">{</w:t>
      </w:r>
    </w:p>
    <w:p>
      <w:pPr>
        <w:shd w:fill="EFF6FF" w:val="clear"/>
        <w:spacing w:before="40" w:after="40"/>
        <w:ind w:left="360"/>
      </w:pPr>
      <w:r>
        <w:rPr>
          <w:rFonts w:ascii="Courier New" w:cs="Courier New" w:eastAsia="Courier New" w:hAnsi="Courier New"/>
          <w:color w:val="1E40AF"/>
          <w:sz w:val="18"/>
          <w:szCs w:val="18"/>
        </w:rPr>
        <w:t xml:space="preserve">  "preferred_language": "mr-IN",    // optional</w:t>
      </w:r>
    </w:p>
    <w:p>
      <w:pPr>
        <w:shd w:fill="EFF6FF" w:val="clear"/>
        <w:spacing w:before="40" w:after="40"/>
        <w:ind w:left="360"/>
      </w:pPr>
      <w:r>
        <w:rPr>
          <w:rFonts w:ascii="Courier New" w:cs="Courier New" w:eastAsia="Courier New" w:hAnsi="Courier New"/>
          <w:color w:val="1E40AF"/>
          <w:sz w:val="18"/>
          <w:szCs w:val="18"/>
        </w:rPr>
        <w:t xml:space="preserve">  "voice_mode_enabled": true,        // optional</w:t>
      </w:r>
    </w:p>
    <w:p>
      <w:pPr>
        <w:shd w:fill="EFF6FF" w:val="clear"/>
        <w:spacing w:before="40" w:after="40"/>
        <w:ind w:left="360"/>
      </w:pPr>
      <w:r>
        <w:rPr>
          <w:rFonts w:ascii="Courier New" w:cs="Courier New" w:eastAsia="Courier New" w:hAnsi="Courier New"/>
          <w:color w:val="1E40AF"/>
          <w:sz w:val="18"/>
          <w:szCs w:val="18"/>
        </w:rPr>
        <w:t xml:space="preserve">  "voice_agent_enabled": true        // optional</w:t>
      </w:r>
    </w:p>
    <w:p>
      <w:pPr>
        <w:shd w:fill="EFF6FF" w:val="clear"/>
        <w:spacing w:before="40" w:after="40"/>
        <w:ind w:left="360"/>
      </w:pPr>
      <w:r>
        <w:rPr>
          <w:rFonts w:ascii="Courier New" w:cs="Courier New" w:eastAsia="Courier New" w:hAnsi="Courier New"/>
          <w:color w:val="1E40AF"/>
          <w:sz w:val="18"/>
          <w:szCs w:val="18"/>
        </w:rPr>
        <w:t xml:space="preserve">}</w:t>
      </w:r>
    </w:p>
    <w:p>
      <w:pPr>
        <w:spacing w:before="160" w:after="0"/>
      </w:pPr>
      <w:r>
        <w:t xml:space="preserve"/>
      </w:r>
    </w:p>
    <w:p>
      <w:pPr>
        <w:pStyle w:val="Heading3"/>
        <w:spacing w:before="200" w:after="80"/>
      </w:pPr>
      <w:r>
        <w:rPr>
          <w:rFonts w:ascii="Arial" w:cs="Arial" w:eastAsia="Arial" w:hAnsi="Arial"/>
          <w:b/>
          <w:bCs/>
          <w:color w:val="374151"/>
          <w:sz w:val="22"/>
          <w:szCs w:val="22"/>
        </w:rPr>
        <w:t xml:space="preserve">Response — 200 OK</w:t>
      </w:r>
    </w:p>
    <w:p>
      <w:pPr>
        <w:shd w:fill="EFF6FF" w:val="clear"/>
        <w:spacing w:before="40" w:after="40"/>
        <w:ind w:left="360"/>
      </w:pPr>
      <w:r>
        <w:rPr>
          <w:rFonts w:ascii="Courier New" w:cs="Courier New" w:eastAsia="Courier New" w:hAnsi="Courier New"/>
          <w:color w:val="1E40AF"/>
          <w:sz w:val="18"/>
          <w:szCs w:val="18"/>
        </w:rPr>
        <w:t xml:space="preserve">{</w:t>
      </w:r>
    </w:p>
    <w:p>
      <w:pPr>
        <w:shd w:fill="EFF6FF" w:val="clear"/>
        <w:spacing w:before="40" w:after="40"/>
        <w:ind w:left="360"/>
      </w:pPr>
      <w:r>
        <w:rPr>
          <w:rFonts w:ascii="Courier New" w:cs="Courier New" w:eastAsia="Courier New" w:hAnsi="Courier New"/>
          <w:color w:val="1E40AF"/>
          <w:sz w:val="18"/>
          <w:szCs w:val="18"/>
        </w:rPr>
        <w:t xml:space="preserve">  "success": true,</w:t>
      </w:r>
    </w:p>
    <w:p>
      <w:pPr>
        <w:shd w:fill="EFF6FF" w:val="clear"/>
        <w:spacing w:before="40" w:after="40"/>
        <w:ind w:left="360"/>
      </w:pPr>
      <w:r>
        <w:rPr>
          <w:rFonts w:ascii="Courier New" w:cs="Courier New" w:eastAsia="Courier New" w:hAnsi="Courier New"/>
          <w:color w:val="1E40AF"/>
          <w:sz w:val="18"/>
          <w:szCs w:val="18"/>
        </w:rPr>
        <w:t xml:space="preserve">  "data": {</w:t>
      </w:r>
    </w:p>
    <w:p>
      <w:pPr>
        <w:shd w:fill="EFF6FF" w:val="clear"/>
        <w:spacing w:before="40" w:after="40"/>
        <w:ind w:left="360"/>
      </w:pPr>
      <w:r>
        <w:rPr>
          <w:rFonts w:ascii="Courier New" w:cs="Courier New" w:eastAsia="Courier New" w:hAnsi="Courier New"/>
          <w:color w:val="1E40AF"/>
          <w:sz w:val="18"/>
          <w:szCs w:val="18"/>
        </w:rPr>
        <w:t xml:space="preserve">    "preferred_language": "mr-IN",</w:t>
      </w:r>
    </w:p>
    <w:p>
      <w:pPr>
        <w:shd w:fill="EFF6FF" w:val="clear"/>
        <w:spacing w:before="40" w:after="40"/>
        <w:ind w:left="360"/>
      </w:pPr>
      <w:r>
        <w:rPr>
          <w:rFonts w:ascii="Courier New" w:cs="Courier New" w:eastAsia="Courier New" w:hAnsi="Courier New"/>
          <w:color w:val="1E40AF"/>
          <w:sz w:val="18"/>
          <w:szCs w:val="18"/>
        </w:rPr>
        <w:t xml:space="preserve">    "voice_mode_enabled": true,</w:t>
      </w:r>
    </w:p>
    <w:p>
      <w:pPr>
        <w:shd w:fill="EFF6FF" w:val="clear"/>
        <w:spacing w:before="40" w:after="40"/>
        <w:ind w:left="360"/>
      </w:pPr>
      <w:r>
        <w:rPr>
          <w:rFonts w:ascii="Courier New" w:cs="Courier New" w:eastAsia="Courier New" w:hAnsi="Courier New"/>
          <w:color w:val="1E40AF"/>
          <w:sz w:val="18"/>
          <w:szCs w:val="18"/>
        </w:rPr>
        <w:t xml:space="preserve">    "voice_agent_enabled": true</w:t>
      </w:r>
    </w:p>
    <w:p>
      <w:pPr>
        <w:shd w:fill="EFF6FF" w:val="clear"/>
        <w:spacing w:before="40" w:after="40"/>
        <w:ind w:left="360"/>
      </w:pPr>
      <w:r>
        <w:rPr>
          <w:rFonts w:ascii="Courier New" w:cs="Courier New" w:eastAsia="Courier New" w:hAnsi="Courier New"/>
          <w:color w:val="1E40AF"/>
          <w:sz w:val="18"/>
          <w:szCs w:val="18"/>
        </w:rPr>
        <w:t xml:space="preserve">  }</w:t>
      </w:r>
    </w:p>
    <w:p>
      <w:pPr>
        <w:shd w:fill="EFF6FF" w:val="clear"/>
        <w:spacing w:before="40" w:after="40"/>
        <w:ind w:left="360"/>
      </w:pPr>
      <w:r>
        <w:rPr>
          <w:rFonts w:ascii="Courier New" w:cs="Courier New" w:eastAsia="Courier New" w:hAnsi="Courier New"/>
          <w:color w:val="1E40AF"/>
          <w:sz w:val="18"/>
          <w:szCs w:val="18"/>
        </w:rPr>
        <w:t xml:space="preserve">}</w:t>
      </w:r>
    </w:p>
    <w:p>
      <w:pPr>
        <w:spacing w:before="160" w:after="0"/>
      </w:pPr>
      <w:r>
        <w:t xml:space="preserve"/>
      </w:r>
    </w:p>
    <w:p>
      <w:pPr>
        <w:pStyle w:val="Heading3"/>
        <w:spacing w:before="200" w:after="80"/>
      </w:pPr>
      <w:r>
        <w:rPr>
          <w:rFonts w:ascii="Arial" w:cs="Arial" w:eastAsia="Arial" w:hAnsi="Arial"/>
          <w:b/>
          <w:bCs/>
          <w:color w:val="374151"/>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Status</w:t>
            </w:r>
          </w:p>
        </w:tc>
        <w:tc>
          <w:tcPr>
            <w:tcW w:type="dxa" w:w="796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Meaning</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400</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preferred_language value is not one of "en-IN", "hi-IN", "mr-IN".</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400</w:t>
            </w:r>
          </w:p>
        </w:tc>
        <w:tc>
          <w:tcPr>
            <w:tcW w:type="dxa" w:w="7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Request body is empty — nothing to update.</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401</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Invalid or expired Firebase token.</w:t>
            </w:r>
          </w:p>
        </w:tc>
      </w:tr>
    </w:tbl>
    <w:p>
      <w:pPr>
        <w:pBdr>
          <w:bottom w:val="single" w:color="D1D5DB" w:sz="2" w:space="1"/>
        </w:pBdr>
        <w:spacing w:before="240" w:after="240"/>
      </w:pPr>
      <w:r>
        <w:t xml:space="preserve"/>
      </w:r>
    </w:p>
    <w:p>
      <w:pPr>
        <w:pStyle w:val="Heading2"/>
        <w:spacing w:before="280" w:after="120"/>
      </w:pPr>
      <w:r>
        <w:rPr>
          <w:rFonts w:ascii="Arial" w:cs="Arial" w:eastAsia="Arial" w:hAnsi="Arial"/>
          <w:b/>
          <w:bCs/>
          <w:color w:val="1A56A0"/>
          <w:sz w:val="26"/>
          <w:szCs w:val="26"/>
        </w:rPr>
        <w:t xml:space="preserve">3.4  POST /voice/agent  — New Endpoint</w:t>
      </w:r>
    </w:p>
    <w:p>
      <w:pPr>
        <w:spacing w:before="80" w:after="80"/>
      </w:pPr>
      <w:r>
        <w:rPr>
          <w:rFonts w:ascii="Arial" w:cs="Arial" w:eastAsia="Arial" w:hAnsi="Arial"/>
          <w:color w:val="374151"/>
          <w:sz w:val="20"/>
          <w:szCs w:val="20"/>
        </w:rPr>
        <w:t xml:space="preserve">The AI voice agent endpoint. The frontend sends the clerk’s transcribed question alongside the current form’s extracted fields. The backend constructs a scoped Claude prompt and returns a short spoken answer. The frontend feeds this text into the Web Speech API (speechSynthesis) so the clerk hears the response.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5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374151"/>
                <w:sz w:val="19"/>
                <w:szCs w:val="19"/>
              </w:rPr>
              <w:t xml:space="preserve">Method</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POST</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374151"/>
                <w:sz w:val="19"/>
                <w:szCs w:val="19"/>
              </w:rPr>
              <w:t xml:space="preserve">Endpoint</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/voice/agent</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374151"/>
                <w:sz w:val="19"/>
                <w:szCs w:val="19"/>
              </w:rPr>
              <w:t xml:space="preserve">Auth / Role</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clerk</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374151"/>
                <w:sz w:val="19"/>
                <w:szCs w:val="19"/>
              </w:rPr>
              <w:t xml:space="preserve">Content-Type</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application/json</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bCs/>
                <w:color w:val="374151"/>
                <w:sz w:val="19"/>
                <w:szCs w:val="19"/>
              </w:rPr>
              <w:t xml:space="preserve">Guard</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Returns 403 if voice_agent_enabled is false for the requesting user</w:t>
            </w:r>
          </w:p>
        </w:tc>
      </w:tr>
    </w:tbl>
    <w:p>
      <w:pPr>
        <w:spacing w:before="160" w:after="0"/>
      </w:pPr>
      <w:r>
        <w:t xml:space="preserve"/>
      </w:r>
    </w:p>
    <w:p>
      <w:pPr>
        <w:pStyle w:val="Heading3"/>
        <w:spacing w:before="200" w:after="80"/>
      </w:pPr>
      <w:r>
        <w:rPr>
          <w:rFonts w:ascii="Arial" w:cs="Arial" w:eastAsia="Arial" w:hAnsi="Arial"/>
          <w:b/>
          <w:bCs/>
          <w:color w:val="374151"/>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rPr>
          <w:tblHeader/>
        </w:trPr>
        <w:tc>
          <w:tcPr>
            <w:tcW w:type="dxa" w:w="240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Field</w:t>
            </w:r>
          </w:p>
        </w:tc>
        <w:tc>
          <w:tcPr>
            <w:tcW w:type="dxa" w:w="120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Type</w:t>
            </w:r>
          </w:p>
        </w:tc>
        <w:tc>
          <w:tcPr>
            <w:tcW w:type="dxa" w:w="140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Required</w:t>
            </w:r>
          </w:p>
        </w:tc>
        <w:tc>
          <w:tcPr>
            <w:tcW w:type="dxa" w:w="436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session_id</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Session ID from /preprocess. Scopes the agent to the current form only.</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question</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string</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Yes</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Clerk’s spoken question, transcribed by Web Speech API on the frontend. Max 300 characters.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language</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string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BCP-47 tag: "en-IN", "hi-IN", or "mr-IN". Must match the clerk’s preferred_language. Backend uses this in the Claude system prompt.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extracted_fields</w:t>
            </w:r>
          </w:p>
        </w:tc>
        <w:tc>
          <w:tcPr>
            <w:tcW w:type="dxa" w:w="12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array</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Yes</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The full extracted_fields array from the /extract response, held in frontend state. Sent here so the backend needs no additional DB read.</w:t>
            </w:r>
          </w:p>
        </w:tc>
      </w:tr>
    </w:tbl>
    <w:p>
      <w:pPr>
        <w:spacing w:before="160" w:after="0"/>
      </w:pPr>
      <w:r>
        <w:t xml:space="preserve"/>
      </w:r>
    </w:p>
    <w:p>
      <w:pPr>
        <w:pStyle w:val="Heading3"/>
        <w:spacing w:before="200" w:after="80"/>
      </w:pPr>
      <w:r>
        <w:rPr>
          <w:rFonts w:ascii="Arial" w:cs="Arial" w:eastAsia="Arial" w:hAnsi="Arial"/>
          <w:b/>
          <w:bCs/>
          <w:color w:val="374151"/>
          <w:sz w:val="22"/>
          <w:szCs w:val="22"/>
        </w:rPr>
        <w:t xml:space="preserve">Example Request</w:t>
      </w:r>
    </w:p>
    <w:p>
      <w:pPr>
        <w:shd w:fill="EFF6FF" w:val="clear"/>
        <w:spacing w:before="40" w:after="40"/>
        <w:ind w:left="360"/>
      </w:pPr>
      <w:r>
        <w:rPr>
          <w:rFonts w:ascii="Courier New" w:cs="Courier New" w:eastAsia="Courier New" w:hAnsi="Courier New"/>
          <w:color w:val="1E40AF"/>
          <w:sz w:val="18"/>
          <w:szCs w:val="18"/>
        </w:rPr>
        <w:t xml:space="preserve">{</w:t>
      </w:r>
    </w:p>
    <w:p>
      <w:pPr>
        <w:shd w:fill="EFF6FF" w:val="clear"/>
        <w:spacing w:before="40" w:after="40"/>
        <w:ind w:left="360"/>
      </w:pPr>
      <w:r>
        <w:rPr>
          <w:rFonts w:ascii="Courier New" w:cs="Courier New" w:eastAsia="Courier New" w:hAnsi="Courier New"/>
          <w:color w:val="1E40AF"/>
          <w:sz w:val="18"/>
          <w:szCs w:val="18"/>
        </w:rPr>
        <w:t xml:space="preserve">  "session_id": "sess_20260328_abc123",</w:t>
      </w:r>
    </w:p>
    <w:p>
      <w:pPr>
        <w:shd w:fill="EFF6FF" w:val="clear"/>
        <w:spacing w:before="40" w:after="40"/>
        <w:ind w:left="360"/>
      </w:pPr>
      <w:r>
        <w:rPr>
          <w:rFonts w:ascii="Courier New" w:cs="Courier New" w:eastAsia="Courier New" w:hAnsi="Courier New"/>
          <w:color w:val="1E40AF"/>
          <w:sz w:val="18"/>
          <w:szCs w:val="18"/>
        </w:rPr>
        <w:t xml:space="preserve">  "question": "Aadhaar number kyun highlight hai?",</w:t>
      </w:r>
    </w:p>
    <w:p>
      <w:pPr>
        <w:shd w:fill="EFF6FF" w:val="clear"/>
        <w:spacing w:before="40" w:after="40"/>
        <w:ind w:left="360"/>
      </w:pPr>
      <w:r>
        <w:rPr>
          <w:rFonts w:ascii="Courier New" w:cs="Courier New" w:eastAsia="Courier New" w:hAnsi="Courier New"/>
          <w:color w:val="1E40AF"/>
          <w:sz w:val="18"/>
          <w:szCs w:val="18"/>
        </w:rPr>
        <w:t xml:space="preserve">  "language": "hi-IN",</w:t>
      </w:r>
    </w:p>
    <w:p>
      <w:pPr>
        <w:shd w:fill="EFF6FF" w:val="clear"/>
        <w:spacing w:before="40" w:after="40"/>
        <w:ind w:left="360"/>
      </w:pPr>
      <w:r>
        <w:rPr>
          <w:rFonts w:ascii="Courier New" w:cs="Courier New" w:eastAsia="Courier New" w:hAnsi="Courier New"/>
          <w:color w:val="1E40AF"/>
          <w:sz w:val="18"/>
          <w:szCs w:val="18"/>
        </w:rPr>
        <w:t xml:space="preserve">  "extracted_fields": [</w:t>
      </w:r>
    </w:p>
    <w:p>
      <w:pPr>
        <w:shd w:fill="EFF6FF" w:val="clear"/>
        <w:spacing w:before="40" w:after="40"/>
        <w:ind w:left="360"/>
      </w:pPr>
      <w:r>
        <w:rPr>
          <w:rFonts w:ascii="Courier New" w:cs="Courier New" w:eastAsia="Courier New" w:hAnsi="Courier New"/>
          <w:color w:val="1E40AF"/>
          <w:sz w:val="18"/>
          <w:szCs w:val="18"/>
        </w:rPr>
        <w:t xml:space="preserve">    {</w:t>
      </w:r>
    </w:p>
    <w:p>
      <w:pPr>
        <w:shd w:fill="EFF6FF" w:val="clear"/>
        <w:spacing w:before="40" w:after="40"/>
        <w:ind w:left="360"/>
      </w:pPr>
      <w:r>
        <w:rPr>
          <w:rFonts w:ascii="Courier New" w:cs="Courier New" w:eastAsia="Courier New" w:hAnsi="Courier New"/>
          <w:color w:val="1E40AF"/>
          <w:sz w:val="18"/>
          <w:szCs w:val="18"/>
        </w:rPr>
        <w:t xml:space="preserve">      "field_id": "aadhaar_number",</w:t>
      </w:r>
    </w:p>
    <w:p>
      <w:pPr>
        <w:shd w:fill="EFF6FF" w:val="clear"/>
        <w:spacing w:before="40" w:after="40"/>
        <w:ind w:left="360"/>
      </w:pPr>
      <w:r>
        <w:rPr>
          <w:rFonts w:ascii="Courier New" w:cs="Courier New" w:eastAsia="Courier New" w:hAnsi="Courier New"/>
          <w:color w:val="1E40AF"/>
          <w:sz w:val="18"/>
          <w:szCs w:val="18"/>
        </w:rPr>
        <w:t xml:space="preserve">      "label": "Aadhaar Number",</w:t>
      </w:r>
    </w:p>
    <w:p>
      <w:pPr>
        <w:shd w:fill="EFF6FF" w:val="clear"/>
        <w:spacing w:before="40" w:after="40"/>
        <w:ind w:left="360"/>
      </w:pPr>
      <w:r>
        <w:rPr>
          <w:rFonts w:ascii="Courier New" w:cs="Courier New" w:eastAsia="Courier New" w:hAnsi="Courier New"/>
          <w:color w:val="1E40AF"/>
          <w:sz w:val="18"/>
          <w:szCs w:val="18"/>
        </w:rPr>
        <w:t xml:space="preserve">      "value": "7890 1234 56",</w:t>
      </w:r>
    </w:p>
    <w:p>
      <w:pPr>
        <w:shd w:fill="EFF6FF" w:val="clear"/>
        <w:spacing w:before="40" w:after="40"/>
        <w:ind w:left="360"/>
      </w:pPr>
      <w:r>
        <w:rPr>
          <w:rFonts w:ascii="Courier New" w:cs="Courier New" w:eastAsia="Courier New" w:hAnsi="Courier New"/>
          <w:color w:val="1E40AF"/>
          <w:sz w:val="18"/>
          <w:szCs w:val="18"/>
        </w:rPr>
        <w:t xml:space="preserve">      "confidence": 0.48,</w:t>
      </w:r>
    </w:p>
    <w:p>
      <w:pPr>
        <w:shd w:fill="EFF6FF" w:val="clear"/>
        <w:spacing w:before="40" w:after="40"/>
        <w:ind w:left="360"/>
      </w:pPr>
      <w:r>
        <w:rPr>
          <w:rFonts w:ascii="Courier New" w:cs="Courier New" w:eastAsia="Courier New" w:hAnsi="Courier New"/>
          <w:color w:val="1E40AF"/>
          <w:sz w:val="18"/>
          <w:szCs w:val="18"/>
        </w:rPr>
        <w:t xml:space="preserve">      "uncertain": true,</w:t>
      </w:r>
    </w:p>
    <w:p>
      <w:pPr>
        <w:shd w:fill="EFF6FF" w:val="clear"/>
        <w:spacing w:before="40" w:after="40"/>
        <w:ind w:left="360"/>
      </w:pPr>
      <w:r>
        <w:rPr>
          <w:rFonts w:ascii="Courier New" w:cs="Courier New" w:eastAsia="Courier New" w:hAnsi="Courier New"/>
          <w:color w:val="1E40AF"/>
          <w:sz w:val="18"/>
          <w:szCs w:val="18"/>
        </w:rPr>
        <w:t xml:space="preserve">      "bounding_box": { "x": 0.12, "y": 0.50, "w": 0.40, "h": 0.05 }</w:t>
      </w:r>
    </w:p>
    <w:p>
      <w:pPr>
        <w:shd w:fill="EFF6FF" w:val="clear"/>
        <w:spacing w:before="40" w:after="40"/>
        <w:ind w:left="360"/>
      </w:pPr>
      <w:r>
        <w:rPr>
          <w:rFonts w:ascii="Courier New" w:cs="Courier New" w:eastAsia="Courier New" w:hAnsi="Courier New"/>
          <w:color w:val="1E40AF"/>
          <w:sz w:val="18"/>
          <w:szCs w:val="18"/>
        </w:rPr>
        <w:t xml:space="preserve">    }</w:t>
      </w:r>
    </w:p>
    <w:p>
      <w:pPr>
        <w:shd w:fill="EFF6FF" w:val="clear"/>
        <w:spacing w:before="40" w:after="40"/>
        <w:ind w:left="360"/>
      </w:pPr>
      <w:r>
        <w:rPr>
          <w:rFonts w:ascii="Courier New" w:cs="Courier New" w:eastAsia="Courier New" w:hAnsi="Courier New"/>
          <w:color w:val="1E40AF"/>
          <w:sz w:val="18"/>
          <w:szCs w:val="18"/>
        </w:rPr>
        <w:t xml:space="preserve">  ]</w:t>
      </w:r>
    </w:p>
    <w:p>
      <w:pPr>
        <w:shd w:fill="EFF6FF" w:val="clear"/>
        <w:spacing w:before="40" w:after="40"/>
        <w:ind w:left="360"/>
      </w:pPr>
      <w:r>
        <w:rPr>
          <w:rFonts w:ascii="Courier New" w:cs="Courier New" w:eastAsia="Courier New" w:hAnsi="Courier New"/>
          <w:color w:val="1E40AF"/>
          <w:sz w:val="18"/>
          <w:szCs w:val="18"/>
        </w:rPr>
        <w:t xml:space="preserve">}</w:t>
      </w:r>
    </w:p>
    <w:p>
      <w:pPr>
        <w:spacing w:before="160" w:after="0"/>
      </w:pPr>
      <w:r>
        <w:t xml:space="preserve"/>
      </w:r>
    </w:p>
    <w:p>
      <w:pPr>
        <w:pStyle w:val="Heading3"/>
        <w:spacing w:before="200" w:after="80"/>
      </w:pPr>
      <w:r>
        <w:rPr>
          <w:rFonts w:ascii="Arial" w:cs="Arial" w:eastAsia="Arial" w:hAnsi="Arial"/>
          <w:b/>
          <w:bCs/>
          <w:color w:val="374151"/>
          <w:sz w:val="22"/>
          <w:szCs w:val="22"/>
        </w:rPr>
        <w:t xml:space="preserve">Response — 200 OK</w:t>
      </w:r>
    </w:p>
    <w:p>
      <w:pPr>
        <w:shd w:fill="EFF6FF" w:val="clear"/>
        <w:spacing w:before="40" w:after="40"/>
        <w:ind w:left="360"/>
      </w:pPr>
      <w:r>
        <w:rPr>
          <w:rFonts w:ascii="Courier New" w:cs="Courier New" w:eastAsia="Courier New" w:hAnsi="Courier New"/>
          <w:color w:val="1E40AF"/>
          <w:sz w:val="18"/>
          <w:szCs w:val="18"/>
        </w:rPr>
        <w:t xml:space="preserve">{</w:t>
      </w:r>
    </w:p>
    <w:p>
      <w:pPr>
        <w:shd w:fill="EFF6FF" w:val="clear"/>
        <w:spacing w:before="40" w:after="40"/>
        <w:ind w:left="360"/>
      </w:pPr>
      <w:r>
        <w:rPr>
          <w:rFonts w:ascii="Courier New" w:cs="Courier New" w:eastAsia="Courier New" w:hAnsi="Courier New"/>
          <w:color w:val="1E40AF"/>
          <w:sz w:val="18"/>
          <w:szCs w:val="18"/>
        </w:rPr>
        <w:t xml:space="preserve">  "success": true,</w:t>
      </w:r>
    </w:p>
    <w:p>
      <w:pPr>
        <w:shd w:fill="EFF6FF" w:val="clear"/>
        <w:spacing w:before="40" w:after="40"/>
        <w:ind w:left="360"/>
      </w:pPr>
      <w:r>
        <w:rPr>
          <w:rFonts w:ascii="Courier New" w:cs="Courier New" w:eastAsia="Courier New" w:hAnsi="Courier New"/>
          <w:color w:val="1E40AF"/>
          <w:sz w:val="18"/>
          <w:szCs w:val="18"/>
        </w:rPr>
        <w:t xml:space="preserve">  "data": {</w:t>
      </w:r>
    </w:p>
    <w:p>
      <w:pPr>
        <w:shd w:fill="EFF6FF" w:val="clear"/>
        <w:spacing w:before="40" w:after="40"/>
        <w:ind w:left="360"/>
      </w:pPr>
      <w:r>
        <w:rPr>
          <w:rFonts w:ascii="Courier New" w:cs="Courier New" w:eastAsia="Courier New" w:hAnsi="Courier New"/>
          <w:color w:val="1E40AF"/>
          <w:sz w:val="18"/>
          <w:szCs w:val="18"/>
        </w:rPr>
        <w:t xml:space="preserve">    "answer": "Aadhaar number highlight hai kyunki system ko is field ko padhne mein sirf 48% confidence hai. Kripya image mein dekhkar verify karein.",</w:t>
      </w:r>
    </w:p>
    <w:p>
      <w:pPr>
        <w:shd w:fill="EFF6FF" w:val="clear"/>
        <w:spacing w:before="40" w:after="40"/>
        <w:ind w:left="360"/>
      </w:pPr>
      <w:r>
        <w:rPr>
          <w:rFonts w:ascii="Courier New" w:cs="Courier New" w:eastAsia="Courier New" w:hAnsi="Courier New"/>
          <w:color w:val="1E40AF"/>
          <w:sz w:val="18"/>
          <w:szCs w:val="18"/>
        </w:rPr>
        <w:t xml:space="preserve">    "language": "hi-IN",</w:t>
      </w:r>
    </w:p>
    <w:p>
      <w:pPr>
        <w:shd w:fill="EFF6FF" w:val="clear"/>
        <w:spacing w:before="40" w:after="40"/>
        <w:ind w:left="360"/>
      </w:pPr>
      <w:r>
        <w:rPr>
          <w:rFonts w:ascii="Courier New" w:cs="Courier New" w:eastAsia="Courier New" w:hAnsi="Courier New"/>
          <w:color w:val="1E40AF"/>
          <w:sz w:val="18"/>
          <w:szCs w:val="18"/>
        </w:rPr>
        <w:t xml:space="preserve">    "field_referenced": "aadhaar_number"</w:t>
      </w:r>
    </w:p>
    <w:p>
      <w:pPr>
        <w:shd w:fill="EFF6FF" w:val="clear"/>
        <w:spacing w:before="40" w:after="40"/>
        <w:ind w:left="360"/>
      </w:pPr>
      <w:r>
        <w:rPr>
          <w:rFonts w:ascii="Courier New" w:cs="Courier New" w:eastAsia="Courier New" w:hAnsi="Courier New"/>
          <w:color w:val="1E40AF"/>
          <w:sz w:val="18"/>
          <w:szCs w:val="18"/>
        </w:rPr>
        <w:t xml:space="preserve">  }</w:t>
      </w:r>
    </w:p>
    <w:p>
      <w:pPr>
        <w:shd w:fill="EFF6FF" w:val="clear"/>
        <w:spacing w:before="40" w:after="40"/>
        <w:ind w:left="360"/>
      </w:pPr>
      <w:r>
        <w:rPr>
          <w:rFonts w:ascii="Courier New" w:cs="Courier New" w:eastAsia="Courier New" w:hAnsi="Courier New"/>
          <w:color w:val="1E40AF"/>
          <w:sz w:val="18"/>
          <w:szCs w:val="18"/>
        </w:rPr>
        <w:t xml:space="preserve">}</w:t>
      </w:r>
    </w:p>
    <w:p>
      <w:pPr>
        <w:spacing w:before="160" w:after="0"/>
      </w:pPr>
      <w:r>
        <w:t xml:space="preserve"/>
      </w:r>
    </w:p>
    <w:p>
      <w:pPr>
        <w:spacing w:before="80" w:after="80"/>
      </w:pPr>
      <w:r>
        <w:rPr>
          <w:rFonts w:ascii="Arial" w:cs="Arial" w:eastAsia="Arial" w:hAnsi="Arial"/>
          <w:color w:val="374151"/>
          <w:sz w:val="20"/>
          <w:szCs w:val="20"/>
        </w:rPr>
        <w:t xml:space="preserve">field_referenced is the field_id the agent determined was most relevant to the clerk’s question. The frontend uses this to flash the corresponding bounding box on the image panel, keeping visual and audio in sync.</w:t>
      </w:r>
    </w:p>
    <w:p>
      <w:pPr>
        <w:spacing w:before="160" w:after="0"/>
      </w:pPr>
      <w:r>
        <w:t xml:space="preserve"/>
      </w:r>
    </w:p>
    <w:p>
      <w:pPr>
        <w:pStyle w:val="Heading3"/>
        <w:spacing w:before="200" w:after="80"/>
      </w:pPr>
      <w:r>
        <w:rPr>
          <w:rFonts w:ascii="Arial" w:cs="Arial" w:eastAsia="Arial" w:hAnsi="Arial"/>
          <w:b/>
          <w:bCs/>
          <w:color w:val="374151"/>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Status</w:t>
            </w:r>
          </w:p>
        </w:tc>
        <w:tc>
          <w:tcPr>
            <w:tcW w:type="dxa" w:w="796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Meaning</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400</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question or extracted_fields missing or empty.</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400</w:t>
            </w:r>
          </w:p>
        </w:tc>
        <w:tc>
          <w:tcPr>
            <w:tcW w:type="dxa" w:w="7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question exceeds 300 characters.</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400</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language is not one of the accepted BCP-47 values.</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403</w:t>
            </w:r>
          </w:p>
        </w:tc>
        <w:tc>
          <w:tcPr>
            <w:tcW w:type="dxa" w:w="7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voice_agent_enabled is false for this user. Frontend should not show the mic button.</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404</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session_id not found or expired.</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503</w:t>
            </w:r>
          </w:p>
        </w:tc>
        <w:tc>
          <w:tcPr>
            <w:tcW w:type="dxa" w:w="7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Claude API is unavailable. Frontend should show: “Voice agent is temporarily unavailable.”</w:t>
            </w:r>
          </w:p>
        </w:tc>
      </w:tr>
    </w:tbl>
    <w:p>
      <w:pPr>
        <w:spacing w:before="160" w:after="0"/>
      </w:pPr>
      <w:r>
        <w:t xml:space="preserve"/>
      </w:r>
    </w:p>
    <w:p>
      <w:pPr>
        <w:pStyle w:val="Heading3"/>
        <w:spacing w:before="200" w:after="80"/>
      </w:pPr>
      <w:r>
        <w:rPr>
          <w:rFonts w:ascii="Arial" w:cs="Arial" w:eastAsia="Arial" w:hAnsi="Arial"/>
          <w:b/>
          <w:bCs/>
          <w:color w:val="374151"/>
          <w:sz w:val="22"/>
          <w:szCs w:val="22"/>
        </w:rPr>
        <w:t xml:space="preserve">Backend Implementation Notes</w:t>
      </w:r>
    </w:p>
    <w:p>
      <w:pPr>
        <w:pStyle w:val="ListParagraph"/>
        <w:numPr>
          <w:ilvl w:val="0"/>
          <w:numId w:val="2"/>
        </w:numPr>
        <w:spacing w:before="60" w:after="60"/>
      </w:pPr>
      <w:r>
        <w:rPr>
          <w:rFonts w:ascii="Arial" w:cs="Arial" w:eastAsia="Arial" w:hAnsi="Arial"/>
          <w:b w:val="false"/>
          <w:bCs w:val="false"/>
          <w:color w:val="374151"/>
          <w:sz w:val="20"/>
          <w:szCs w:val="20"/>
        </w:rPr>
        <w:t xml:space="preserve">The Claude system prompt must include: the template name, all extracted_fields with their confidence scores, the clerk’s language, and a strict instruction to answer only about this form in 1–2 sentences.</w:t>
      </w:r>
    </w:p>
    <w:p>
      <w:pPr>
        <w:pStyle w:val="ListParagraph"/>
        <w:numPr>
          <w:ilvl w:val="0"/>
          <w:numId w:val="2"/>
        </w:numPr>
        <w:spacing w:before="60" w:after="60"/>
      </w:pPr>
      <w:r>
        <w:rPr>
          <w:rFonts w:ascii="Arial" w:cs="Arial" w:eastAsia="Arial" w:hAnsi="Arial"/>
          <w:b w:val="false"/>
          <w:bCs w:val="false"/>
          <w:color w:val="374151"/>
          <w:sz w:val="20"/>
          <w:szCs w:val="20"/>
        </w:rPr>
        <w:t xml:space="preserve">field_referenced is determined by parsing Claude’s response for field_id matches against the extracted_fields array. If no match, return null — the frontend skips the bounding box flash.</w:t>
      </w:r>
    </w:p>
    <w:p>
      <w:pPr>
        <w:pStyle w:val="ListParagraph"/>
        <w:numPr>
          <w:ilvl w:val="0"/>
          <w:numId w:val="2"/>
        </w:numPr>
        <w:spacing w:before="60" w:after="60"/>
      </w:pPr>
      <w:r>
        <w:rPr>
          <w:rFonts w:ascii="Arial" w:cs="Arial" w:eastAsia="Arial" w:hAnsi="Arial"/>
          <w:b w:val="false"/>
          <w:bCs w:val="false"/>
          <w:color w:val="374151"/>
          <w:sz w:val="20"/>
          <w:szCs w:val="20"/>
        </w:rPr>
        <w:t xml:space="preserve">Do not log the clerk’s spoken question or Claude’s answer to Firestore. This endpoint is stateless.</w:t>
      </w:r>
    </w:p>
    <w:p>
      <w:pPr>
        <w:pStyle w:val="ListParagraph"/>
        <w:numPr>
          <w:ilvl w:val="0"/>
          <w:numId w:val="2"/>
        </w:numPr>
        <w:spacing w:before="60" w:after="60"/>
      </w:pPr>
      <w:r>
        <w:rPr>
          <w:rFonts w:ascii="Arial" w:cs="Arial" w:eastAsia="Arial" w:hAnsi="Arial"/>
          <w:b w:val="false"/>
          <w:bCs w:val="false"/>
          <w:color w:val="374151"/>
          <w:sz w:val="20"/>
          <w:szCs w:val="20"/>
        </w:rPr>
        <w:t xml:space="preserve">The session_id guard prevents the agent from being invoked after a form is already submitted (session will be marked as submitted in Firestore).</w:t>
      </w:r>
    </w:p>
    <w:p>
      <w:pPr>
        <w:pBdr>
          <w:bottom w:val="single" w:color="D1D5DB" w:sz="2" w:space="1"/>
        </w:pBdr>
        <w:spacing w:before="240" w:after="240"/>
      </w:pPr>
      <w:r>
        <w:t xml:space="preserve"/>
      </w:r>
    </w:p>
    <w:p>
      <w:pPr>
        <w:pStyle w:val="Heading1"/>
        <w:pBdr>
          <w:bottom w:val="single" w:color="1A56A0" w:sz="8" w:space="6"/>
        </w:pBdr>
        <w:spacing w:before="320" w:after="160"/>
      </w:pPr>
      <w:r>
        <w:rPr>
          <w:rFonts w:ascii="Arial" w:cs="Arial" w:eastAsia="Arial" w:hAnsi="Arial"/>
          <w:b/>
          <w:bCs/>
          <w:color w:val="111827"/>
          <w:sz w:val="32"/>
          <w:szCs w:val="32"/>
        </w:rPr>
        <w:t xml:space="preserve">4. Frontend Responsibilities (No Backend Changes Required)</w:t>
      </w:r>
    </w:p>
    <w:p>
      <w:pPr>
        <w:spacing w:before="80" w:after="80"/>
      </w:pPr>
      <w:r>
        <w:rPr>
          <w:rFonts w:ascii="Arial" w:cs="Arial" w:eastAsia="Arial" w:hAnsi="Arial"/>
          <w:color w:val="374151"/>
          <w:sz w:val="20"/>
          <w:szCs w:val="20"/>
        </w:rPr>
        <w:t xml:space="preserve">The following voice behaviours are implemented entirely on the frontend using the Web Speech API. No additional backend endpoints are needed for these.</w:t>
      </w:r>
    </w:p>
    <w:p>
      <w:pPr>
        <w:spacing w:before="160" w:after="0"/>
      </w:pPr>
      <w:r>
        <w:t xml:space="preserve"/>
      </w:r>
    </w:p>
    <w:p>
      <w:pPr>
        <w:pStyle w:val="Heading2"/>
        <w:spacing w:before="280" w:after="120"/>
      </w:pPr>
      <w:r>
        <w:rPr>
          <w:rFonts w:ascii="Arial" w:cs="Arial" w:eastAsia="Arial" w:hAnsi="Arial"/>
          <w:b/>
          <w:bCs/>
          <w:color w:val="1A56A0"/>
          <w:sz w:val="26"/>
          <w:szCs w:val="26"/>
        </w:rPr>
        <w:t xml:space="preserve">4.1  Voice Playback (speechSynthesis)</w:t>
      </w:r>
    </w:p>
    <w:p>
      <w:pPr>
        <w:pStyle w:val="ListParagraph"/>
        <w:numPr>
          <w:ilvl w:val="0"/>
          <w:numId w:val="2"/>
        </w:numPr>
        <w:spacing w:before="60" w:after="60"/>
      </w:pPr>
      <w:r>
        <w:rPr>
          <w:rFonts w:ascii="Arial" w:cs="Arial" w:eastAsia="Arial" w:hAnsi="Arial"/>
          <w:b w:val="false"/>
          <w:bCs w:val="false"/>
          <w:color w:val="374151"/>
          <w:sz w:val="20"/>
          <w:szCs w:val="20"/>
        </w:rPr>
        <w:t xml:space="preserve">On review screen load, if voice_mode_enabled is true, read the summary count aloud: “[N] fields need your attention.”</w:t>
      </w:r>
    </w:p>
    <w:p>
      <w:pPr>
        <w:pStyle w:val="ListParagraph"/>
        <w:numPr>
          <w:ilvl w:val="0"/>
          <w:numId w:val="2"/>
        </w:numPr>
        <w:spacing w:before="60" w:after="60"/>
      </w:pPr>
      <w:r>
        <w:rPr>
          <w:rFonts w:ascii="Arial" w:cs="Arial" w:eastAsia="Arial" w:hAnsi="Arial"/>
          <w:b w:val="false"/>
          <w:bCs w:val="false"/>
          <w:color w:val="374151"/>
          <w:sz w:val="20"/>
          <w:szCs w:val="20"/>
        </w:rPr>
        <w:t xml:space="preserve">Then read each uncertain field in order: field label first, then the extracted value, then a prompt to verify.</w:t>
      </w:r>
    </w:p>
    <w:p>
      <w:pPr>
        <w:pStyle w:val="ListParagraph"/>
        <w:numPr>
          <w:ilvl w:val="0"/>
          <w:numId w:val="2"/>
        </w:numPr>
        <w:spacing w:before="60" w:after="60"/>
      </w:pPr>
      <w:r>
        <w:rPr>
          <w:rFonts w:ascii="Arial" w:cs="Arial" w:eastAsia="Arial" w:hAnsi="Arial"/>
          <w:b w:val="false"/>
          <w:bCs w:val="false"/>
          <w:color w:val="374151"/>
          <w:sz w:val="20"/>
          <w:szCs w:val="20"/>
        </w:rPr>
        <w:t xml:space="preserve">Use lang: preferred_language in the SpeechSynthesisUtterance for correct pronunciation.</w:t>
      </w:r>
    </w:p>
    <w:p>
      <w:pPr>
        <w:pStyle w:val="ListParagraph"/>
        <w:numPr>
          <w:ilvl w:val="0"/>
          <w:numId w:val="2"/>
        </w:numPr>
        <w:spacing w:before="60" w:after="60"/>
      </w:pPr>
      <w:r>
        <w:rPr>
          <w:rFonts w:ascii="Arial" w:cs="Arial" w:eastAsia="Arial" w:hAnsi="Arial"/>
          <w:b w:val="false"/>
          <w:bCs w:val="false"/>
          <w:color w:val="374151"/>
          <w:sz w:val="20"/>
          <w:szCs w:val="20"/>
        </w:rPr>
        <w:t xml:space="preserve">Null-value fields (confidence: 0.0) are read first, before low-confidence fields.</w:t>
      </w:r>
    </w:p>
    <w:p>
      <w:pPr>
        <w:spacing w:before="160" w:after="0"/>
      </w:pPr>
      <w:r>
        <w:t xml:space="preserve"/>
      </w:r>
    </w:p>
    <w:p>
      <w:pPr>
        <w:pStyle w:val="Heading2"/>
        <w:spacing w:before="280" w:after="120"/>
      </w:pPr>
      <w:r>
        <w:rPr>
          <w:rFonts w:ascii="Arial" w:cs="Arial" w:eastAsia="Arial" w:hAnsi="Arial"/>
          <w:b/>
          <w:bCs/>
          <w:color w:val="1A56A0"/>
          <w:sz w:val="26"/>
          <w:szCs w:val="26"/>
        </w:rPr>
        <w:t xml:space="preserve">4.2  Speech-to-Text (SpeechRecognition)</w:t>
      </w:r>
    </w:p>
    <w:p>
      <w:pPr>
        <w:pStyle w:val="ListParagraph"/>
        <w:numPr>
          <w:ilvl w:val="0"/>
          <w:numId w:val="2"/>
        </w:numPr>
        <w:spacing w:before="60" w:after="60"/>
      </w:pPr>
      <w:r>
        <w:rPr>
          <w:rFonts w:ascii="Arial" w:cs="Arial" w:eastAsia="Arial" w:hAnsi="Arial"/>
          <w:b w:val="false"/>
          <w:bCs w:val="false"/>
          <w:color w:val="374151"/>
          <w:sz w:val="20"/>
          <w:szCs w:val="20"/>
        </w:rPr>
        <w:t xml:space="preserve">Mic button is only shown if voice_agent_enabled is true.</w:t>
      </w:r>
    </w:p>
    <w:p>
      <w:pPr>
        <w:pStyle w:val="ListParagraph"/>
        <w:numPr>
          <w:ilvl w:val="0"/>
          <w:numId w:val="2"/>
        </w:numPr>
        <w:spacing w:before="60" w:after="60"/>
      </w:pPr>
      <w:r>
        <w:rPr>
          <w:rFonts w:ascii="Arial" w:cs="Arial" w:eastAsia="Arial" w:hAnsi="Arial"/>
          <w:b w:val="false"/>
          <w:bCs w:val="false"/>
          <w:color w:val="374151"/>
          <w:sz w:val="20"/>
          <w:szCs w:val="20"/>
        </w:rPr>
        <w:t xml:space="preserve">On mic press, start SpeechRecognition with lang: preferred_language.</w:t>
      </w:r>
    </w:p>
    <w:p>
      <w:pPr>
        <w:pStyle w:val="ListParagraph"/>
        <w:numPr>
          <w:ilvl w:val="0"/>
          <w:numId w:val="2"/>
        </w:numPr>
        <w:spacing w:before="60" w:after="60"/>
      </w:pPr>
      <w:r>
        <w:rPr>
          <w:rFonts w:ascii="Arial" w:cs="Arial" w:eastAsia="Arial" w:hAnsi="Arial"/>
          <w:b w:val="false"/>
          <w:bCs w:val="false"/>
          <w:color w:val="374151"/>
          <w:sz w:val="20"/>
          <w:szCs w:val="20"/>
        </w:rPr>
        <w:t xml:space="preserve">On transcript received, POST to /voice/agent with the transcript and current extracted_fields from state.</w:t>
      </w:r>
    </w:p>
    <w:p>
      <w:pPr>
        <w:pStyle w:val="ListParagraph"/>
        <w:numPr>
          <w:ilvl w:val="0"/>
          <w:numId w:val="2"/>
        </w:numPr>
        <w:spacing w:before="60" w:after="60"/>
      </w:pPr>
      <w:r>
        <w:rPr>
          <w:rFonts w:ascii="Arial" w:cs="Arial" w:eastAsia="Arial" w:hAnsi="Arial"/>
          <w:b w:val="false"/>
          <w:bCs w:val="false"/>
          <w:color w:val="374151"/>
          <w:sz w:val="20"/>
          <w:szCs w:val="20"/>
        </w:rPr>
        <w:t xml:space="preserve">On response, feed answer text into speechSynthesis and flash the bounding box for field_referenced.</w:t>
      </w:r>
    </w:p>
    <w:p>
      <w:pPr>
        <w:spacing w:before="160" w:after="0"/>
      </w:pPr>
      <w:r>
        <w:t xml:space="preserve"/>
      </w:r>
    </w:p>
    <w:p>
      <w:pPr>
        <w:pStyle w:val="Heading2"/>
        <w:spacing w:before="280" w:after="120"/>
      </w:pPr>
      <w:r>
        <w:rPr>
          <w:rFonts w:ascii="Arial" w:cs="Arial" w:eastAsia="Arial" w:hAnsi="Arial"/>
          <w:b/>
          <w:bCs/>
          <w:color w:val="1A56A0"/>
          <w:sz w:val="26"/>
          <w:szCs w:val="26"/>
        </w:rPr>
        <w:t xml:space="preserve">4.3  Settings Screen</w:t>
      </w:r>
    </w:p>
    <w:p>
      <w:pPr>
        <w:pStyle w:val="ListParagraph"/>
        <w:numPr>
          <w:ilvl w:val="0"/>
          <w:numId w:val="2"/>
        </w:numPr>
        <w:spacing w:before="60" w:after="60"/>
      </w:pPr>
      <w:r>
        <w:rPr>
          <w:rFonts w:ascii="Arial" w:cs="Arial" w:eastAsia="Arial" w:hAnsi="Arial"/>
          <w:b w:val="false"/>
          <w:bCs w:val="false"/>
          <w:color w:val="374151"/>
          <w:sz w:val="20"/>
          <w:szCs w:val="20"/>
        </w:rPr>
        <w:t xml:space="preserve">Language selector: English / हिंदी / मराठी — maps to en-IN / hi-IN / mr-IN.</w:t>
      </w:r>
    </w:p>
    <w:p>
      <w:pPr>
        <w:pStyle w:val="ListParagraph"/>
        <w:numPr>
          <w:ilvl w:val="0"/>
          <w:numId w:val="2"/>
        </w:numPr>
        <w:spacing w:before="60" w:after="60"/>
      </w:pPr>
      <w:r>
        <w:rPr>
          <w:rFonts w:ascii="Arial" w:cs="Arial" w:eastAsia="Arial" w:hAnsi="Arial"/>
          <w:b w:val="false"/>
          <w:bCs w:val="false"/>
          <w:color w:val="374151"/>
          <w:sz w:val="20"/>
          <w:szCs w:val="20"/>
        </w:rPr>
        <w:t xml:space="preserve">Two toggles: Voice Playback and Voice Agent.</w:t>
      </w:r>
    </w:p>
    <w:p>
      <w:pPr>
        <w:pStyle w:val="ListParagraph"/>
        <w:numPr>
          <w:ilvl w:val="0"/>
          <w:numId w:val="2"/>
        </w:numPr>
        <w:spacing w:before="60" w:after="60"/>
      </w:pPr>
      <w:r>
        <w:rPr>
          <w:rFonts w:ascii="Arial" w:cs="Arial" w:eastAsia="Arial" w:hAnsi="Arial"/>
          <w:b w:val="false"/>
          <w:bCs w:val="false"/>
          <w:color w:val="374151"/>
          <w:sz w:val="20"/>
          <w:szCs w:val="20"/>
        </w:rPr>
        <w:t xml:space="preserve">On save, call PATCH /users/me/preferences and update local state.</w:t>
      </w:r>
    </w:p>
    <w:p>
      <w:pPr>
        <w:pStyle w:val="ListParagraph"/>
        <w:numPr>
          <w:ilvl w:val="0"/>
          <w:numId w:val="2"/>
        </w:numPr>
        <w:spacing w:before="60" w:after="60"/>
      </w:pPr>
      <w:r>
        <w:rPr>
          <w:rFonts w:ascii="Arial" w:cs="Arial" w:eastAsia="Arial" w:hAnsi="Arial"/>
          <w:b w:val="false"/>
          <w:bCs w:val="false"/>
          <w:color w:val="374151"/>
          <w:sz w:val="20"/>
          <w:szCs w:val="20"/>
        </w:rPr>
        <w:t xml:space="preserve">Language selector should also be available at sign-up (maps to preferred_language in POST /auth/register).</w:t>
      </w:r>
    </w:p>
    <w:p>
      <w:pPr>
        <w:pBdr>
          <w:bottom w:val="single" w:color="D1D5DB" w:sz="2" w:space="1"/>
        </w:pBdr>
        <w:spacing w:before="240" w:after="240"/>
      </w:pPr>
      <w:r>
        <w:t xml:space="preserve"/>
      </w:r>
    </w:p>
    <w:p>
      <w:pPr>
        <w:pStyle w:val="Heading1"/>
        <w:pBdr>
          <w:bottom w:val="single" w:color="1A56A0" w:sz="8" w:space="6"/>
        </w:pBdr>
        <w:spacing w:before="320" w:after="160"/>
      </w:pPr>
      <w:r>
        <w:rPr>
          <w:rFonts w:ascii="Arial" w:cs="Arial" w:eastAsia="Arial" w:hAnsi="Arial"/>
          <w:b/>
          <w:bCs/>
          <w:color w:val="111827"/>
          <w:sz w:val="32"/>
          <w:szCs w:val="32"/>
        </w:rPr>
        <w:t xml:space="preserve">5. Change Summary</w:t>
      </w:r>
    </w:p>
    <w:p>
      <w:pPr>
        <w:spacing w:before="160" w:after="0"/>
      </w:pPr>
      <w:r>
        <w:t xml:space="preserve"/>
      </w:r>
    </w:p>
    <w:p>
      <w:pPr>
        <w:pStyle w:val="Heading2"/>
        <w:spacing w:before="280" w:after="120"/>
      </w:pPr>
      <w:r>
        <w:rPr>
          <w:rFonts w:ascii="Arial" w:cs="Arial" w:eastAsia="Arial" w:hAnsi="Arial"/>
          <w:b/>
          <w:bCs/>
          <w:color w:val="1A56A0"/>
          <w:sz w:val="26"/>
          <w:szCs w:val="26"/>
        </w:rPr>
        <w:t xml:space="preserve">5.1  What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560"/>
        <w:gridCol w:w="2800"/>
      </w:tblGrid>
      <w:tr>
        <w:trPr>
          <w:tblHeader/>
        </w:trPr>
        <w:tc>
          <w:tcPr>
            <w:tcW w:type="dxa" w:w="320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Change</w:t>
            </w:r>
          </w:p>
        </w:tc>
        <w:tc>
          <w:tcPr>
            <w:tcW w:type="dxa" w:w="180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Type</w:t>
            </w:r>
          </w:p>
        </w:tc>
        <w:tc>
          <w:tcPr>
            <w:tcW w:type="dxa" w:w="156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Est. Effort</w:t>
            </w:r>
          </w:p>
        </w:tc>
        <w:tc>
          <w:tcPr>
            <w:tcW w:type="dxa" w:w="2800"/>
            <w:tcBorders>
              <w:top w:val="single" w:color="1A56A0" w:sz="1"/>
              <w:left w:val="single" w:color="1A56A0" w:sz="1"/>
              <w:bottom w:val="single" w:color="1A56A0" w:sz="1"/>
              <w:right w:val="single" w:color="1A56A0" w:sz="1"/>
            </w:tcBorders>
            <w:shd w:fill="1A56A0" w:val="clear"/>
            <w:tcMar>
              <w:top w:type="dxa" w:w="120"/>
              <w:left w:type="dxa" w:w="160"/>
              <w:bottom w:type="dxa" w:w="120"/>
              <w:right w:type="dxa" w:w="120"/>
            </w:tcMar>
            <w:vAlign w:val="center"/>
          </w:tcPr>
          <w:p>
            <w:r>
              <w:rPr>
                <w:rFonts w:ascii="Arial" w:cs="Arial" w:eastAsia="Arial" w:hAnsi="Arial"/>
                <w:b/>
                <w:bCs/>
                <w:color w:val="FFFFFF"/>
                <w:sz w:val="19"/>
                <w:szCs w:val="19"/>
              </w:rPr>
              <w:t xml:space="preserve">Owner</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users collection — 3 new fields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DB</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10 min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Backend</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POST /auth/register — accept preferred_language</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Existing endpoint</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20 min</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Backend</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GET /auth/me — return voice preferences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Existing endpoint</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15 min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Backend</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PATCH /users/me/preferences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New endpoint</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1 hr</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Backend</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POST /voice/agent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New endpoint</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2 hr</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Backend</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Voice playback (speechSynthesis)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Frontend</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2 hr</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Frontend</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Speech-to-text + agent call</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Frontend</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2 hr</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Frontend</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Settings screen UI</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Frontend</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1 hr</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20"/>
            </w:tcMar>
          </w:tcPr>
          <w:p>
            <w:r>
              <w:rPr>
                <w:rFonts w:ascii="Arial" w:cs="Arial" w:eastAsia="Arial" w:hAnsi="Arial"/>
                <w:color w:val="374151"/>
                <w:sz w:val="19"/>
                <w:szCs w:val="19"/>
              </w:rPr>
              <w:t xml:space="preserve">Frontend</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Language selector at sign-up</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Frontend</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30 min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374151"/>
                <w:sz w:val="19"/>
                <w:szCs w:val="19"/>
              </w:rPr>
              <w:t xml:space="preserve">Frontend</w:t>
            </w:r>
          </w:p>
        </w:tc>
      </w:tr>
    </w:tbl>
    <w:p>
      <w:pPr>
        <w:spacing w:before="160" w:after="0"/>
      </w:pPr>
      <w:r>
        <w:t xml:space="preserve"/>
      </w:r>
    </w:p>
    <w:p>
      <w:pPr>
        <w:pStyle w:val="Heading2"/>
        <w:spacing w:before="280" w:after="120"/>
      </w:pPr>
      <w:r>
        <w:rPr>
          <w:rFonts w:ascii="Arial" w:cs="Arial" w:eastAsia="Arial" w:hAnsi="Arial"/>
          <w:b/>
          <w:bCs/>
          <w:color w:val="1A56A0"/>
          <w:sz w:val="26"/>
          <w:szCs w:val="26"/>
        </w:rPr>
        <w:t xml:space="preserve">5.2  What Does NOT Change</w:t>
      </w:r>
    </w:p>
    <w:p>
      <w:pPr>
        <w:pStyle w:val="ListParagraph"/>
        <w:numPr>
          <w:ilvl w:val="0"/>
          <w:numId w:val="2"/>
        </w:numPr>
        <w:spacing w:before="60" w:after="60"/>
      </w:pPr>
      <w:r>
        <w:rPr>
          <w:rFonts w:ascii="Arial" w:cs="Arial" w:eastAsia="Arial" w:hAnsi="Arial"/>
          <w:b w:val="false"/>
          <w:bCs w:val="false"/>
          <w:color w:val="374151"/>
          <w:sz w:val="20"/>
          <w:szCs w:val="20"/>
        </w:rPr>
        <w:t xml:space="preserve">All existing pipeline endpoints: /preprocess, /match-template, /classify, /extract, /save-draft, /submit, /record/{id}</w:t>
      </w:r>
    </w:p>
    <w:p>
      <w:pPr>
        <w:pStyle w:val="ListParagraph"/>
        <w:numPr>
          <w:ilvl w:val="0"/>
          <w:numId w:val="2"/>
        </w:numPr>
        <w:spacing w:before="60" w:after="60"/>
      </w:pPr>
      <w:r>
        <w:rPr>
          <w:rFonts w:ascii="Arial" w:cs="Arial" w:eastAsia="Arial" w:hAnsi="Arial"/>
          <w:b w:val="false"/>
          <w:bCs w:val="false"/>
          <w:color w:val="374151"/>
          <w:sz w:val="20"/>
          <w:szCs w:val="20"/>
        </w:rPr>
        <w:t xml:space="preserve">All admin endpoints</w:t>
      </w:r>
    </w:p>
    <w:p>
      <w:pPr>
        <w:pStyle w:val="ListParagraph"/>
        <w:numPr>
          <w:ilvl w:val="0"/>
          <w:numId w:val="2"/>
        </w:numPr>
        <w:spacing w:before="60" w:after="60"/>
      </w:pPr>
      <w:r>
        <w:rPr>
          <w:rFonts w:ascii="Arial" w:cs="Arial" w:eastAsia="Arial" w:hAnsi="Arial"/>
          <w:b w:val="false"/>
          <w:bCs w:val="false"/>
          <w:color w:val="374151"/>
          <w:sz w:val="20"/>
          <w:szCs w:val="20"/>
        </w:rPr>
        <w:t xml:space="preserve">All template pipeline endpoints</w:t>
      </w:r>
    </w:p>
    <w:p>
      <w:pPr>
        <w:pStyle w:val="ListParagraph"/>
        <w:numPr>
          <w:ilvl w:val="0"/>
          <w:numId w:val="2"/>
        </w:numPr>
        <w:spacing w:before="60" w:after="60"/>
      </w:pPr>
      <w:r>
        <w:rPr>
          <w:rFonts w:ascii="Arial" w:cs="Arial" w:eastAsia="Arial" w:hAnsi="Arial"/>
          <w:b w:val="false"/>
          <w:bCs w:val="false"/>
          <w:color w:val="374151"/>
          <w:sz w:val="20"/>
          <w:szCs w:val="20"/>
        </w:rPr>
        <w:t xml:space="preserve">records, templates, templates_pending, audit_log Firestore collections</w:t>
      </w:r>
    </w:p>
    <w:p>
      <w:pPr>
        <w:pStyle w:val="ListParagraph"/>
        <w:numPr>
          <w:ilvl w:val="0"/>
          <w:numId w:val="2"/>
        </w:numPr>
        <w:spacing w:before="60" w:after="60"/>
      </w:pPr>
      <w:r>
        <w:rPr>
          <w:rFonts w:ascii="Arial" w:cs="Arial" w:eastAsia="Arial" w:hAnsi="Arial"/>
          <w:b w:val="false"/>
          <w:bCs w:val="false"/>
          <w:color w:val="374151"/>
          <w:sz w:val="20"/>
          <w:szCs w:val="20"/>
        </w:rPr>
        <w:t xml:space="preserve">Firebase Auth configuration</w:t>
      </w:r>
    </w:p>
    <w:p>
      <w:pPr>
        <w:pStyle w:val="ListParagraph"/>
        <w:numPr>
          <w:ilvl w:val="0"/>
          <w:numId w:val="2"/>
        </w:numPr>
        <w:spacing w:before="60" w:after="60"/>
      </w:pPr>
      <w:r>
        <w:rPr>
          <w:rFonts w:ascii="Arial" w:cs="Arial" w:eastAsia="Arial" w:hAnsi="Arial"/>
          <w:b w:val="false"/>
          <w:bCs w:val="false"/>
          <w:color w:val="374151"/>
          <w:sz w:val="20"/>
          <w:szCs w:val="20"/>
        </w:rPr>
        <w:t xml:space="preserve">Bounding box coordinate format (relative, unchanged)</w:t>
      </w:r>
    </w:p>
    <w:p>
      <w:pPr>
        <w:spacing w:before="160" w:after="0"/>
      </w:pPr>
      <w:r>
        <w:t xml:space="preserve"/>
      </w:r>
    </w:p>
    <w:tbl>
      <w:tblPr>
        <w:tblW w:type="dxa" w:w="9360"/>
        <w:tblBorders>
          <w:top w:val="single" w:color="1A56A0" w:sz="1"/>
          <w:left w:val="single" w:color="1A56A0" w:sz="1"/>
          <w:bottom w:val="single" w:color="1A56A0" w:sz="1"/>
          <w:right w:val="single" w:color="1A56A0" w:sz="1"/>
          <w:insideH w:val="single" w:color="auto" w:sz="4"/>
          <w:insideV w:val="single" w:color="auto" w:sz="4"/>
        </w:tblBorders>
      </w:tblPr>
      <w:tblGrid>
        <w:gridCol w:w="1600"/>
        <w:gridCol w:w="7760"/>
      </w:tblGrid>
      <w:tr>
        <w:tc>
          <w:tcPr>
            <w:tcW w:type="dxa" w:w="1600"/>
            <w:tcBorders>
              <w:top w:val="none"/>
              <w:left w:val="none"/>
              <w:bottom w:val="none"/>
              <w:right w:val="none"/>
            </w:tcBorders>
            <w:shd w:fill="1A56A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BACKEND</w:t>
            </w:r>
          </w:p>
        </w:tc>
        <w:tc>
          <w:tcPr>
            <w:tcW w:type="dxa" w:w="7760"/>
            <w:tcBorders>
              <w:top w:val="none"/>
              <w:left w:val="none"/>
              <w:bottom w:val="none"/>
              <w:right w:val="none"/>
            </w:tcBorders>
            <w:shd w:fill="D6E4F7" w:val="clear"/>
            <w:tcMar>
              <w:top w:type="dxa" w:w="80"/>
              <w:left w:type="dxa" w:w="160"/>
              <w:bottom w:type="dxa" w:w="80"/>
              <w:right w:type="dxa" w:w="120"/>
            </w:tcMar>
          </w:tcPr>
          <w:p>
            <w:pPr>
              <w:spacing w:before="40" w:after="40"/>
            </w:pPr>
            <w:r>
              <w:rPr>
                <w:rFonts w:ascii="Arial" w:cs="Arial" w:eastAsia="Arial" w:hAnsi="Arial"/>
                <w:color w:val="374151"/>
                <w:sz w:val="19"/>
                <w:szCs w:val="19"/>
              </w:rPr>
              <w:t xml:space="preserve">~3.5 hours. Two minor additions to existing endpoints + two new endpoints. Everything else is pure frontend using Web Speech API.</w:t>
            </w:r>
          </w:p>
        </w:tc>
      </w:tr>
    </w:tbl>
    <w:p>
      <w:pPr>
        <w:spacing w:before="160" w:after="0"/>
      </w:pPr>
      <w:r>
        <w:t xml:space="preserve"/>
      </w:r>
    </w:p>
    <w:tbl>
      <w:tblPr>
        <w:tblW w:type="dxa" w:w="9360"/>
        <w:tblBorders>
          <w:top w:val="single" w:color="16A34A" w:sz="1"/>
          <w:left w:val="single" w:color="16A34A" w:sz="1"/>
          <w:bottom w:val="single" w:color="16A34A" w:sz="1"/>
          <w:right w:val="single" w:color="16A34A" w:sz="1"/>
          <w:insideH w:val="single" w:color="auto" w:sz="4"/>
          <w:insideV w:val="single" w:color="auto" w:sz="4"/>
        </w:tblBorders>
      </w:tblPr>
      <w:tblGrid>
        <w:gridCol w:w="1600"/>
        <w:gridCol w:w="7760"/>
      </w:tblGrid>
      <w:tr>
        <w:tc>
          <w:tcPr>
            <w:tcW w:type="dxa" w:w="1600"/>
            <w:tcBorders>
              <w:top w:val="none"/>
              <w:left w:val="none"/>
              <w:bottom w:val="none"/>
              <w:right w:val="none"/>
            </w:tcBorders>
            <w:shd w:fill="16A3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FRONTEND</w:t>
            </w:r>
          </w:p>
        </w:tc>
        <w:tc>
          <w:tcPr>
            <w:tcW w:type="dxa" w:w="7760"/>
            <w:tcBorders>
              <w:top w:val="none"/>
              <w:left w:val="none"/>
              <w:bottom w:val="none"/>
              <w:right w:val="none"/>
            </w:tcBorders>
            <w:shd w:fill="DCFCE7" w:val="clear"/>
            <w:tcMar>
              <w:top w:type="dxa" w:w="80"/>
              <w:left w:type="dxa" w:w="160"/>
              <w:bottom w:type="dxa" w:w="80"/>
              <w:right w:type="dxa" w:w="120"/>
            </w:tcMar>
          </w:tcPr>
          <w:p>
            <w:pPr>
              <w:spacing w:before="40" w:after="40"/>
            </w:pPr>
            <w:r>
              <w:rPr>
                <w:rFonts w:ascii="Arial" w:cs="Arial" w:eastAsia="Arial" w:hAnsi="Arial"/>
                <w:color w:val="374151"/>
                <w:sz w:val="19"/>
                <w:szCs w:val="19"/>
              </w:rPr>
              <w:t xml:space="preserve">~5.5 hours. Voice playback, speech-to-text, agent response handling, settings screen, and language selector at sign-up.</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spacing w:before="120"/>
    </w:pPr>
    <w:r>
      <w:rPr>
        <w:rFonts w:ascii="Arial" w:cs="Arial" w:eastAsia="Arial" w:hAnsi="Arial"/>
        <w:color w:val="9CA3AF"/>
        <w:sz w:val="17"/>
        <w:szCs w:val="17"/>
      </w:rPr>
      <w:t xml:space="preserve">Version 1.0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7" w:sz="4" w:space="4"/>
      </w:pBdr>
      <w:tabs>
        <w:tab w:val="right" w:pos="9026"/>
      </w:tabs>
    </w:pPr>
    <w:r>
      <w:rPr>
        <w:rFonts w:ascii="Arial" w:cs="Arial" w:eastAsia="Arial" w:hAnsi="Arial"/>
        <w:color w:val="9CA3AF"/>
        <w:sz w:val="18"/>
        <w:szCs w:val="18"/>
      </w:rPr>
      <w:t xml:space="preserve">PaperTrail  |  MVP Voice &amp; Accessibility — Change Specification</w:t>
    </w:r>
    <w:r>
      <w:rPr>
        <w:rFonts w:ascii="Arial" w:cs="Arial" w:eastAsia="Arial" w:hAnsi="Arial"/>
        <w:sz w:val="18"/>
        <w:szCs w:val="18"/>
      </w:rPr>
      <w:t xml:space="preserve">	</w:t>
    </w:r>
    <w:r>
      <w:rPr>
        <w:rFonts w:ascii="Arial" w:cs="Arial" w:eastAsia="Arial" w:hAnsi="Arial"/>
        <w:b/>
        <w:bCs/>
        <w:color w:val="1A56A0"/>
        <w:sz w:val="18"/>
        <w:szCs w:val="18"/>
      </w:rPr>
      <w:t xml:space="preserve">INTERNAL — HACKATHON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11827"/>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56A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2026-03-28T13:40:24.337Z</dcterms:created>
  <dcterms:modified xsi:type="dcterms:W3CDTF">2026-03-28T13:40:24.338Z</dcterms:modified>
</cp:coreProperties>
</file>

<file path=docProps/custom.xml><?xml version="1.0" encoding="utf-8"?>
<Properties xmlns="http://schemas.openxmlformats.org/officeDocument/2006/custom-properties" xmlns:vt="http://schemas.openxmlformats.org/officeDocument/2006/docPropsVTypes"/>
</file>