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3"/>
        <w:gridCol w:w="1315"/>
        <w:gridCol w:w="961"/>
        <w:gridCol w:w="1756"/>
        <w:gridCol w:w="1084"/>
        <w:gridCol w:w="1151"/>
      </w:tblGrid>
      <w:tr>
        <w:trPr>
          <w:trHeight w:val="61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ppc2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Flexibility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0.306]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Inhibition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[0.057,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Planning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[0.222,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Problem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[0.764,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[0.045,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Omnibus Test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 &lt; 0.001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pre-post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agg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multi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</w:tbl>
    <w:sectPr>
      <w:pgMar w:header="720" w:bottom="720" w:top="720" w:right="720" w:left="72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2022-12-20T12:59:53Z</dcterms:modified>
  <cp:category/>
</cp:coreProperties>
</file>