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678F" w14:textId="5926AC8B" w:rsidR="00C73C73" w:rsidRPr="0081132C" w:rsidRDefault="00E40749" w:rsidP="0056344D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多媒体</w:t>
      </w:r>
      <w:r w:rsidR="00D01CB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相关</w:t>
      </w:r>
      <w:r w:rsidR="0056344D" w:rsidRPr="0081132C">
        <w:rPr>
          <w:rFonts w:ascii="Times New Roman" w:eastAsia="宋体" w:hAnsi="Times New Roman" w:cs="Times New Roman"/>
          <w:b/>
          <w:bCs/>
          <w:sz w:val="32"/>
          <w:szCs w:val="32"/>
        </w:rPr>
        <w:t>资料学习</w:t>
      </w:r>
    </w:p>
    <w:p w14:paraId="7D62218B" w14:textId="6781136D" w:rsidR="0056344D" w:rsidRPr="0081132C" w:rsidRDefault="0056344D" w:rsidP="0056344D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81132C">
        <w:rPr>
          <w:rFonts w:ascii="Times New Roman" w:eastAsia="宋体" w:hAnsi="Times New Roman" w:cs="Times New Roman"/>
          <w:sz w:val="30"/>
          <w:szCs w:val="30"/>
        </w:rPr>
        <w:t>MPEG-2</w:t>
      </w:r>
      <w:r w:rsidRPr="0081132C">
        <w:rPr>
          <w:rFonts w:ascii="Times New Roman" w:eastAsia="宋体" w:hAnsi="Times New Roman" w:cs="Times New Roman"/>
          <w:sz w:val="30"/>
          <w:szCs w:val="30"/>
        </w:rPr>
        <w:t>基本介绍</w:t>
      </w:r>
    </w:p>
    <w:p w14:paraId="5E98FB9F" w14:textId="45838DD6" w:rsidR="0081132C" w:rsidRDefault="0056344D" w:rsidP="0081132C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81132C">
        <w:rPr>
          <w:rFonts w:ascii="Times New Roman" w:eastAsia="宋体" w:hAnsi="Times New Roman" w:cs="Times New Roman"/>
          <w:sz w:val="28"/>
          <w:szCs w:val="28"/>
        </w:rPr>
        <w:t>MPEG-2</w:t>
      </w:r>
      <w:r w:rsidRPr="0081132C">
        <w:rPr>
          <w:rFonts w:ascii="Times New Roman" w:eastAsia="宋体" w:hAnsi="Times New Roman" w:cs="Times New Roman"/>
          <w:sz w:val="28"/>
          <w:szCs w:val="28"/>
        </w:rPr>
        <w:t>是一种活动图像及声音编码的正式国际标准，可用于为广播、有线电视网、电缆网络以及卫星直播提供广播级的数字视频</w:t>
      </w:r>
      <w:r w:rsidR="0081132C" w:rsidRPr="0081132C">
        <w:rPr>
          <w:rFonts w:ascii="Times New Roman" w:eastAsia="宋体" w:hAnsi="Times New Roman" w:cs="Times New Roman"/>
          <w:sz w:val="28"/>
          <w:szCs w:val="28"/>
        </w:rPr>
        <w:t>。</w:t>
      </w:r>
      <w:r w:rsidR="0081132C" w:rsidRPr="0081132C">
        <w:rPr>
          <w:rFonts w:ascii="Times New Roman" w:eastAsia="宋体" w:hAnsi="Times New Roman" w:cs="Times New Roman"/>
          <w:sz w:val="28"/>
          <w:szCs w:val="28"/>
        </w:rPr>
        <w:t>MPEG-2</w:t>
      </w:r>
      <w:r w:rsidR="0081132C" w:rsidRPr="0081132C">
        <w:rPr>
          <w:rFonts w:ascii="Times New Roman" w:eastAsia="宋体" w:hAnsi="Times New Roman" w:cs="Times New Roman"/>
          <w:sz w:val="28"/>
          <w:szCs w:val="28"/>
        </w:rPr>
        <w:t>的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编码图像可分为三类，分别为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帧，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P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帧以及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帧，其中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I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帧采用帧内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编码方式，只利用了单帧图像的空间相关性，没有利用时间相关性，而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P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帧与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帧还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利用率时序之间的关系，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P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帧只采用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前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向时间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预测，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B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帧采用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双向时间预测。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81132C">
        <w:rPr>
          <w:rFonts w:ascii="Times New Roman" w:eastAsia="宋体" w:hAnsi="Times New Roman" w:cs="Times New Roman"/>
          <w:sz w:val="28"/>
          <w:szCs w:val="28"/>
        </w:rPr>
        <w:t>PEG-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的编码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码流分为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六个层次，自上到下分别是：图像序列层、图像组、图像、</w:t>
      </w:r>
      <w:proofErr w:type="gramStart"/>
      <w:r w:rsidR="0081132C">
        <w:rPr>
          <w:rFonts w:ascii="Times New Roman" w:eastAsia="宋体" w:hAnsi="Times New Roman" w:cs="Times New Roman" w:hint="eastAsia"/>
          <w:sz w:val="28"/>
          <w:szCs w:val="28"/>
        </w:rPr>
        <w:t>宏块条</w:t>
      </w:r>
      <w:proofErr w:type="gramEnd"/>
      <w:r w:rsidR="0081132C">
        <w:rPr>
          <w:rFonts w:ascii="Times New Roman" w:eastAsia="宋体" w:hAnsi="Times New Roman" w:cs="Times New Roman" w:hint="eastAsia"/>
          <w:sz w:val="28"/>
          <w:szCs w:val="28"/>
        </w:rPr>
        <w:t>、宏块、块。</w:t>
      </w:r>
      <w:r w:rsidR="0081132C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81132C">
        <w:rPr>
          <w:rFonts w:ascii="Times New Roman" w:eastAsia="宋体" w:hAnsi="Times New Roman" w:cs="Times New Roman"/>
          <w:sz w:val="28"/>
          <w:szCs w:val="28"/>
        </w:rPr>
        <w:t>PEG-2</w:t>
      </w:r>
      <w:r w:rsidR="00466D55">
        <w:rPr>
          <w:rFonts w:ascii="Times New Roman" w:eastAsia="宋体" w:hAnsi="Times New Roman" w:cs="Times New Roman" w:hint="eastAsia"/>
          <w:sz w:val="28"/>
          <w:szCs w:val="28"/>
        </w:rPr>
        <w:t>标准共分为</w:t>
      </w:r>
      <w:r w:rsidR="00466D55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466D55">
        <w:rPr>
          <w:rFonts w:ascii="Times New Roman" w:eastAsia="宋体" w:hAnsi="Times New Roman" w:cs="Times New Roman" w:hint="eastAsia"/>
          <w:sz w:val="28"/>
          <w:szCs w:val="28"/>
        </w:rPr>
        <w:t>个部分，统称为</w:t>
      </w:r>
      <w:r w:rsidR="00466D55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="00466D55">
        <w:rPr>
          <w:rFonts w:ascii="Times New Roman" w:eastAsia="宋体" w:hAnsi="Times New Roman" w:cs="Times New Roman"/>
          <w:sz w:val="28"/>
          <w:szCs w:val="28"/>
        </w:rPr>
        <w:t>SO/IEC13818</w:t>
      </w:r>
      <w:r w:rsidR="00466D55">
        <w:rPr>
          <w:rFonts w:ascii="Times New Roman" w:eastAsia="宋体" w:hAnsi="Times New Roman" w:cs="Times New Roman" w:hint="eastAsia"/>
          <w:sz w:val="28"/>
          <w:szCs w:val="28"/>
        </w:rPr>
        <w:t>国际标准，各部分如下：</w:t>
      </w:r>
    </w:p>
    <w:p w14:paraId="62E5301E" w14:textId="30A3B83C" w:rsidR="00466D55" w:rsidRDefault="00466D55" w:rsidP="0081132C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SO/IEC13818-1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system</w:t>
      </w:r>
      <w:r>
        <w:rPr>
          <w:rFonts w:ascii="Times New Roman" w:eastAsia="宋体" w:hAnsi="Times New Roman" w:cs="Times New Roman" w:hint="eastAsia"/>
          <w:sz w:val="28"/>
          <w:szCs w:val="28"/>
        </w:rPr>
        <w:t>：系统，描述多个视频、音频和数据基本码流合成传输码流和节目码流的方式。</w:t>
      </w:r>
    </w:p>
    <w:p w14:paraId="13DFA586" w14:textId="324D9D34" w:rsidR="00466D55" w:rsidRDefault="00466D55" w:rsidP="0081132C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ISO/IEC13818-2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video</w:t>
      </w:r>
      <w:r>
        <w:rPr>
          <w:rFonts w:ascii="Times New Roman" w:eastAsia="宋体" w:hAnsi="Times New Roman" w:cs="Times New Roman" w:hint="eastAsia"/>
          <w:sz w:val="28"/>
          <w:szCs w:val="28"/>
        </w:rPr>
        <w:t>：视频，描述视频编码方法。</w:t>
      </w:r>
    </w:p>
    <w:p w14:paraId="66949B12" w14:textId="617ADBC3" w:rsidR="00466D55" w:rsidRDefault="00466D55" w:rsidP="0081132C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SO/IEC13818-3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Audio</w:t>
      </w:r>
      <w:r>
        <w:rPr>
          <w:rFonts w:ascii="Times New Roman" w:eastAsia="宋体" w:hAnsi="Times New Roman" w:cs="Times New Roman" w:hint="eastAsia"/>
          <w:sz w:val="28"/>
          <w:szCs w:val="28"/>
        </w:rPr>
        <w:t>：音频，描述与</w:t>
      </w: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PEG-1</w:t>
      </w:r>
      <w:r>
        <w:rPr>
          <w:rFonts w:ascii="Times New Roman" w:eastAsia="宋体" w:hAnsi="Times New Roman" w:cs="Times New Roman" w:hint="eastAsia"/>
          <w:sz w:val="28"/>
          <w:szCs w:val="28"/>
        </w:rPr>
        <w:t>音频标准反向兼容的音频编码方法。</w:t>
      </w:r>
    </w:p>
    <w:p w14:paraId="414DA2A7" w14:textId="78934779" w:rsidR="00466D55" w:rsidRDefault="00CE041F" w:rsidP="0081132C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SO/IEC13818-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Compliance</w:t>
      </w:r>
      <w:r>
        <w:rPr>
          <w:rFonts w:ascii="Times New Roman" w:eastAsia="宋体" w:hAnsi="Times New Roman" w:cs="Times New Roman" w:hint="eastAsia"/>
          <w:sz w:val="28"/>
          <w:szCs w:val="28"/>
        </w:rPr>
        <w:t>：符合测试，描述测试一个编码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码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流是否符合</w:t>
      </w: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PEG-2</w:t>
      </w:r>
      <w:r>
        <w:rPr>
          <w:rFonts w:ascii="Times New Roman" w:eastAsia="宋体" w:hAnsi="Times New Roman" w:cs="Times New Roman" w:hint="eastAsia"/>
          <w:sz w:val="28"/>
          <w:szCs w:val="28"/>
        </w:rPr>
        <w:t>码流的方法。</w:t>
      </w:r>
    </w:p>
    <w:p w14:paraId="4529D9FA" w14:textId="08860115" w:rsidR="00CE041F" w:rsidRDefault="00CE041F" w:rsidP="0081132C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SO/IEC13818-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Software</w:t>
      </w:r>
      <w:r>
        <w:rPr>
          <w:rFonts w:ascii="Times New Roman" w:eastAsia="宋体" w:hAnsi="Times New Roman" w:cs="Times New Roman" w:hint="eastAsia"/>
          <w:sz w:val="28"/>
          <w:szCs w:val="28"/>
        </w:rPr>
        <w:t>：软件，描述了</w:t>
      </w: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PEG-2</w:t>
      </w:r>
      <w:r>
        <w:rPr>
          <w:rFonts w:ascii="Times New Roman" w:eastAsia="宋体" w:hAnsi="Times New Roman" w:cs="Times New Roman" w:hint="eastAsia"/>
          <w:sz w:val="28"/>
          <w:szCs w:val="28"/>
        </w:rPr>
        <w:t>标准的第一、二、三部分的软件实现方法。</w:t>
      </w:r>
    </w:p>
    <w:p w14:paraId="17E43DC0" w14:textId="598D6A2C" w:rsidR="00CE041F" w:rsidRDefault="00CE041F" w:rsidP="0081132C">
      <w:pPr>
        <w:ind w:firstLineChars="200" w:firstLine="560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SO/IEC13818-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SM-CC</w:t>
      </w:r>
      <w:r>
        <w:rPr>
          <w:rFonts w:ascii="Times New Roman" w:eastAsia="宋体" w:hAnsi="Times New Roman" w:cs="Times New Roman" w:hint="eastAsia"/>
          <w:sz w:val="28"/>
          <w:szCs w:val="28"/>
        </w:rPr>
        <w:t>：数字存储媒体</w:t>
      </w:r>
      <w:r>
        <w:rPr>
          <w:rFonts w:ascii="Times New Roman" w:eastAsia="宋体" w:hAnsi="Times New Roman" w:cs="Times New Roman" w:hint="eastAsia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命令与控制，描述交互式多媒体网络中服务器与用户间的会话信令集。</w:t>
      </w:r>
    </w:p>
    <w:p w14:paraId="058707D3" w14:textId="13016917" w:rsidR="00466D55" w:rsidRPr="00E0354E" w:rsidRDefault="00CE041F" w:rsidP="00CE041F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sz w:val="30"/>
          <w:szCs w:val="30"/>
        </w:rPr>
      </w:pPr>
      <w:r w:rsidRPr="00E0354E">
        <w:rPr>
          <w:rFonts w:ascii="Times New Roman" w:eastAsia="宋体" w:hAnsi="Times New Roman" w:cs="Times New Roman" w:hint="eastAsia"/>
          <w:sz w:val="30"/>
          <w:szCs w:val="30"/>
        </w:rPr>
        <w:lastRenderedPageBreak/>
        <w:t>M</w:t>
      </w:r>
      <w:r w:rsidRPr="00E0354E">
        <w:rPr>
          <w:rFonts w:ascii="Times New Roman" w:eastAsia="宋体" w:hAnsi="Times New Roman" w:cs="Times New Roman"/>
          <w:sz w:val="30"/>
          <w:szCs w:val="30"/>
        </w:rPr>
        <w:t>PEG-2</w:t>
      </w:r>
      <w:r w:rsidRPr="00E0354E">
        <w:rPr>
          <w:rFonts w:ascii="Times New Roman" w:eastAsia="宋体" w:hAnsi="Times New Roman" w:cs="Times New Roman" w:hint="eastAsia"/>
          <w:sz w:val="30"/>
          <w:szCs w:val="30"/>
        </w:rPr>
        <w:t>系统原理</w:t>
      </w:r>
    </w:p>
    <w:p w14:paraId="37F9F5BC" w14:textId="3E2B9AE6" w:rsidR="00466D55" w:rsidRPr="00C30728" w:rsidRDefault="00E0354E" w:rsidP="00E0354E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72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相关名词解释：</w:t>
      </w:r>
    </w:p>
    <w:p w14:paraId="29E23BAE" w14:textId="1E1C08D1" w:rsidR="00E0354E" w:rsidRDefault="00E0354E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transport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stream</w:t>
      </w:r>
      <w:r>
        <w:rPr>
          <w:rFonts w:ascii="Times New Roman" w:eastAsia="宋体" w:hAnsi="Times New Roman" w:cs="Times New Roman" w:hint="eastAsia"/>
          <w:sz w:val="28"/>
          <w:szCs w:val="28"/>
        </w:rPr>
        <w:t>）：传输流，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VB</w:t>
      </w:r>
      <w:r>
        <w:rPr>
          <w:rFonts w:ascii="Times New Roman" w:eastAsia="宋体" w:hAnsi="Times New Roman" w:cs="Times New Roman" w:hint="eastAsia"/>
          <w:sz w:val="28"/>
          <w:szCs w:val="28"/>
        </w:rPr>
        <w:t>数据广播采用的数据格式。</w:t>
      </w:r>
    </w:p>
    <w:p w14:paraId="348AEFE0" w14:textId="2DA1C26E" w:rsidR="00E0354E" w:rsidRDefault="00E0354E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program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stream</w:t>
      </w:r>
      <w:r>
        <w:rPr>
          <w:rFonts w:ascii="Times New Roman" w:eastAsia="宋体" w:hAnsi="Times New Roman" w:cs="Times New Roman" w:hint="eastAsia"/>
          <w:sz w:val="28"/>
          <w:szCs w:val="28"/>
        </w:rPr>
        <w:t>）：节目流，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VD</w:t>
      </w:r>
      <w:r>
        <w:rPr>
          <w:rFonts w:ascii="Times New Roman" w:eastAsia="宋体" w:hAnsi="Times New Roman" w:cs="Times New Roman" w:hint="eastAsia"/>
          <w:sz w:val="28"/>
          <w:szCs w:val="28"/>
        </w:rPr>
        <w:t>中采用的数据格式。</w:t>
      </w:r>
    </w:p>
    <w:p w14:paraId="31ACBE1E" w14:textId="144ABF0B" w:rsidR="00E0354E" w:rsidRDefault="00E0354E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Packet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identification</w:t>
      </w:r>
      <w:r>
        <w:rPr>
          <w:rFonts w:ascii="Times New Roman" w:eastAsia="宋体" w:hAnsi="Times New Roman" w:cs="Times New Roman" w:hint="eastAsia"/>
          <w:sz w:val="28"/>
          <w:szCs w:val="28"/>
        </w:rPr>
        <w:t>）：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包标志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符，是一个</w:t>
      </w:r>
      <w:r>
        <w:rPr>
          <w:rFonts w:ascii="Times New Roman" w:eastAsia="宋体" w:hAnsi="Times New Roman" w:cs="Times New Roman" w:hint="eastAsia"/>
          <w:sz w:val="28"/>
          <w:szCs w:val="28"/>
        </w:rPr>
        <w:t>13bits</w:t>
      </w:r>
      <w:r w:rsidR="00C30728">
        <w:rPr>
          <w:rFonts w:ascii="Times New Roman" w:eastAsia="宋体" w:hAnsi="Times New Roman" w:cs="Times New Roman" w:hint="eastAsia"/>
          <w:sz w:val="28"/>
          <w:szCs w:val="28"/>
        </w:rPr>
        <w:t>数字用来</w:t>
      </w:r>
      <w:r>
        <w:rPr>
          <w:rFonts w:ascii="Times New Roman" w:eastAsia="宋体" w:hAnsi="Times New Roman" w:cs="Times New Roman" w:hint="eastAsia"/>
          <w:sz w:val="28"/>
          <w:szCs w:val="28"/>
        </w:rPr>
        <w:t>标志数据的类型</w:t>
      </w:r>
      <w:r w:rsidR="00C30728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B256F77" w14:textId="69CD79E7" w:rsidR="00C30728" w:rsidRDefault="00C30728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AT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Program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Association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Table</w:t>
      </w:r>
      <w:r>
        <w:rPr>
          <w:rFonts w:ascii="Times New Roman" w:eastAsia="宋体" w:hAnsi="Times New Roman" w:cs="Times New Roman" w:hint="eastAsia"/>
          <w:sz w:val="28"/>
          <w:szCs w:val="28"/>
        </w:rPr>
        <w:t>）：节目关联表，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AT</w:t>
      </w:r>
      <w:r>
        <w:rPr>
          <w:rFonts w:ascii="Times New Roman" w:eastAsia="宋体" w:hAnsi="Times New Roman" w:cs="Times New Roman" w:hint="eastAsia"/>
          <w:sz w:val="28"/>
          <w:szCs w:val="28"/>
        </w:rPr>
        <w:t>属于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VB</w:t>
      </w:r>
      <w:r>
        <w:rPr>
          <w:rFonts w:ascii="Times New Roman" w:eastAsia="宋体" w:hAnsi="Times New Roman" w:cs="Times New Roman" w:hint="eastAsia"/>
          <w:sz w:val="28"/>
          <w:szCs w:val="28"/>
        </w:rPr>
        <w:t>系统流中的一个包，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是</w:t>
      </w:r>
      <w:r>
        <w:rPr>
          <w:rFonts w:ascii="Times New Roman" w:eastAsia="宋体" w:hAnsi="Times New Roman" w:cs="Times New Roman" w:hint="eastAsia"/>
          <w:sz w:val="28"/>
          <w:szCs w:val="28"/>
        </w:rPr>
        <w:t>0x00</w:t>
      </w:r>
      <w:r>
        <w:rPr>
          <w:rFonts w:ascii="Times New Roman" w:eastAsia="宋体" w:hAnsi="Times New Roman" w:cs="Times New Roman" w:hint="eastAsia"/>
          <w:sz w:val="28"/>
          <w:szCs w:val="28"/>
        </w:rPr>
        <w:t>，其描述了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VB</w:t>
      </w:r>
      <w:r>
        <w:rPr>
          <w:rFonts w:ascii="Times New Roman" w:eastAsia="宋体" w:hAnsi="Times New Roman" w:cs="Times New Roman" w:hint="eastAsia"/>
          <w:sz w:val="28"/>
          <w:szCs w:val="28"/>
        </w:rPr>
        <w:t>系统流中包含什么样的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ACA81E4" w14:textId="0B307B9D" w:rsidR="00C30728" w:rsidRDefault="00C30728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MT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rogram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Map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Table</w:t>
      </w:r>
      <w:r>
        <w:rPr>
          <w:rFonts w:ascii="Times New Roman" w:eastAsia="宋体" w:hAnsi="Times New Roman" w:cs="Times New Roman" w:hint="eastAsia"/>
          <w:sz w:val="28"/>
          <w:szCs w:val="28"/>
        </w:rPr>
        <w:t>）：节目影射表，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由服务器自由定义，在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AT</w:t>
      </w:r>
      <w:r>
        <w:rPr>
          <w:rFonts w:ascii="Times New Roman" w:eastAsia="宋体" w:hAnsi="Times New Roman" w:cs="Times New Roman" w:hint="eastAsia"/>
          <w:sz w:val="28"/>
          <w:szCs w:val="28"/>
        </w:rPr>
        <w:t>中描述，一个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MT</w:t>
      </w:r>
      <w:r>
        <w:rPr>
          <w:rFonts w:ascii="Times New Roman" w:eastAsia="宋体" w:hAnsi="Times New Roman" w:cs="Times New Roman" w:hint="eastAsia"/>
          <w:sz w:val="28"/>
          <w:szCs w:val="28"/>
        </w:rPr>
        <w:t>代表一个频道。</w:t>
      </w:r>
    </w:p>
    <w:p w14:paraId="5E02EADC" w14:textId="27B40A24" w:rsidR="00C30728" w:rsidRDefault="00C30728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AT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Conditional</w:t>
      </w:r>
      <w:r w:rsidR="0061617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Access</w:t>
      </w:r>
      <w:r w:rsidR="0061617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Table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：条件访问表，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61617F">
        <w:rPr>
          <w:rFonts w:ascii="Times New Roman" w:eastAsia="宋体" w:hAnsi="Times New Roman" w:cs="Times New Roman"/>
          <w:sz w:val="28"/>
          <w:szCs w:val="28"/>
        </w:rPr>
        <w:t>ID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为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0x01</w:t>
      </w:r>
      <w:r w:rsidR="0061617F">
        <w:rPr>
          <w:rFonts w:ascii="Times New Roman" w:eastAsia="宋体" w:hAnsi="Times New Roman" w:cs="Times New Roman" w:hint="eastAsia"/>
          <w:sz w:val="28"/>
          <w:szCs w:val="28"/>
        </w:rPr>
        <w:t>，携带服务器私有信息。</w:t>
      </w:r>
    </w:p>
    <w:p w14:paraId="40F5C053" w14:textId="2BE102D1" w:rsidR="0061617F" w:rsidRDefault="0061617F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DT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Description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Table</w:t>
      </w:r>
      <w:r>
        <w:rPr>
          <w:rFonts w:ascii="Times New Roman" w:eastAsia="宋体" w:hAnsi="Times New Roman" w:cs="Times New Roman" w:hint="eastAsia"/>
          <w:sz w:val="28"/>
          <w:szCs w:val="28"/>
        </w:rPr>
        <w:t>）：服务器描述表，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sz w:val="28"/>
          <w:szCs w:val="28"/>
        </w:rPr>
        <w:t>0x11</w:t>
      </w:r>
      <w:r>
        <w:rPr>
          <w:rFonts w:ascii="Times New Roman" w:eastAsia="宋体" w:hAnsi="Times New Roman" w:cs="Times New Roman" w:hint="eastAsia"/>
          <w:sz w:val="28"/>
          <w:szCs w:val="28"/>
        </w:rPr>
        <w:t>，携带电视台名称与电视节目名称。</w:t>
      </w:r>
    </w:p>
    <w:p w14:paraId="7235CC49" w14:textId="2D37E7A3" w:rsidR="0061617F" w:rsidRDefault="0061617F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N</w:t>
      </w:r>
      <w:r>
        <w:rPr>
          <w:rFonts w:ascii="Times New Roman" w:eastAsia="宋体" w:hAnsi="Times New Roman" w:cs="Times New Roman"/>
          <w:sz w:val="28"/>
          <w:szCs w:val="28"/>
        </w:rPr>
        <w:t>IT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Network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Information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Table</w:t>
      </w:r>
      <w:r>
        <w:rPr>
          <w:rFonts w:ascii="Times New Roman" w:eastAsia="宋体" w:hAnsi="Times New Roman" w:cs="Times New Roman" w:hint="eastAsia"/>
          <w:sz w:val="28"/>
          <w:szCs w:val="28"/>
        </w:rPr>
        <w:t>）：网络信息表，提供当前流的节目信息，也可以提供和当前流有关联的流的节目信息。</w:t>
      </w:r>
    </w:p>
    <w:p w14:paraId="54BE3653" w14:textId="473AD86F" w:rsidR="00E01F9B" w:rsidRDefault="00E01F9B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E</w:t>
      </w:r>
      <w:r>
        <w:rPr>
          <w:rFonts w:ascii="Times New Roman" w:eastAsia="宋体" w:hAnsi="Times New Roman" w:cs="Times New Roman"/>
          <w:sz w:val="28"/>
          <w:szCs w:val="28"/>
        </w:rPr>
        <w:t>IT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Event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Information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Table</w:t>
      </w:r>
      <w:r>
        <w:rPr>
          <w:rFonts w:ascii="Times New Roman" w:eastAsia="宋体" w:hAnsi="Times New Roman" w:cs="Times New Roman" w:hint="eastAsia"/>
          <w:sz w:val="28"/>
          <w:szCs w:val="28"/>
        </w:rPr>
        <w:t>）：事件信息表，提供流的节目信息的改变，比如一个节目已经开始或已经结束等。</w:t>
      </w:r>
    </w:p>
    <w:p w14:paraId="378DFF67" w14:textId="3B7F0AEF" w:rsidR="00E01F9B" w:rsidRDefault="00E01F9B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E</w:t>
      </w:r>
      <w:r>
        <w:rPr>
          <w:rFonts w:ascii="Times New Roman" w:eastAsia="宋体" w:hAnsi="Times New Roman" w:cs="Times New Roman"/>
          <w:sz w:val="28"/>
          <w:szCs w:val="28"/>
        </w:rPr>
        <w:t>PG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Electronic</w:t>
      </w:r>
      <w:r>
        <w:rPr>
          <w:rFonts w:ascii="Times New Roman" w:eastAsia="宋体" w:hAnsi="Times New Roman" w:cs="Times New Roman"/>
          <w:sz w:val="28"/>
          <w:szCs w:val="28"/>
        </w:rPr>
        <w:t xml:space="preserve"> Program Guides</w:t>
      </w:r>
      <w:r>
        <w:rPr>
          <w:rFonts w:ascii="Times New Roman" w:eastAsia="宋体" w:hAnsi="Times New Roman" w:cs="Times New Roman" w:hint="eastAsia"/>
          <w:sz w:val="28"/>
          <w:szCs w:val="28"/>
        </w:rPr>
        <w:t>）：电子信息指南，提供预告最近一段时间即将播放的节目内容，同时支持基于内容的检索。</w:t>
      </w:r>
    </w:p>
    <w:p w14:paraId="13D344CC" w14:textId="3292232E" w:rsidR="00E01F9B" w:rsidRDefault="00E01F9B" w:rsidP="00E0354E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Teletext</w:t>
      </w:r>
      <w:r>
        <w:rPr>
          <w:rFonts w:ascii="Times New Roman" w:eastAsia="宋体" w:hAnsi="Times New Roman" w:cs="Times New Roman" w:hint="eastAsia"/>
          <w:sz w:val="28"/>
          <w:szCs w:val="28"/>
        </w:rPr>
        <w:t>：图文电视，支持简单图像和文本的混合显示。</w:t>
      </w:r>
    </w:p>
    <w:p w14:paraId="2B5C6BA9" w14:textId="3656E901" w:rsidR="00E01F9B" w:rsidRPr="00E01F9B" w:rsidRDefault="00E01F9B" w:rsidP="00E0354E">
      <w:pPr>
        <w:jc w:val="lef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E01F9B">
        <w:rPr>
          <w:rFonts w:ascii="Times New Roman" w:eastAsia="宋体" w:hAnsi="Times New Roman" w:cs="Times New Roman" w:hint="eastAsia"/>
          <w:b/>
          <w:bCs/>
          <w:sz w:val="30"/>
          <w:szCs w:val="30"/>
        </w:rPr>
        <w:lastRenderedPageBreak/>
        <w:t>D</w:t>
      </w:r>
      <w:r w:rsidRPr="00E01F9B">
        <w:rPr>
          <w:rFonts w:ascii="Times New Roman" w:eastAsia="宋体" w:hAnsi="Times New Roman" w:cs="Times New Roman"/>
          <w:b/>
          <w:bCs/>
          <w:sz w:val="30"/>
          <w:szCs w:val="30"/>
        </w:rPr>
        <w:t>VB</w:t>
      </w:r>
      <w:r w:rsidRPr="00E01F9B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系统构成：</w:t>
      </w:r>
    </w:p>
    <w:p w14:paraId="2FBCB8ED" w14:textId="591E7AFB" w:rsidR="00CC36B1" w:rsidRDefault="00E01F9B" w:rsidP="00CC36B1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编码系统：对节目进行复用处理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，即进行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CC36B1">
        <w:rPr>
          <w:rFonts w:ascii="Times New Roman" w:eastAsia="宋体" w:hAnsi="Times New Roman" w:cs="Times New Roman"/>
          <w:sz w:val="28"/>
          <w:szCs w:val="28"/>
        </w:rPr>
        <w:t>ID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分配，形成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CC36B1">
        <w:rPr>
          <w:rFonts w:ascii="Times New Roman" w:eastAsia="宋体" w:hAnsi="Times New Roman" w:cs="Times New Roman"/>
          <w:sz w:val="28"/>
          <w:szCs w:val="28"/>
        </w:rPr>
        <w:t>ES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包，之后再经过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CC36B1">
        <w:rPr>
          <w:rFonts w:ascii="Times New Roman" w:eastAsia="宋体" w:hAnsi="Times New Roman" w:cs="Times New Roman"/>
          <w:sz w:val="28"/>
          <w:szCs w:val="28"/>
        </w:rPr>
        <w:t>S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流处理程序，将这些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CC36B1">
        <w:rPr>
          <w:rFonts w:ascii="Times New Roman" w:eastAsia="宋体" w:hAnsi="Times New Roman" w:cs="Times New Roman"/>
          <w:sz w:val="28"/>
          <w:szCs w:val="28"/>
        </w:rPr>
        <w:t>ES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包封</w:t>
      </w:r>
      <w:proofErr w:type="gramStart"/>
      <w:r w:rsidR="00CC36B1">
        <w:rPr>
          <w:rFonts w:ascii="Times New Roman" w:eastAsia="宋体" w:hAnsi="Times New Roman" w:cs="Times New Roman" w:hint="eastAsia"/>
          <w:sz w:val="28"/>
          <w:szCs w:val="28"/>
        </w:rPr>
        <w:t>装称为</w:t>
      </w:r>
      <w:proofErr w:type="gramEnd"/>
      <w:r w:rsidR="00CC36B1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CC36B1">
        <w:rPr>
          <w:rFonts w:ascii="Times New Roman" w:eastAsia="宋体" w:hAnsi="Times New Roman" w:cs="Times New Roman"/>
          <w:sz w:val="28"/>
          <w:szCs w:val="28"/>
        </w:rPr>
        <w:t>S</w:t>
      </w:r>
      <w:r w:rsidR="00CC36B1">
        <w:rPr>
          <w:rFonts w:ascii="Times New Roman" w:eastAsia="宋体" w:hAnsi="Times New Roman" w:cs="Times New Roman" w:hint="eastAsia"/>
          <w:sz w:val="28"/>
          <w:szCs w:val="28"/>
        </w:rPr>
        <w:t>码流格式发送出去。</w:t>
      </w:r>
    </w:p>
    <w:p w14:paraId="0160E3DA" w14:textId="4BEAEC36" w:rsidR="00CC36B1" w:rsidRDefault="00CC36B1" w:rsidP="00CC36B1">
      <w:pPr>
        <w:ind w:firstLineChars="200" w:firstLine="560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解码系统：解复用，分析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流中的表格信息，读取所有可用的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信息，之后提取指定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信息，其中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vido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audio</w:t>
      </w:r>
      <w:r>
        <w:rPr>
          <w:rFonts w:ascii="Times New Roman" w:eastAsia="宋体" w:hAnsi="Times New Roman" w:cs="Times New Roman" w:hint="eastAsia"/>
          <w:sz w:val="28"/>
          <w:szCs w:val="28"/>
        </w:rPr>
        <w:t>进入不同解压缩程序进行解压缩与显示。</w:t>
      </w:r>
    </w:p>
    <w:p w14:paraId="76F21E31" w14:textId="5D89333D" w:rsidR="00466D55" w:rsidRDefault="00E96C74" w:rsidP="0081132C">
      <w:pPr>
        <w:ind w:firstLineChars="200" w:firstLine="560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流是基于</w:t>
      </w:r>
      <w:r>
        <w:rPr>
          <w:rFonts w:ascii="Times New Roman" w:eastAsia="宋体" w:hAnsi="Times New Roman" w:cs="Times New Roman" w:hint="eastAsia"/>
          <w:sz w:val="28"/>
          <w:szCs w:val="28"/>
        </w:rPr>
        <w:t>Packet</w:t>
      </w:r>
      <w:r>
        <w:rPr>
          <w:rFonts w:ascii="Times New Roman" w:eastAsia="宋体" w:hAnsi="Times New Roman" w:cs="Times New Roman" w:hint="eastAsia"/>
          <w:sz w:val="28"/>
          <w:szCs w:val="28"/>
        </w:rPr>
        <w:t>的位流格式，每个包是</w:t>
      </w:r>
      <w:r>
        <w:rPr>
          <w:rFonts w:ascii="Times New Roman" w:eastAsia="宋体" w:hAnsi="Times New Roman" w:cs="Times New Roman" w:hint="eastAsia"/>
          <w:sz w:val="28"/>
          <w:szCs w:val="28"/>
        </w:rPr>
        <w:t>188</w:t>
      </w:r>
      <w:r>
        <w:rPr>
          <w:rFonts w:ascii="Times New Roman" w:eastAsia="宋体" w:hAnsi="Times New Roman" w:cs="Times New Roman" w:hint="eastAsia"/>
          <w:sz w:val="28"/>
          <w:szCs w:val="28"/>
        </w:rPr>
        <w:t>字节或</w:t>
      </w:r>
      <w:r>
        <w:rPr>
          <w:rFonts w:ascii="Times New Roman" w:eastAsia="宋体" w:hAnsi="Times New Roman" w:cs="Times New Roman" w:hint="eastAsia"/>
          <w:sz w:val="28"/>
          <w:szCs w:val="28"/>
        </w:rPr>
        <w:t>204</w:t>
      </w:r>
      <w:r>
        <w:rPr>
          <w:rFonts w:ascii="Times New Roman" w:eastAsia="宋体" w:hAnsi="Times New Roman" w:cs="Times New Roman" w:hint="eastAsia"/>
          <w:sz w:val="28"/>
          <w:szCs w:val="28"/>
        </w:rPr>
        <w:t>字节，整个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流是由一个个包组成，所有包的格式是统一的，包括包头与包数据，包头包含了同步字节（固定为</w:t>
      </w:r>
      <w:r>
        <w:rPr>
          <w:rFonts w:ascii="Times New Roman" w:eastAsia="宋体" w:hAnsi="Times New Roman" w:cs="Times New Roman" w:hint="eastAsia"/>
          <w:sz w:val="28"/>
          <w:szCs w:val="28"/>
        </w:rPr>
        <w:t>0x47</w:t>
      </w:r>
      <w:r>
        <w:rPr>
          <w:rFonts w:ascii="Times New Roman" w:eastAsia="宋体" w:hAnsi="Times New Roman" w:cs="Times New Roman" w:hint="eastAsia"/>
          <w:sz w:val="28"/>
          <w:szCs w:val="28"/>
        </w:rPr>
        <w:t>，表示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包数据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正确）、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以及一些其他信息。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一个包的包头是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个字节，数据是剩下的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184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个字节，不同节目的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video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audio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都有不同的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="00344094">
        <w:rPr>
          <w:rFonts w:ascii="Times New Roman" w:eastAsia="宋体" w:hAnsi="Times New Roman" w:cs="Times New Roman"/>
          <w:sz w:val="28"/>
          <w:szCs w:val="28"/>
        </w:rPr>
        <w:t>ID</w:t>
      </w:r>
      <w:r w:rsidR="00344094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E3ECCD5" w14:textId="61D3AD6E" w:rsidR="00466D55" w:rsidRPr="00466D55" w:rsidRDefault="00466D55" w:rsidP="00466D55">
      <w:pPr>
        <w:jc w:val="left"/>
        <w:rPr>
          <w:rFonts w:ascii="Times New Roman" w:eastAsia="宋体" w:hAnsi="Times New Roman" w:cs="Times New Roman" w:hint="eastAsia"/>
          <w:sz w:val="30"/>
          <w:szCs w:val="30"/>
        </w:rPr>
      </w:pPr>
      <w:r w:rsidRPr="00466D55">
        <w:rPr>
          <w:rFonts w:ascii="Times New Roman" w:eastAsia="宋体" w:hAnsi="Times New Roman" w:cs="Times New Roman" w:hint="eastAsia"/>
          <w:sz w:val="30"/>
          <w:szCs w:val="30"/>
        </w:rPr>
        <w:t>参考文献：</w:t>
      </w:r>
    </w:p>
    <w:sectPr w:rsidR="00466D55" w:rsidRPr="0046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55927" w14:textId="77777777" w:rsidR="00631684" w:rsidRDefault="00631684" w:rsidP="0056344D">
      <w:r>
        <w:separator/>
      </w:r>
    </w:p>
  </w:endnote>
  <w:endnote w:type="continuationSeparator" w:id="0">
    <w:p w14:paraId="39D4BAFD" w14:textId="77777777" w:rsidR="00631684" w:rsidRDefault="00631684" w:rsidP="0056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C12E1" w14:textId="77777777" w:rsidR="00631684" w:rsidRDefault="00631684" w:rsidP="0056344D">
      <w:r>
        <w:separator/>
      </w:r>
    </w:p>
  </w:footnote>
  <w:footnote w:type="continuationSeparator" w:id="0">
    <w:p w14:paraId="13C7F3E0" w14:textId="77777777" w:rsidR="00631684" w:rsidRDefault="00631684" w:rsidP="00563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706B"/>
    <w:multiLevelType w:val="hybridMultilevel"/>
    <w:tmpl w:val="425C4A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AA"/>
    <w:rsid w:val="00344094"/>
    <w:rsid w:val="00466D55"/>
    <w:rsid w:val="0056344D"/>
    <w:rsid w:val="0061617F"/>
    <w:rsid w:val="00631684"/>
    <w:rsid w:val="0081132C"/>
    <w:rsid w:val="00BA2BAA"/>
    <w:rsid w:val="00C30728"/>
    <w:rsid w:val="00C73C73"/>
    <w:rsid w:val="00CC36B1"/>
    <w:rsid w:val="00CE041F"/>
    <w:rsid w:val="00D01CB7"/>
    <w:rsid w:val="00E01F9B"/>
    <w:rsid w:val="00E0354E"/>
    <w:rsid w:val="00E40749"/>
    <w:rsid w:val="00E9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85ABA"/>
  <w15:chartTrackingRefBased/>
  <w15:docId w15:val="{A5A088DE-E40E-4DB2-A70B-49AB5D70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44D"/>
    <w:rPr>
      <w:sz w:val="18"/>
      <w:szCs w:val="18"/>
    </w:rPr>
  </w:style>
  <w:style w:type="paragraph" w:styleId="a7">
    <w:name w:val="List Paragraph"/>
    <w:basedOn w:val="a"/>
    <w:uiPriority w:val="34"/>
    <w:qFormat/>
    <w:rsid w:val="00563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安久远</dc:creator>
  <cp:keywords/>
  <dc:description/>
  <cp:lastModifiedBy>安久远</cp:lastModifiedBy>
  <cp:revision>3</cp:revision>
  <dcterms:created xsi:type="dcterms:W3CDTF">2020-08-31T01:59:00Z</dcterms:created>
  <dcterms:modified xsi:type="dcterms:W3CDTF">2020-08-31T05:38:00Z</dcterms:modified>
</cp:coreProperties>
</file>