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Congestion Control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Congestion: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Informally: “too many source sending too much data too fast for a network to handle.”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from flow control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Manifestation: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Lost packets (buffer overflow at routers)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Long delays (queueing in router buffers)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Causes/Costs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38550" cy="264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62350" cy="26574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9975" cy="2667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2762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29025" cy="2686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71875" cy="21526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Unneeded duplicates: packets not lost.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Congestion Control: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Additive increase multiplication decrease (AIMD)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Approach: sender increases transmission rate (window size) probing for usable bandwidth, until loss occurs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Additive increase: increase cwnd by 1 MSS every RTT until loss detected.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Multiplicative decrease: cut cwnd in half after loss.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9975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Slow Start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connection begins, increase rate exponentially until first loss event: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Initially cwnd = 1 MSS</w:t>
        <w:br w:type="textWrapping"/>
        <w:t xml:space="preserve">Double cwnd every RTT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Done by increment cwnd for every ACK received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SUMMARY: initial rate is slow but ramps up exponentially fast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Detecting, reacting to loss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indicated by timeout: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Cwnd set to 1 MSS;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 then grows exponentially (as in slow start) to threshold, then grows linearly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indicate by 3 duplicate ACKs; TCP RENO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 ACKs indidicate network capable of delivering some segments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Cwnd is cut in half window then grows linearly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Tahoe always sets cwnd to 1 (timeout for 3 duplicate acks)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ssthresh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loss event, ssthresh is set to ½ of cwnd just before loss event.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14750" cy="2676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Throughput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86150" cy="2628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Fairness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Fairness goal: if K TCP sessions share same bottleneck link of bandwidth R, each should have average rate of R/K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33650" cy="1019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Competing Sessions: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Additive increase gives slope of 1, as throughput increases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Multiplicative decrease decreases throughput proportionally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28925" cy="14954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Fairness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Fairness and UDP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Multimedia apps often do not use TCP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 not want rate throttled by congestion controls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Instead use UDP: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 audio/video at constant rate, tolerate packet loss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Fairness, parallel TCP and Connections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can open multiple parallel connections between shots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browsers do this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link of rate R with 9 existing connections.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04950" cy="6191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 Congestion Notification (ECN)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Network-assisted congestion control: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bits in IP header (ToS field) marke by network router to indicate congestion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Congestion indicated carried to receiving host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(seeing congestion indication in IP datagram)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Sets ECE bit to receiver-to-sender ACK segment to notify sender of congestion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38575" cy="13049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