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Transport Layer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logical communication between app processes running on different hosts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 protocols run in end systems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side: breaks app messages into segments, passes to network layer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RCV side: assemble segments into messages, passes to app layer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one transport protocol available to apple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Internet: TCP and UDP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Transport vs Network Layer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Layer: logical communication between hosts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layer: logical communication between processes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Relies on, enhances, network layer services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Transport-layer protocols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Reliable, in-oder deliver (TCP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setup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Unreliable, underordered delivery: UDP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No-frills extension of “best effortt “IP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 not available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 guarantees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Bandwidth guarantees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Multiplexing/demultiplexing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 at sender; handle data form multiple sockets, add transport header (later used for demultiplexing)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 at receiver: use header info to deliver received segments to correct socket.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Demultiplexing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receives IP datagrams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uses IP address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 demultiplexing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Recall: created socket has host-local port #.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DatagramSocket mySocket1 = new DatagramSocket(12535);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Recall: when creating datagram to send into UDP socket, must specify.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host receives UDP segment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 destination port # in segment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Directs UDP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