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D3F" w:rsidRDefault="001317FE" w:rsidP="001317FE">
      <w:pPr>
        <w:jc w:val="center"/>
        <w:rPr>
          <w:b/>
          <w:sz w:val="36"/>
          <w:szCs w:val="36"/>
        </w:rPr>
      </w:pPr>
      <w:r w:rsidRPr="001317FE">
        <w:rPr>
          <w:b/>
          <w:sz w:val="36"/>
          <w:szCs w:val="36"/>
        </w:rPr>
        <w:t>Test Log</w:t>
      </w:r>
    </w:p>
    <w:tbl>
      <w:tblPr>
        <w:tblStyle w:val="TableGrid"/>
        <w:tblW w:w="10170" w:type="dxa"/>
        <w:tblLook w:val="04A0"/>
      </w:tblPr>
      <w:tblGrid>
        <w:gridCol w:w="823"/>
        <w:gridCol w:w="2682"/>
        <w:gridCol w:w="1460"/>
        <w:gridCol w:w="1846"/>
        <w:gridCol w:w="1785"/>
        <w:gridCol w:w="1574"/>
      </w:tblGrid>
      <w:tr w:rsidR="003A4553" w:rsidTr="005B61F4">
        <w:trPr>
          <w:trHeight w:val="728"/>
        </w:trPr>
        <w:tc>
          <w:tcPr>
            <w:tcW w:w="823" w:type="dxa"/>
            <w:shd w:val="clear" w:color="auto" w:fill="A6A6A6" w:themeFill="background1" w:themeFillShade="A6"/>
          </w:tcPr>
          <w:p w:rsidR="00160727" w:rsidRPr="001317FE" w:rsidRDefault="00160727" w:rsidP="005B61F4">
            <w:pPr>
              <w:jc w:val="center"/>
              <w:rPr>
                <w:b/>
                <w:sz w:val="28"/>
                <w:szCs w:val="28"/>
              </w:rPr>
            </w:pPr>
            <w:r w:rsidRPr="001317FE">
              <w:rPr>
                <w:b/>
                <w:sz w:val="28"/>
                <w:szCs w:val="28"/>
              </w:rPr>
              <w:t>Test No</w:t>
            </w:r>
          </w:p>
        </w:tc>
        <w:tc>
          <w:tcPr>
            <w:tcW w:w="2682" w:type="dxa"/>
            <w:shd w:val="clear" w:color="auto" w:fill="A6A6A6" w:themeFill="background1" w:themeFillShade="A6"/>
          </w:tcPr>
          <w:p w:rsidR="00160727" w:rsidRPr="001317FE" w:rsidRDefault="00160727" w:rsidP="005B61F4">
            <w:pPr>
              <w:jc w:val="center"/>
              <w:rPr>
                <w:b/>
                <w:sz w:val="28"/>
                <w:szCs w:val="28"/>
              </w:rPr>
            </w:pPr>
            <w:r w:rsidRPr="001317FE">
              <w:rPr>
                <w:b/>
                <w:sz w:val="28"/>
                <w:szCs w:val="28"/>
              </w:rPr>
              <w:t>Name of Test</w:t>
            </w:r>
          </w:p>
        </w:tc>
        <w:tc>
          <w:tcPr>
            <w:tcW w:w="1460" w:type="dxa"/>
            <w:shd w:val="clear" w:color="auto" w:fill="A6A6A6" w:themeFill="background1" w:themeFillShade="A6"/>
          </w:tcPr>
          <w:p w:rsidR="00160727" w:rsidRPr="001317FE" w:rsidRDefault="00160727" w:rsidP="005B61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Date</w:t>
            </w:r>
          </w:p>
        </w:tc>
        <w:tc>
          <w:tcPr>
            <w:tcW w:w="1846" w:type="dxa"/>
            <w:shd w:val="clear" w:color="auto" w:fill="A6A6A6" w:themeFill="background1" w:themeFillShade="A6"/>
          </w:tcPr>
          <w:p w:rsidR="00160727" w:rsidRPr="001317FE" w:rsidRDefault="00160727" w:rsidP="005B61F4">
            <w:pPr>
              <w:jc w:val="center"/>
              <w:rPr>
                <w:b/>
                <w:sz w:val="28"/>
                <w:szCs w:val="28"/>
              </w:rPr>
            </w:pPr>
            <w:r w:rsidRPr="001317FE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785" w:type="dxa"/>
            <w:shd w:val="clear" w:color="auto" w:fill="A6A6A6" w:themeFill="background1" w:themeFillShade="A6"/>
          </w:tcPr>
          <w:p w:rsidR="00160727" w:rsidRPr="001317FE" w:rsidRDefault="00160727" w:rsidP="005B61F4">
            <w:pPr>
              <w:jc w:val="center"/>
              <w:rPr>
                <w:b/>
                <w:sz w:val="28"/>
                <w:szCs w:val="28"/>
              </w:rPr>
            </w:pPr>
            <w:r w:rsidRPr="001317FE">
              <w:rPr>
                <w:b/>
                <w:sz w:val="28"/>
                <w:szCs w:val="28"/>
              </w:rPr>
              <w:t>Outcome</w:t>
            </w:r>
          </w:p>
        </w:tc>
        <w:tc>
          <w:tcPr>
            <w:tcW w:w="1574" w:type="dxa"/>
            <w:shd w:val="clear" w:color="auto" w:fill="A6A6A6" w:themeFill="background1" w:themeFillShade="A6"/>
          </w:tcPr>
          <w:p w:rsidR="00160727" w:rsidRPr="001317FE" w:rsidRDefault="00160727" w:rsidP="005B61F4">
            <w:pPr>
              <w:jc w:val="center"/>
              <w:rPr>
                <w:b/>
                <w:sz w:val="28"/>
                <w:szCs w:val="28"/>
              </w:rPr>
            </w:pPr>
            <w:r w:rsidRPr="001317FE">
              <w:rPr>
                <w:b/>
                <w:sz w:val="28"/>
                <w:szCs w:val="28"/>
              </w:rPr>
              <w:t>Result</w:t>
            </w:r>
          </w:p>
        </w:tc>
      </w:tr>
      <w:tr w:rsidR="00EF4A04" w:rsidTr="005B61F4">
        <w:trPr>
          <w:trHeight w:val="1590"/>
        </w:trPr>
        <w:tc>
          <w:tcPr>
            <w:tcW w:w="823" w:type="dxa"/>
          </w:tcPr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2" w:type="dxa"/>
          </w:tcPr>
          <w:p w:rsidR="00EF4A04" w:rsidRDefault="00EF4A04" w:rsidP="00DD66B7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EF4A04" w:rsidRDefault="00EF4A04" w:rsidP="00DD66B7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 w:rsidRPr="00806E55">
              <w:rPr>
                <w:rFonts w:cstheme="minorHAnsi"/>
                <w:sz w:val="24"/>
                <w:szCs w:val="24"/>
              </w:rPr>
              <w:t>Functional Testing</w:t>
            </w:r>
          </w:p>
        </w:tc>
        <w:tc>
          <w:tcPr>
            <w:tcW w:w="1460" w:type="dxa"/>
          </w:tcPr>
          <w:p w:rsidR="00EF4A04" w:rsidRDefault="00EF4A04" w:rsidP="00DD66B7">
            <w:pPr>
              <w:jc w:val="center"/>
              <w:rPr>
                <w:sz w:val="24"/>
                <w:szCs w:val="24"/>
              </w:rPr>
            </w:pPr>
          </w:p>
          <w:p w:rsidR="00EF4A04" w:rsidRDefault="00EF4A04" w:rsidP="00DD66B7">
            <w:pPr>
              <w:jc w:val="center"/>
              <w:rPr>
                <w:sz w:val="24"/>
                <w:szCs w:val="24"/>
              </w:rPr>
            </w:pPr>
          </w:p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30/10/2020</w:t>
            </w:r>
          </w:p>
        </w:tc>
        <w:tc>
          <w:tcPr>
            <w:tcW w:w="1846" w:type="dxa"/>
          </w:tcPr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 w:rsidRPr="00160727">
              <w:rPr>
                <w:sz w:val="24"/>
                <w:szCs w:val="24"/>
              </w:rPr>
              <w:t xml:space="preserve">according to the </w:t>
            </w:r>
            <w:r>
              <w:rPr>
                <w:sz w:val="24"/>
                <w:szCs w:val="24"/>
              </w:rPr>
              <w:t>website</w:t>
            </w:r>
            <w:r w:rsidRPr="00160727">
              <w:rPr>
                <w:sz w:val="24"/>
                <w:szCs w:val="24"/>
              </w:rPr>
              <w:t xml:space="preserve"> 's necessities Testing the functions</w:t>
            </w:r>
          </w:p>
        </w:tc>
        <w:tc>
          <w:tcPr>
            <w:tcW w:w="1785" w:type="dxa"/>
          </w:tcPr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 w:rsidRPr="00160727">
              <w:rPr>
                <w:sz w:val="24"/>
                <w:szCs w:val="24"/>
              </w:rPr>
              <w:t xml:space="preserve">According to the </w:t>
            </w:r>
            <w:r>
              <w:rPr>
                <w:sz w:val="24"/>
                <w:szCs w:val="24"/>
              </w:rPr>
              <w:t>website</w:t>
            </w:r>
            <w:r w:rsidRPr="00160727">
              <w:rPr>
                <w:sz w:val="24"/>
                <w:szCs w:val="24"/>
              </w:rPr>
              <w:t>’s</w:t>
            </w:r>
            <w:r>
              <w:rPr>
                <w:sz w:val="24"/>
                <w:szCs w:val="24"/>
              </w:rPr>
              <w:t xml:space="preserve"> requirement the functions works Excellently.</w:t>
            </w:r>
          </w:p>
        </w:tc>
        <w:tc>
          <w:tcPr>
            <w:tcW w:w="1574" w:type="dxa"/>
            <w:shd w:val="clear" w:color="auto" w:fill="00B050"/>
          </w:tcPr>
          <w:p w:rsidR="00EF4A04" w:rsidRDefault="00EF4A04" w:rsidP="00DD66B7">
            <w:pPr>
              <w:jc w:val="center"/>
              <w:rPr>
                <w:sz w:val="24"/>
                <w:szCs w:val="24"/>
              </w:rPr>
            </w:pPr>
          </w:p>
          <w:p w:rsidR="00EF4A04" w:rsidRDefault="00EF4A04" w:rsidP="00DD66B7">
            <w:pPr>
              <w:jc w:val="center"/>
              <w:rPr>
                <w:sz w:val="24"/>
                <w:szCs w:val="24"/>
              </w:rPr>
            </w:pPr>
          </w:p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EF4A04" w:rsidTr="005B61F4">
        <w:trPr>
          <w:trHeight w:val="1590"/>
        </w:trPr>
        <w:tc>
          <w:tcPr>
            <w:tcW w:w="823" w:type="dxa"/>
          </w:tcPr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82" w:type="dxa"/>
          </w:tcPr>
          <w:p w:rsidR="00EF4A04" w:rsidRDefault="00EF4A04" w:rsidP="00DD66B7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EF4A04" w:rsidRPr="00806E55" w:rsidRDefault="00EF4A04" w:rsidP="00DD66B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6E55">
              <w:rPr>
                <w:rFonts w:cstheme="minorHAnsi"/>
                <w:sz w:val="24"/>
                <w:szCs w:val="24"/>
              </w:rPr>
              <w:t>Integration Test</w:t>
            </w:r>
          </w:p>
        </w:tc>
        <w:tc>
          <w:tcPr>
            <w:tcW w:w="1460" w:type="dxa"/>
          </w:tcPr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29/10/2020</w:t>
            </w:r>
          </w:p>
        </w:tc>
        <w:tc>
          <w:tcPr>
            <w:tcW w:w="1846" w:type="dxa"/>
          </w:tcPr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Between different page integration testing.</w:t>
            </w:r>
          </w:p>
        </w:tc>
        <w:tc>
          <w:tcPr>
            <w:tcW w:w="1785" w:type="dxa"/>
          </w:tcPr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website Integration is perfect</w:t>
            </w:r>
          </w:p>
        </w:tc>
        <w:tc>
          <w:tcPr>
            <w:tcW w:w="1574" w:type="dxa"/>
            <w:shd w:val="clear" w:color="auto" w:fill="00B050"/>
          </w:tcPr>
          <w:p w:rsidR="00EF4A04" w:rsidRDefault="00EF4A04" w:rsidP="00DD66B7">
            <w:pPr>
              <w:jc w:val="center"/>
              <w:rPr>
                <w:sz w:val="24"/>
                <w:szCs w:val="24"/>
              </w:rPr>
            </w:pPr>
          </w:p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EF4A04" w:rsidTr="005B61F4">
        <w:trPr>
          <w:trHeight w:val="1252"/>
        </w:trPr>
        <w:tc>
          <w:tcPr>
            <w:tcW w:w="823" w:type="dxa"/>
          </w:tcPr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82" w:type="dxa"/>
          </w:tcPr>
          <w:p w:rsidR="00EF4A04" w:rsidRDefault="00EF4A04" w:rsidP="00DD66B7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 w:rsidRPr="00806E55">
              <w:rPr>
                <w:rFonts w:cstheme="minorHAnsi"/>
                <w:sz w:val="24"/>
                <w:szCs w:val="24"/>
              </w:rPr>
              <w:t>Browser Compatibility Testing</w:t>
            </w:r>
          </w:p>
        </w:tc>
        <w:tc>
          <w:tcPr>
            <w:tcW w:w="1460" w:type="dxa"/>
          </w:tcPr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29/10/2020</w:t>
            </w:r>
          </w:p>
        </w:tc>
        <w:tc>
          <w:tcPr>
            <w:tcW w:w="1846" w:type="dxa"/>
          </w:tcPr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Checked the website in various web browsers.</w:t>
            </w:r>
          </w:p>
        </w:tc>
        <w:tc>
          <w:tcPr>
            <w:tcW w:w="1785" w:type="dxa"/>
          </w:tcPr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all browser the website running smoothly.</w:t>
            </w:r>
          </w:p>
        </w:tc>
        <w:tc>
          <w:tcPr>
            <w:tcW w:w="1574" w:type="dxa"/>
            <w:shd w:val="clear" w:color="auto" w:fill="00B050"/>
          </w:tcPr>
          <w:p w:rsidR="00EF4A04" w:rsidRDefault="00EF4A04" w:rsidP="00DD66B7">
            <w:pPr>
              <w:jc w:val="center"/>
              <w:rPr>
                <w:sz w:val="24"/>
                <w:szCs w:val="24"/>
              </w:rPr>
            </w:pPr>
          </w:p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EF4A04" w:rsidTr="00EF4A04">
        <w:trPr>
          <w:trHeight w:val="1269"/>
        </w:trPr>
        <w:tc>
          <w:tcPr>
            <w:tcW w:w="823" w:type="dxa"/>
          </w:tcPr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82" w:type="dxa"/>
          </w:tcPr>
          <w:p w:rsidR="00EF4A04" w:rsidRDefault="00EF4A04" w:rsidP="00DD66B7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EF4A04" w:rsidRDefault="00EF4A04" w:rsidP="00DD66B7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 w:rsidRPr="00806E55">
              <w:rPr>
                <w:rFonts w:cstheme="minorHAnsi"/>
                <w:sz w:val="24"/>
                <w:szCs w:val="24"/>
              </w:rPr>
              <w:t>Responsiveness Testing</w:t>
            </w:r>
          </w:p>
        </w:tc>
        <w:tc>
          <w:tcPr>
            <w:tcW w:w="1460" w:type="dxa"/>
          </w:tcPr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30/10/2020</w:t>
            </w:r>
          </w:p>
        </w:tc>
        <w:tc>
          <w:tcPr>
            <w:tcW w:w="1846" w:type="dxa"/>
          </w:tcPr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 w:rsidRPr="00806E55">
              <w:rPr>
                <w:sz w:val="24"/>
                <w:szCs w:val="24"/>
              </w:rPr>
              <w:t xml:space="preserve">Checking the </w:t>
            </w:r>
            <w:r>
              <w:rPr>
                <w:sz w:val="24"/>
                <w:szCs w:val="24"/>
              </w:rPr>
              <w:t>website</w:t>
            </w:r>
            <w:r w:rsidRPr="00806E55">
              <w:rPr>
                <w:sz w:val="24"/>
                <w:szCs w:val="24"/>
              </w:rPr>
              <w:t>'s responsiveness in multiple device sizes.</w:t>
            </w:r>
          </w:p>
        </w:tc>
        <w:tc>
          <w:tcPr>
            <w:tcW w:w="1785" w:type="dxa"/>
          </w:tcPr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 w:rsidRPr="00806E55">
              <w:rPr>
                <w:sz w:val="24"/>
                <w:szCs w:val="24"/>
              </w:rPr>
              <w:t xml:space="preserve">In </w:t>
            </w:r>
            <w:r>
              <w:rPr>
                <w:sz w:val="24"/>
                <w:szCs w:val="24"/>
              </w:rPr>
              <w:t>Mobile and Tab</w:t>
            </w:r>
            <w:r w:rsidRPr="00806E55">
              <w:rPr>
                <w:sz w:val="24"/>
                <w:szCs w:val="24"/>
              </w:rPr>
              <w:t xml:space="preserve"> the </w:t>
            </w:r>
            <w:r>
              <w:rPr>
                <w:sz w:val="24"/>
                <w:szCs w:val="24"/>
              </w:rPr>
              <w:t>website</w:t>
            </w:r>
            <w:r w:rsidRPr="00806E55">
              <w:rPr>
                <w:sz w:val="24"/>
                <w:szCs w:val="24"/>
              </w:rPr>
              <w:t xml:space="preserve"> is </w:t>
            </w:r>
            <w:r>
              <w:rPr>
                <w:sz w:val="24"/>
                <w:szCs w:val="24"/>
              </w:rPr>
              <w:t>not responsive</w:t>
            </w:r>
            <w:r w:rsidRPr="00806E55">
              <w:rPr>
                <w:sz w:val="24"/>
                <w:szCs w:val="24"/>
              </w:rPr>
              <w:t>.</w:t>
            </w:r>
          </w:p>
        </w:tc>
        <w:tc>
          <w:tcPr>
            <w:tcW w:w="1574" w:type="dxa"/>
            <w:shd w:val="clear" w:color="auto" w:fill="FF0000"/>
          </w:tcPr>
          <w:p w:rsidR="00EF4A04" w:rsidRDefault="00EF4A04" w:rsidP="00DD66B7">
            <w:pPr>
              <w:jc w:val="center"/>
              <w:rPr>
                <w:sz w:val="24"/>
                <w:szCs w:val="24"/>
              </w:rPr>
            </w:pPr>
          </w:p>
          <w:p w:rsidR="00EF4A04" w:rsidRDefault="00EF4A04" w:rsidP="00DD66B7">
            <w:pPr>
              <w:jc w:val="center"/>
              <w:rPr>
                <w:sz w:val="24"/>
                <w:szCs w:val="24"/>
              </w:rPr>
            </w:pPr>
          </w:p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</w:t>
            </w:r>
          </w:p>
        </w:tc>
      </w:tr>
      <w:tr w:rsidR="00EF4A04" w:rsidTr="005B61F4">
        <w:trPr>
          <w:trHeight w:val="1574"/>
        </w:trPr>
        <w:tc>
          <w:tcPr>
            <w:tcW w:w="823" w:type="dxa"/>
          </w:tcPr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82" w:type="dxa"/>
          </w:tcPr>
          <w:p w:rsidR="00EF4A04" w:rsidRDefault="00EF4A04" w:rsidP="00DD66B7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EF4A04" w:rsidRDefault="00EF4A04" w:rsidP="00DD66B7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 w:rsidRPr="00806E55">
              <w:rPr>
                <w:rFonts w:cstheme="minorHAnsi"/>
                <w:sz w:val="24"/>
                <w:szCs w:val="24"/>
              </w:rPr>
              <w:t>Usabilit</w:t>
            </w:r>
            <w:bookmarkStart w:id="0" w:name="_GoBack"/>
            <w:bookmarkEnd w:id="0"/>
            <w:r w:rsidRPr="00806E55">
              <w:rPr>
                <w:rFonts w:cstheme="minorHAnsi"/>
                <w:sz w:val="24"/>
                <w:szCs w:val="24"/>
              </w:rPr>
              <w:t>y Testing</w:t>
            </w:r>
          </w:p>
        </w:tc>
        <w:tc>
          <w:tcPr>
            <w:tcW w:w="1460" w:type="dxa"/>
          </w:tcPr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01/11/2020</w:t>
            </w:r>
          </w:p>
        </w:tc>
        <w:tc>
          <w:tcPr>
            <w:tcW w:w="1846" w:type="dxa"/>
          </w:tcPr>
          <w:p w:rsidR="00EF4A04" w:rsidRDefault="00EF4A04" w:rsidP="00DD66B7">
            <w:pPr>
              <w:jc w:val="center"/>
              <w:rPr>
                <w:sz w:val="24"/>
                <w:szCs w:val="24"/>
              </w:rPr>
            </w:pPr>
            <w:r w:rsidRPr="00160727">
              <w:rPr>
                <w:sz w:val="24"/>
                <w:szCs w:val="24"/>
              </w:rPr>
              <w:t>according to the</w:t>
            </w:r>
            <w:r>
              <w:rPr>
                <w:sz w:val="24"/>
                <w:szCs w:val="24"/>
              </w:rPr>
              <w:t xml:space="preserve"> website</w:t>
            </w:r>
            <w:r w:rsidRPr="00160727">
              <w:rPr>
                <w:sz w:val="24"/>
                <w:szCs w:val="24"/>
              </w:rPr>
              <w:t xml:space="preserve"> 's necessities Testing the </w:t>
            </w:r>
            <w:r>
              <w:rPr>
                <w:sz w:val="24"/>
                <w:szCs w:val="24"/>
              </w:rPr>
              <w:t>usable features</w:t>
            </w:r>
          </w:p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5" w:type="dxa"/>
          </w:tcPr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useable features are working perfectly.</w:t>
            </w:r>
          </w:p>
        </w:tc>
        <w:tc>
          <w:tcPr>
            <w:tcW w:w="1574" w:type="dxa"/>
            <w:shd w:val="clear" w:color="auto" w:fill="00B050"/>
          </w:tcPr>
          <w:p w:rsidR="00EF4A04" w:rsidRDefault="00EF4A04" w:rsidP="00DD66B7">
            <w:pPr>
              <w:jc w:val="center"/>
              <w:rPr>
                <w:sz w:val="24"/>
                <w:szCs w:val="24"/>
              </w:rPr>
            </w:pPr>
          </w:p>
          <w:p w:rsidR="00EF4A04" w:rsidRDefault="00EF4A04" w:rsidP="00DD66B7">
            <w:pPr>
              <w:jc w:val="center"/>
              <w:rPr>
                <w:sz w:val="24"/>
                <w:szCs w:val="24"/>
              </w:rPr>
            </w:pPr>
          </w:p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EF4A04" w:rsidTr="00EF4A04">
        <w:trPr>
          <w:trHeight w:val="1590"/>
        </w:trPr>
        <w:tc>
          <w:tcPr>
            <w:tcW w:w="823" w:type="dxa"/>
          </w:tcPr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82" w:type="dxa"/>
          </w:tcPr>
          <w:p w:rsidR="00EF4A04" w:rsidRDefault="00EF4A04" w:rsidP="00DD66B7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EF4A04" w:rsidRDefault="00EF4A04" w:rsidP="00DD66B7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 w:rsidRPr="00806E55">
              <w:rPr>
                <w:rFonts w:cstheme="minorHAnsi"/>
                <w:sz w:val="24"/>
                <w:szCs w:val="24"/>
              </w:rPr>
              <w:t>Security Testing</w:t>
            </w:r>
          </w:p>
        </w:tc>
        <w:tc>
          <w:tcPr>
            <w:tcW w:w="1460" w:type="dxa"/>
          </w:tcPr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30/10/2020</w:t>
            </w:r>
          </w:p>
        </w:tc>
        <w:tc>
          <w:tcPr>
            <w:tcW w:w="1846" w:type="dxa"/>
          </w:tcPr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the website’s security test</w:t>
            </w:r>
          </w:p>
        </w:tc>
        <w:tc>
          <w:tcPr>
            <w:tcW w:w="1785" w:type="dxa"/>
          </w:tcPr>
          <w:p w:rsidR="00EF4A04" w:rsidRPr="00E26A39" w:rsidRDefault="00EF4A04" w:rsidP="00DD66B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6A39">
              <w:rPr>
                <w:rFonts w:cstheme="minorHAnsi"/>
                <w:sz w:val="24"/>
                <w:szCs w:val="24"/>
              </w:rPr>
              <w:t xml:space="preserve">The </w:t>
            </w:r>
            <w:r>
              <w:rPr>
                <w:rFonts w:cstheme="minorHAnsi"/>
                <w:sz w:val="24"/>
                <w:szCs w:val="24"/>
              </w:rPr>
              <w:t>website is well protected against any</w:t>
            </w:r>
            <w:r w:rsidRPr="00E26A39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type</w:t>
            </w:r>
            <w:r w:rsidRPr="00E26A39">
              <w:rPr>
                <w:rFonts w:cstheme="minorHAnsi"/>
                <w:sz w:val="24"/>
                <w:szCs w:val="24"/>
              </w:rPr>
              <w:t xml:space="preserve"> of threat.</w:t>
            </w:r>
          </w:p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shd w:val="clear" w:color="auto" w:fill="00B050"/>
          </w:tcPr>
          <w:p w:rsidR="00EF4A04" w:rsidRDefault="00EF4A04" w:rsidP="00DD66B7">
            <w:pPr>
              <w:jc w:val="center"/>
              <w:rPr>
                <w:sz w:val="24"/>
                <w:szCs w:val="24"/>
              </w:rPr>
            </w:pPr>
          </w:p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EF4A04" w:rsidTr="007917EE">
        <w:trPr>
          <w:trHeight w:val="1895"/>
        </w:trPr>
        <w:tc>
          <w:tcPr>
            <w:tcW w:w="823" w:type="dxa"/>
          </w:tcPr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82" w:type="dxa"/>
          </w:tcPr>
          <w:p w:rsidR="00EF4A04" w:rsidRDefault="00EF4A04" w:rsidP="00DD66B7">
            <w:pPr>
              <w:jc w:val="center"/>
              <w:rPr>
                <w:sz w:val="24"/>
                <w:szCs w:val="24"/>
              </w:rPr>
            </w:pPr>
          </w:p>
          <w:p w:rsidR="00EF4A04" w:rsidRDefault="00EF4A04" w:rsidP="00DD66B7">
            <w:pPr>
              <w:jc w:val="center"/>
              <w:rPr>
                <w:sz w:val="24"/>
                <w:szCs w:val="24"/>
              </w:rPr>
            </w:pPr>
          </w:p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 w:rsidRPr="00806E55">
              <w:rPr>
                <w:sz w:val="24"/>
                <w:szCs w:val="24"/>
              </w:rPr>
              <w:t>Unit Test</w:t>
            </w:r>
          </w:p>
        </w:tc>
        <w:tc>
          <w:tcPr>
            <w:tcW w:w="1460" w:type="dxa"/>
          </w:tcPr>
          <w:p w:rsidR="00EF4A04" w:rsidRDefault="00EF4A04" w:rsidP="00DD66B7">
            <w:pPr>
              <w:jc w:val="center"/>
              <w:rPr>
                <w:sz w:val="24"/>
                <w:szCs w:val="24"/>
              </w:rPr>
            </w:pPr>
          </w:p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29/10/2020</w:t>
            </w:r>
          </w:p>
        </w:tc>
        <w:tc>
          <w:tcPr>
            <w:tcW w:w="1846" w:type="dxa"/>
          </w:tcPr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 w:rsidRPr="000E13B6">
              <w:rPr>
                <w:rFonts w:cstheme="minorHAnsi"/>
                <w:sz w:val="24"/>
                <w:szCs w:val="24"/>
              </w:rPr>
              <w:t xml:space="preserve">Testing in </w:t>
            </w:r>
            <w:r>
              <w:rPr>
                <w:rFonts w:cstheme="minorHAnsi"/>
                <w:sz w:val="24"/>
                <w:szCs w:val="24"/>
              </w:rPr>
              <w:t>website</w:t>
            </w:r>
            <w:r w:rsidRPr="000E13B6">
              <w:rPr>
                <w:rFonts w:cstheme="minorHAnsi"/>
                <w:sz w:val="24"/>
                <w:szCs w:val="24"/>
              </w:rPr>
              <w:t>’s particular units or components is evaluated.</w:t>
            </w:r>
          </w:p>
        </w:tc>
        <w:tc>
          <w:tcPr>
            <w:tcW w:w="1785" w:type="dxa"/>
          </w:tcPr>
          <w:p w:rsidR="00EF4A04" w:rsidRPr="00806E55" w:rsidRDefault="00EF4A04" w:rsidP="00DD66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Every units are evaluated and </w:t>
            </w:r>
            <w:r w:rsidR="007917EE">
              <w:rPr>
                <w:sz w:val="24"/>
                <w:szCs w:val="24"/>
              </w:rPr>
              <w:t xml:space="preserve">not </w:t>
            </w:r>
            <w:r>
              <w:rPr>
                <w:sz w:val="24"/>
                <w:szCs w:val="24"/>
              </w:rPr>
              <w:t>working perfectly.</w:t>
            </w:r>
          </w:p>
        </w:tc>
        <w:tc>
          <w:tcPr>
            <w:tcW w:w="1574" w:type="dxa"/>
            <w:shd w:val="clear" w:color="auto" w:fill="FF0000"/>
          </w:tcPr>
          <w:p w:rsidR="00EF4A04" w:rsidRDefault="00EF4A04" w:rsidP="00DD66B7">
            <w:pPr>
              <w:jc w:val="center"/>
              <w:rPr>
                <w:sz w:val="24"/>
                <w:szCs w:val="24"/>
              </w:rPr>
            </w:pPr>
          </w:p>
          <w:p w:rsidR="00EF4A04" w:rsidRDefault="00EF4A04" w:rsidP="00DD66B7">
            <w:pPr>
              <w:jc w:val="center"/>
              <w:rPr>
                <w:sz w:val="24"/>
                <w:szCs w:val="24"/>
              </w:rPr>
            </w:pPr>
          </w:p>
          <w:p w:rsidR="00EF4A04" w:rsidRPr="00806E55" w:rsidRDefault="007917EE" w:rsidP="00DD66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</w:t>
            </w:r>
          </w:p>
        </w:tc>
      </w:tr>
    </w:tbl>
    <w:p w:rsidR="001317FE" w:rsidRPr="001317FE" w:rsidRDefault="001317FE" w:rsidP="001317FE">
      <w:pPr>
        <w:rPr>
          <w:sz w:val="28"/>
          <w:szCs w:val="28"/>
        </w:rPr>
      </w:pPr>
    </w:p>
    <w:sectPr w:rsidR="001317FE" w:rsidRPr="001317FE" w:rsidSect="00CF3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74C83"/>
    <w:multiLevelType w:val="hybridMultilevel"/>
    <w:tmpl w:val="EA623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62684"/>
    <w:multiLevelType w:val="hybridMultilevel"/>
    <w:tmpl w:val="3532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1317FE"/>
    <w:rsid w:val="001317FE"/>
    <w:rsid w:val="00160727"/>
    <w:rsid w:val="002A7033"/>
    <w:rsid w:val="003A4553"/>
    <w:rsid w:val="004211D7"/>
    <w:rsid w:val="00460044"/>
    <w:rsid w:val="004937CE"/>
    <w:rsid w:val="005B61F4"/>
    <w:rsid w:val="005F6C4E"/>
    <w:rsid w:val="00720D8A"/>
    <w:rsid w:val="007917EE"/>
    <w:rsid w:val="00806E55"/>
    <w:rsid w:val="00934AC8"/>
    <w:rsid w:val="009C4E0A"/>
    <w:rsid w:val="00B63FAD"/>
    <w:rsid w:val="00B7657F"/>
    <w:rsid w:val="00CF3D3F"/>
    <w:rsid w:val="00D76184"/>
    <w:rsid w:val="00D763D7"/>
    <w:rsid w:val="00E0384E"/>
    <w:rsid w:val="00E26A39"/>
    <w:rsid w:val="00EF4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7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6E55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2020-10-31T17:32:00Z</dcterms:created>
  <dcterms:modified xsi:type="dcterms:W3CDTF">2020-11-05T07:30:00Z</dcterms:modified>
</cp:coreProperties>
</file>