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FDAB3EB" wp14:paraId="23F1B8A3" wp14:textId="367DC4C8">
      <w:pPr>
        <w:spacing w:line="480" w:lineRule="auto"/>
        <w:rPr>
          <w:rFonts w:ascii="Times New Roman" w:hAnsi="Times New Roman" w:eastAsia="Times New Roman" w:cs="Times New Roman"/>
          <w:sz w:val="24"/>
          <w:szCs w:val="24"/>
        </w:rPr>
      </w:pPr>
    </w:p>
    <w:p xmlns:wp14="http://schemas.microsoft.com/office/word/2010/wordml" w:rsidP="3FDAB3EB" wp14:paraId="10BD51D7" wp14:textId="7770F83D">
      <w:pPr>
        <w:spacing w:line="480" w:lineRule="auto"/>
        <w:rPr>
          <w:rFonts w:ascii="Times New Roman" w:hAnsi="Times New Roman" w:eastAsia="Times New Roman" w:cs="Times New Roman"/>
          <w:sz w:val="24"/>
          <w:szCs w:val="24"/>
        </w:rPr>
      </w:pPr>
    </w:p>
    <w:p xmlns:wp14="http://schemas.microsoft.com/office/word/2010/wordml" w:rsidP="3FDAB3EB" wp14:paraId="4D34C0C4" wp14:textId="52C8E34A">
      <w:pPr>
        <w:spacing w:line="480" w:lineRule="auto"/>
        <w:rPr>
          <w:rFonts w:ascii="Times New Roman" w:hAnsi="Times New Roman" w:eastAsia="Times New Roman" w:cs="Times New Roman"/>
          <w:sz w:val="24"/>
          <w:szCs w:val="24"/>
        </w:rPr>
      </w:pPr>
    </w:p>
    <w:p xmlns:wp14="http://schemas.microsoft.com/office/word/2010/wordml" w:rsidP="3FDAB3EB" wp14:paraId="38989796" wp14:textId="30FFE674">
      <w:pPr>
        <w:spacing w:line="480" w:lineRule="auto"/>
        <w:rPr>
          <w:rFonts w:ascii="Times New Roman" w:hAnsi="Times New Roman" w:eastAsia="Times New Roman" w:cs="Times New Roman"/>
          <w:sz w:val="24"/>
          <w:szCs w:val="24"/>
        </w:rPr>
      </w:pPr>
    </w:p>
    <w:p xmlns:wp14="http://schemas.microsoft.com/office/word/2010/wordml" w:rsidP="3FDAB3EB" wp14:paraId="69DC6AC2" wp14:textId="4D036AA7">
      <w:pPr>
        <w:spacing w:line="480" w:lineRule="auto"/>
        <w:rPr>
          <w:rFonts w:ascii="Times New Roman" w:hAnsi="Times New Roman" w:eastAsia="Times New Roman" w:cs="Times New Roman"/>
          <w:sz w:val="24"/>
          <w:szCs w:val="24"/>
        </w:rPr>
      </w:pPr>
    </w:p>
    <w:p xmlns:wp14="http://schemas.microsoft.com/office/word/2010/wordml" w:rsidP="3FDAB3EB" wp14:paraId="5F604288" wp14:textId="3DEED4A3">
      <w:pPr>
        <w:spacing w:line="480" w:lineRule="auto"/>
        <w:rPr>
          <w:rFonts w:ascii="Times New Roman" w:hAnsi="Times New Roman" w:eastAsia="Times New Roman" w:cs="Times New Roman"/>
          <w:sz w:val="24"/>
          <w:szCs w:val="24"/>
        </w:rPr>
      </w:pPr>
    </w:p>
    <w:p xmlns:wp14="http://schemas.microsoft.com/office/word/2010/wordml" w:rsidP="3FDAB3EB" wp14:paraId="4A5B3F89" wp14:textId="23D9A34B">
      <w:pPr>
        <w:spacing w:before="0" w:beforeAutospacing="off" w:after="0" w:afterAutospacing="off" w:line="480" w:lineRule="auto"/>
        <w:ind w:left="720" w:right="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3FDAB3EB" w:rsidR="6A5DFE6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Activity 02-3:  Clean It, Code It, Frame It</w:t>
      </w:r>
    </w:p>
    <w:p xmlns:wp14="http://schemas.microsoft.com/office/word/2010/wordml" w:rsidP="3FDAB3EB" wp14:paraId="1424F427" wp14:textId="7A9625F7">
      <w:pPr>
        <w:spacing w:line="480" w:lineRule="auto"/>
        <w:rPr>
          <w:rFonts w:ascii="Times New Roman" w:hAnsi="Times New Roman" w:eastAsia="Times New Roman" w:cs="Times New Roman"/>
          <w:sz w:val="24"/>
          <w:szCs w:val="24"/>
        </w:rPr>
      </w:pPr>
    </w:p>
    <w:p xmlns:wp14="http://schemas.microsoft.com/office/word/2010/wordml" w:rsidP="3FDAB3EB" wp14:paraId="3B77B6B7" wp14:textId="67A64A75">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FDAB3EB" w:rsidR="6A5DFE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3FDAB3EB" wp14:paraId="6B0A5445" wp14:textId="692608CB">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FDAB3EB" w:rsidR="6A5DFE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3FDAB3EB" wp14:paraId="0626DD3F" wp14:textId="089C94FF">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FDAB3EB" w:rsidR="6A5DFE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CS 540: Data Literacy and Visualization</w:t>
      </w:r>
    </w:p>
    <w:p xmlns:wp14="http://schemas.microsoft.com/office/word/2010/wordml" w:rsidP="3FDAB3EB" wp14:paraId="47B99D41" wp14:textId="185BF588">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FDAB3EB" w:rsidR="6A5DFE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Mahmoud Al-Khassaweneh</w:t>
      </w:r>
    </w:p>
    <w:p xmlns:wp14="http://schemas.microsoft.com/office/word/2010/wordml" w:rsidP="3FDAB3EB" wp14:paraId="26EBE602" wp14:textId="53C67C57">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FDAB3EB" w:rsidR="6A5DFE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May 3, 2026</w:t>
      </w:r>
    </w:p>
    <w:p xmlns:wp14="http://schemas.microsoft.com/office/word/2010/wordml" w:rsidP="3FDAB3EB" wp14:paraId="642B7C39" wp14:textId="2DD7185A">
      <w:pPr>
        <w:spacing w:line="480" w:lineRule="auto"/>
        <w:rPr>
          <w:rFonts w:ascii="Times New Roman" w:hAnsi="Times New Roman" w:eastAsia="Times New Roman" w:cs="Times New Roman"/>
          <w:sz w:val="24"/>
          <w:szCs w:val="24"/>
        </w:rPr>
      </w:pPr>
    </w:p>
    <w:p xmlns:wp14="http://schemas.microsoft.com/office/word/2010/wordml" w:rsidP="3FDAB3EB" wp14:paraId="542B9AC8" wp14:textId="4A77A39D">
      <w:pPr>
        <w:spacing w:line="480" w:lineRule="auto"/>
        <w:rPr>
          <w:rFonts w:ascii="Times New Roman" w:hAnsi="Times New Roman" w:eastAsia="Times New Roman" w:cs="Times New Roman"/>
          <w:sz w:val="24"/>
          <w:szCs w:val="24"/>
        </w:rPr>
      </w:pPr>
    </w:p>
    <w:p xmlns:wp14="http://schemas.microsoft.com/office/word/2010/wordml" w:rsidP="3FDAB3EB" wp14:paraId="0235DF83" wp14:textId="46A530C5">
      <w:pPr>
        <w:spacing w:before="280" w:beforeAutospacing="off" w:after="280" w:afterAutospacing="off" w:line="480" w:lineRule="auto"/>
        <w:rPr>
          <w:rFonts w:ascii="Times New Roman" w:hAnsi="Times New Roman" w:eastAsia="Times New Roman" w:cs="Times New Roman"/>
          <w:sz w:val="24"/>
          <w:szCs w:val="24"/>
        </w:rPr>
      </w:pPr>
    </w:p>
    <w:p xmlns:wp14="http://schemas.microsoft.com/office/word/2010/wordml" w:rsidP="3FDAB3EB" wp14:paraId="7D5D7348" wp14:textId="3FE3E63A">
      <w:pPr>
        <w:spacing w:line="480" w:lineRule="auto"/>
        <w:rPr>
          <w:rFonts w:ascii="Times New Roman" w:hAnsi="Times New Roman" w:eastAsia="Times New Roman" w:cs="Times New Roman"/>
          <w:sz w:val="24"/>
          <w:szCs w:val="24"/>
        </w:rPr>
      </w:pPr>
      <w:r w:rsidRPr="3FDAB3EB">
        <w:rPr>
          <w:rFonts w:ascii="Times New Roman" w:hAnsi="Times New Roman" w:eastAsia="Times New Roman" w:cs="Times New Roman"/>
          <w:sz w:val="24"/>
          <w:szCs w:val="24"/>
        </w:rPr>
        <w:br w:type="page"/>
      </w:r>
    </w:p>
    <w:p xmlns:wp14="http://schemas.microsoft.com/office/word/2010/wordml" w:rsidP="3FDAB3EB" wp14:paraId="2209A54B" wp14:textId="0BAA955F">
      <w:pPr>
        <w:pStyle w:val="Normal"/>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FDAB3EB" w:rsidR="6A5DFE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dataset used in this activity comes from the “business_data.csv” file provided in Codio Module 2. According to the “README.md,” this is described as “a sample business dataset from an unknown organization.” The csv is well-structured with no missing headers, delimiters, or mixed data types. However, some entries are still “dirty.” For example, 252 customer instances have no Gender value, and a great number of instances are set to “smp,” which has no discernable meaning. The Membership feature also contains “blank” values, which are represented with four spaces rather than a NULL value. The Age feature contains many instances of 0, which is likely an invalid value in the context of this business.</w:t>
      </w:r>
    </w:p>
    <w:p xmlns:wp14="http://schemas.microsoft.com/office/word/2010/wordml" w:rsidP="3FDAB3EB" wp14:paraId="7EE57D22" wp14:textId="300B748C">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FDAB3EB" w:rsidR="6A5DFE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This dataset was cleaned using standard Python and pandas functions. First, the ProductType feature was renamed to ProductCategory. Next, missing Gender values were replaced with “Unknown” using the .fillna() method (Cremonini, 2023). The .replace() method was used to set Gender “smp” values to “Unknown,” blank instances of Membership to “Unknown,” and any ages of 0 to NaN (Cremonini, 2023). An age of 0 does not make sense in the context of this dataset–a customer less than 1 year old is unlikely to have a membership or spending score. Because of this, 0 will be interpreted as an unknown age. However, storing these instances as 0 will throw off numerical descriptive statistics, such as the mean. The average age was 20.5 before replacing 0 values with NaN and 37.8 afterwards. This dataset contained no duplicates and required no feature drops or type conversions. Finally, the Membership, ProductCategory, and Gender columns were converted to categorical features.</w:t>
      </w:r>
    </w:p>
    <w:p xmlns:wp14="http://schemas.microsoft.com/office/word/2010/wordml" w:rsidP="3FDAB3EB" wp14:paraId="17B47E0B" wp14:textId="51B3C803">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FDAB3EB" w:rsidR="6A5DFE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Data wrangling is vital for preparing source data for efficient and </w:t>
      </w:r>
      <w:r w:rsidRPr="3FDAB3EB" w:rsidR="6A5DFE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accurate</w:t>
      </w:r>
      <w:r w:rsidRPr="3FDAB3EB" w:rsidR="6A5DFE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analysis (</w:t>
      </w:r>
      <w:r w:rsidRPr="3FDAB3EB" w:rsidR="6A5DFE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Cremonini</w:t>
      </w:r>
      <w:r w:rsidRPr="3FDAB3EB" w:rsidR="6A5DFE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2023). In the context of a business application, spending and demographic data will </w:t>
      </w:r>
      <w:r w:rsidRPr="3FDAB3EB" w:rsidR="6A5DFE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likely be</w:t>
      </w:r>
      <w:r w:rsidRPr="3FDAB3EB" w:rsidR="6A5DFE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used to inform marketing, product lineups, product pricing, ordering stock, and much more. Therefore, it is crucial that insights are derived from </w:t>
      </w:r>
      <w:r w:rsidRPr="3FDAB3EB" w:rsidR="6A5DFE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accurate</w:t>
      </w:r>
      <w:r w:rsidRPr="3FDAB3EB" w:rsidR="6A5DFE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data. Before cleaning this dataset, executives may have erroneously believed that the average age of their customer base was 20.5, when </w:t>
      </w:r>
      <w:r w:rsidRPr="3FDAB3EB" w:rsidR="6A5DFE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 reality it</w:t>
      </w:r>
      <w:r w:rsidRPr="3FDAB3EB" w:rsidR="6A5DFE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is 37.8. Similarly, analysis of customer gender would have been invalid, as two formats of unknown were present (NULL and “</w:t>
      </w:r>
      <w:r w:rsidRPr="3FDAB3EB" w:rsidR="6A5DFE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smp</w:t>
      </w:r>
      <w:r w:rsidRPr="3FDAB3EB" w:rsidR="6A5DFE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values). Finally, standardizing the format of the </w:t>
      </w:r>
      <w:r w:rsidRPr="3FDAB3EB" w:rsidR="6A5DFE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ProductCategory</w:t>
      </w:r>
      <w:r w:rsidRPr="3FDAB3EB" w:rsidR="6A5DFE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feature may aid in data enrichment by ensuring consistent capitalization with other sources or datasets. Without the crucial step of data wrangling, this business may risk drawing misleading conclusions from unreliable data (</w:t>
      </w:r>
      <w:r w:rsidRPr="3FDAB3EB" w:rsidR="6A5DFE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Cremonini</w:t>
      </w:r>
      <w:r w:rsidRPr="3FDAB3EB" w:rsidR="6A5DFE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2023).</w:t>
      </w:r>
    </w:p>
    <w:p xmlns:wp14="http://schemas.microsoft.com/office/word/2010/wordml" w:rsidP="3FDAB3EB" wp14:paraId="19186D29" wp14:textId="2A8B6A93">
      <w:pPr>
        <w:spacing w:line="480" w:lineRule="auto"/>
        <w:rPr>
          <w:rFonts w:ascii="Times New Roman" w:hAnsi="Times New Roman" w:eastAsia="Times New Roman" w:cs="Times New Roman"/>
          <w:sz w:val="24"/>
          <w:szCs w:val="24"/>
        </w:rPr>
      </w:pPr>
      <w:r w:rsidRPr="3FDAB3EB">
        <w:rPr>
          <w:rFonts w:ascii="Times New Roman" w:hAnsi="Times New Roman" w:eastAsia="Times New Roman" w:cs="Times New Roman"/>
          <w:sz w:val="24"/>
          <w:szCs w:val="24"/>
        </w:rPr>
        <w:br w:type="page"/>
      </w:r>
    </w:p>
    <w:p xmlns:wp14="http://schemas.microsoft.com/office/word/2010/wordml" w:rsidP="3FDAB3EB" wp14:paraId="0F8D5813" wp14:textId="14101C0F">
      <w:pPr>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3FDAB3EB" w:rsidR="6A5DFE6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3FDAB3EB" wp14:paraId="49DD93E3" wp14:textId="05A0459C">
      <w:pPr>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FDAB3EB" w:rsidR="6A5DFE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Cremonini, M. (2023). Programming in Python 3. zyBooks, a Wiley brand.</w:t>
      </w:r>
      <w:hyperlink r:id="Rc6761e98dd654327">
        <w:r w:rsidRPr="3FDAB3EB" w:rsidR="6A5DFE66">
          <w:rPr>
            <w:rStyle w:val="Hyperlink"/>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3FDAB3EB" w:rsidR="6A5DFE66">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https://www.zybooks.com/catalog/programming-in-python-3/</w:t>
        </w:r>
      </w:hyperlink>
      <w:r w:rsidRPr="3FDAB3EB" w:rsidR="6A5DFE6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(accessed 2026).</w:t>
      </w:r>
    </w:p>
    <w:p xmlns:wp14="http://schemas.microsoft.com/office/word/2010/wordml" w:rsidP="3FDAB3EB" wp14:paraId="0FD0D38D" wp14:textId="3CAA16B5">
      <w:pPr>
        <w:spacing w:line="480" w:lineRule="auto"/>
        <w:rPr>
          <w:rFonts w:ascii="Times New Roman" w:hAnsi="Times New Roman" w:eastAsia="Times New Roman" w:cs="Times New Roman"/>
          <w:sz w:val="24"/>
          <w:szCs w:val="24"/>
        </w:rPr>
      </w:pPr>
    </w:p>
    <w:p xmlns:wp14="http://schemas.microsoft.com/office/word/2010/wordml" w:rsidP="3FDAB3EB" wp14:paraId="1786873C" wp14:textId="65A1129E">
      <w:pPr>
        <w:spacing w:line="480" w:lineRule="auto"/>
        <w:rPr>
          <w:rFonts w:ascii="Times New Roman" w:hAnsi="Times New Roman" w:eastAsia="Times New Roman" w:cs="Times New Roman"/>
          <w:sz w:val="24"/>
          <w:szCs w:val="24"/>
        </w:rPr>
      </w:pPr>
    </w:p>
    <w:p xmlns:wp14="http://schemas.microsoft.com/office/word/2010/wordml" w:rsidP="3FDAB3EB" wp14:paraId="545770A6" wp14:textId="2D7FD127">
      <w:pPr>
        <w:spacing w:line="480" w:lineRule="auto"/>
        <w:rPr>
          <w:rFonts w:ascii="Times New Roman" w:hAnsi="Times New Roman" w:eastAsia="Times New Roman" w:cs="Times New Roman"/>
          <w:sz w:val="24"/>
          <w:szCs w:val="24"/>
        </w:rPr>
      </w:pPr>
    </w:p>
    <w:p xmlns:wp14="http://schemas.microsoft.com/office/word/2010/wordml" w:rsidP="3FDAB3EB" wp14:paraId="14607803" wp14:textId="28D03021">
      <w:pPr>
        <w:spacing w:line="480" w:lineRule="auto"/>
        <w:rPr>
          <w:rFonts w:ascii="Times New Roman" w:hAnsi="Times New Roman" w:eastAsia="Times New Roman" w:cs="Times New Roman"/>
          <w:sz w:val="24"/>
          <w:szCs w:val="24"/>
        </w:rPr>
      </w:pPr>
    </w:p>
    <w:p xmlns:wp14="http://schemas.microsoft.com/office/word/2010/wordml" w:rsidP="3FDAB3EB" wp14:paraId="2C078E63" wp14:textId="21E2AEE0">
      <w:pPr>
        <w:spacing w:line="480" w:lineRule="auto"/>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30ce9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0340c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32BB3B"/>
    <w:rsid w:val="1AAFAF42"/>
    <w:rsid w:val="24F56F30"/>
    <w:rsid w:val="3FDAB3EB"/>
    <w:rsid w:val="4132BB3B"/>
    <w:rsid w:val="6A5DF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C24F3"/>
  <w15:chartTrackingRefBased/>
  <w15:docId w15:val="{326FF543-F64F-446E-A9A2-F0B2AF14D1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FDAB3E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FDAB3EB"/>
    <w:pPr>
      <w:spacing/>
      <w:ind w:left="720"/>
      <w:contextualSpacing/>
    </w:pPr>
  </w:style>
  <w:style w:type="character" w:styleId="Hyperlink">
    <w:uiPriority w:val="99"/>
    <w:name w:val="Hyperlink"/>
    <w:basedOn w:val="DefaultParagraphFont"/>
    <w:unhideWhenUsed/>
    <w:rsid w:val="3FDAB3E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zybooks.com/catalog/programming-in-python-3/" TargetMode="External" Id="Rc6761e98dd654327" /><Relationship Type="http://schemas.openxmlformats.org/officeDocument/2006/relationships/numbering" Target="numbering.xml" Id="R8779d91eb684409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2026-05-06T11:31:58.0404347Z</dcterms:created>
  <dcterms:modified xsi:type="dcterms:W3CDTF">2026-05-06T11:33:58.4481270Z</dcterms:modified>
  <dc:creator>Rhea, Sharie</dc:creator>
  <lastModifiedBy>Rhea, Sharie</lastModifiedBy>
</coreProperties>
</file>