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3E9D70E" wp14:paraId="550C6EE7" wp14:textId="1F1C062B">
      <w:pPr>
        <w:spacing w:line="480" w:lineRule="auto"/>
        <w:rPr>
          <w:rFonts w:ascii="Times New Roman" w:hAnsi="Times New Roman" w:eastAsia="Times New Roman" w:cs="Times New Roman"/>
          <w:sz w:val="24"/>
          <w:szCs w:val="24"/>
        </w:rPr>
      </w:pPr>
    </w:p>
    <w:p xmlns:wp14="http://schemas.microsoft.com/office/word/2010/wordml" w:rsidP="63E9D70E" wp14:paraId="60F716FA" wp14:textId="18BB9395">
      <w:pPr>
        <w:spacing w:line="480" w:lineRule="auto"/>
        <w:rPr>
          <w:rFonts w:ascii="Times New Roman" w:hAnsi="Times New Roman" w:eastAsia="Times New Roman" w:cs="Times New Roman"/>
          <w:sz w:val="24"/>
          <w:szCs w:val="24"/>
        </w:rPr>
      </w:pPr>
    </w:p>
    <w:p xmlns:wp14="http://schemas.microsoft.com/office/word/2010/wordml" w:rsidP="63E9D70E" wp14:paraId="5FB1F74F" wp14:textId="5F576947">
      <w:pPr>
        <w:spacing w:line="480" w:lineRule="auto"/>
        <w:rPr>
          <w:rFonts w:ascii="Times New Roman" w:hAnsi="Times New Roman" w:eastAsia="Times New Roman" w:cs="Times New Roman"/>
          <w:sz w:val="24"/>
          <w:szCs w:val="24"/>
        </w:rPr>
      </w:pPr>
    </w:p>
    <w:p xmlns:wp14="http://schemas.microsoft.com/office/word/2010/wordml" w:rsidP="63E9D70E" wp14:paraId="62DD3E96" wp14:textId="6D9552FA">
      <w:pPr>
        <w:spacing w:line="480" w:lineRule="auto"/>
        <w:rPr>
          <w:rFonts w:ascii="Times New Roman" w:hAnsi="Times New Roman" w:eastAsia="Times New Roman" w:cs="Times New Roman"/>
          <w:sz w:val="24"/>
          <w:szCs w:val="24"/>
        </w:rPr>
      </w:pPr>
    </w:p>
    <w:p xmlns:wp14="http://schemas.microsoft.com/office/word/2010/wordml" w:rsidP="63E9D70E" wp14:paraId="12E9E643" wp14:textId="0E44E430">
      <w:pPr>
        <w:spacing w:line="480" w:lineRule="auto"/>
        <w:rPr>
          <w:rFonts w:ascii="Times New Roman" w:hAnsi="Times New Roman" w:eastAsia="Times New Roman" w:cs="Times New Roman"/>
          <w:sz w:val="24"/>
          <w:szCs w:val="24"/>
        </w:rPr>
      </w:pPr>
    </w:p>
    <w:p xmlns:wp14="http://schemas.microsoft.com/office/word/2010/wordml" w:rsidP="63E9D70E" wp14:paraId="7F2E295C" wp14:textId="29F099F0">
      <w:pPr>
        <w:spacing w:line="480" w:lineRule="auto"/>
        <w:rPr>
          <w:rFonts w:ascii="Times New Roman" w:hAnsi="Times New Roman" w:eastAsia="Times New Roman" w:cs="Times New Roman"/>
          <w:sz w:val="24"/>
          <w:szCs w:val="24"/>
        </w:rPr>
      </w:pPr>
    </w:p>
    <w:p xmlns:wp14="http://schemas.microsoft.com/office/word/2010/wordml" w:rsidP="63E9D70E" wp14:paraId="65A05548" wp14:textId="0C0A37F2">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3E9D70E" w:rsidR="00E75AA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Activity 04-1: Writing Source Code for an Algorithm</w:t>
      </w:r>
    </w:p>
    <w:p xmlns:wp14="http://schemas.microsoft.com/office/word/2010/wordml" w:rsidP="63E9D70E" wp14:paraId="3FD38BFC" wp14:textId="3B0AFA37">
      <w:pPr>
        <w:spacing w:line="480" w:lineRule="auto"/>
        <w:rPr>
          <w:rFonts w:ascii="Times New Roman" w:hAnsi="Times New Roman" w:eastAsia="Times New Roman" w:cs="Times New Roman"/>
          <w:sz w:val="24"/>
          <w:szCs w:val="24"/>
        </w:rPr>
      </w:pPr>
    </w:p>
    <w:p xmlns:wp14="http://schemas.microsoft.com/office/word/2010/wordml" w:rsidP="63E9D70E" wp14:paraId="1D9C996D" wp14:textId="0BF9B6D2">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63E9D70E" wp14:paraId="1B8B055B" wp14:textId="6EAA1DC9">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63E9D70E" wp14:paraId="7A2931E2" wp14:textId="481EC1C8">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680: Advanced Algorithms</w:t>
      </w:r>
    </w:p>
    <w:p xmlns:wp14="http://schemas.microsoft.com/office/word/2010/wordml" w:rsidP="63E9D70E" wp14:paraId="104AB5E0" wp14:textId="3E29EA00">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Dr. Maureen Kinkela</w:t>
      </w:r>
    </w:p>
    <w:p xmlns:wp14="http://schemas.microsoft.com/office/word/2010/wordml" w:rsidP="63E9D70E" wp14:paraId="7435E5F2" wp14:textId="14D9535D">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August 2, 2026</w:t>
      </w:r>
    </w:p>
    <w:p xmlns:wp14="http://schemas.microsoft.com/office/word/2010/wordml" w:rsidP="63E9D70E" wp14:paraId="4326CA24" wp14:textId="1EDCF438">
      <w:pPr>
        <w:spacing w:line="480" w:lineRule="auto"/>
        <w:rPr>
          <w:rFonts w:ascii="Times New Roman" w:hAnsi="Times New Roman" w:eastAsia="Times New Roman" w:cs="Times New Roman"/>
          <w:sz w:val="24"/>
          <w:szCs w:val="24"/>
        </w:rPr>
      </w:pPr>
      <w:r w:rsidRPr="63E9D70E">
        <w:rPr>
          <w:rFonts w:ascii="Times New Roman" w:hAnsi="Times New Roman" w:eastAsia="Times New Roman" w:cs="Times New Roman"/>
          <w:sz w:val="24"/>
          <w:szCs w:val="24"/>
        </w:rPr>
        <w:br w:type="page"/>
      </w:r>
    </w:p>
    <w:p xmlns:wp14="http://schemas.microsoft.com/office/word/2010/wordml" w:rsidP="63E9D70E" wp14:paraId="164806E0" wp14:textId="7F7BC04B">
      <w:pPr>
        <w:pStyle w:val="Normal"/>
        <w:spacing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Searching is a common task that must be supported in applications that handle large scale datasets. While there are various algorithms to choose from, the real key to efficient searching comes from storing the data in a structure that is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advantageous</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(Cormen et al., 2022). AVL trees–named after Georgi Maximovich Adelson-Velsky and Yevgeny Mikhailovich Landis–are binary search trees with one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additional</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property (Woltmann, 2025). The height of any node’s left and right subtrees must differ by at most one, ensuring that the tree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remains</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almost completely</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balanced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GeeksForGeeks</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2023). With normal binary search trees, the performance of binary search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on n</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nodes can degrade to O(n) in the worst case, which is when the tree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essentially becomes</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linked list (Woltmann, 2025). AVL trees solve this problem by balancing the tree during each insertion or deletion. By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maintaining</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height of the tree at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log n), the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worst case</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time complexity for binary search becomes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log n)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GeeksForGeeks</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2023).</w:t>
      </w:r>
    </w:p>
    <w:p xmlns:wp14="http://schemas.microsoft.com/office/word/2010/wordml" w:rsidP="63E9D70E" wp14:paraId="46C9E550" wp14:textId="12C2C615">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To further examine AVL trees and binary search, a simple Python script was created to load values from the provided dataset files. The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TreeNode</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class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represents</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single node in a tree </w:t>
      </w:r>
      <w:r w:rsidRPr="63E9D70E" w:rsidR="6B010B0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structure and</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maintains a few pieces of metadata along with the actual value the node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represents</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As in other tree structures, pointers to the left, right, and parent nodes are stored. Additionally, the height of this node is saved for calculating the balance factor during insertion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GeeksForGeeks</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2023). Finally, the count field is used to track duplicate values, as the process for rebalancing AVL trees can cause the binary search tree property to be violated if nodes with duplicate values are present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GeeksForGeeks</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2023). The class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AVLTree</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implements the data structure and its key methods. The insert method is the most critical for this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application, and</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utilizes the helper methods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rotate_left</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rotate_right</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to rebalance the tree as needed. The insert operation performs at most two rotations (plus some other constant operations) on any given level of the tree during rebalancing (Woltmann, 2025). As the number of levels is proportional to the height of the tree, the time complexity for insertion is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log n)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GeeksForGeeks</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2012). Note that for this analysis, deletion was not implemented. </w:t>
      </w:r>
    </w:p>
    <w:p xmlns:wp14="http://schemas.microsoft.com/office/word/2010/wordml" w:rsidP="63E9D70E" wp14:paraId="328C039C" wp14:textId="50B2B42A">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AVLTree also has a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binary_search</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method, which accepts a target value to search for. Binary search is the best choice for the underlying data structure because AVL trees are strictly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balanced</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binary search trees. The performance of binary search on the provided datasets was tested under three circumstances: choosing a random element to search for, explicitly choosing a target that was duplicated in the original dataset, and a target that does not exist in the tree. For each scenario, ten trials were performed on each of the five datasets.</w:t>
      </w:r>
      <w:r w:rsidRPr="63E9D70E" w:rsidR="50B34A2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Additionally, one large AVL tree was constructed by combining all the datasets, and ten trials were performed on this tree as well.</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Figure 1 shows a screenshot of the output during execution of the script. Note that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additional</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information can be printed, but artificially increases the timing results, and is therefore omitted by default.</w:t>
      </w:r>
    </w:p>
    <w:p xmlns:wp14="http://schemas.microsoft.com/office/word/2010/wordml" w:rsidP="63E9D70E" wp14:paraId="48027379" wp14:textId="69E5ACE8">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3E9D70E" w:rsidR="00E75AA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63E9D70E" wp14:paraId="5CE47C55" wp14:textId="4B44F952">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63E9D70E" w:rsidR="00E75AA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Execution of Python Analysis Script</w:t>
      </w:r>
    </w:p>
    <w:p xmlns:wp14="http://schemas.microsoft.com/office/word/2010/wordml" w:rsidP="63E9D70E" wp14:paraId="71AF5905" wp14:textId="1830A705">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00E75AA9">
        <w:drawing>
          <wp:inline xmlns:wp14="http://schemas.microsoft.com/office/word/2010/wordprocessingDrawing" wp14:editId="0DA460DE" wp14:anchorId="425C1EFD">
            <wp:extent cx="5943600" cy="2505075"/>
            <wp:effectExtent l="0" t="0" r="0" b="0"/>
            <wp:docPr id="10441576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4157618" name="Picture 1044157618"/>
                    <pic:cNvPicPr/>
                  </pic:nvPicPr>
                  <pic:blipFill>
                    <a:blip xmlns:r="http://schemas.openxmlformats.org/officeDocument/2006/relationships" r:embed="rId904598335">
                      <a:extLst>
                        <a:ext uri="{28A0092B-C50C-407E-A947-70E740481C1C}">
                          <a14:useLocalDpi xmlns:a14="http://schemas.microsoft.com/office/drawing/2010/main"/>
                        </a:ext>
                      </a:extLst>
                    </a:blip>
                    <a:stretch>
                      <a:fillRect/>
                    </a:stretch>
                  </pic:blipFill>
                  <pic:spPr>
                    <a:xfrm>
                      <a:off x="0" y="0"/>
                      <a:ext cx="5943600" cy="2505075"/>
                    </a:xfrm>
                    <a:prstGeom prst="rect">
                      <a:avLst/>
                    </a:prstGeom>
                  </pic:spPr>
                </pic:pic>
              </a:graphicData>
            </a:graphic>
          </wp:inline>
        </w:drawing>
      </w:r>
      <w:r>
        <w:tab/>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success of the binary search algorithm on the AVL tree data structure is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mainly determined</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by whether the correct node is returned, or None for the scenario in which the target value does not exist in the dataset. During execution, each testing category performed as expected, with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correct</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height given in all cases and the correct count given for nodes with duplicate values. The second criteri</w:t>
      </w:r>
      <w:r w:rsidRPr="63E9D70E" w:rsidR="20CA703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on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for success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is the efficiency of the algorithm in terms of time complexity. With a properly implemented AVL tree, the maximum height of the tree with n nodes is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log n), which means that binary search must access and compare the target value to at most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log n) nodes to either find the target node or determine that the value is not present (Woltmann, 2025). Of course, if the target value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resides</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at a higher level in the tree, the algorithm may exit early. In the best case–when the target value is present in the root node–binary search runs in </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1) time. Figure 2 illustrates the average time of all trials for binary search by dataset size and searching category. </w:t>
      </w:r>
      <w:r w:rsidRPr="63E9D70E" w:rsidR="0D10F8A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Despite the over 400 times increase in dataset size from 1,000 to 401,000 elements, the runtime for binary search only doubles</w:t>
      </w:r>
      <w:r w:rsidRPr="63E9D70E" w:rsidR="4AE41E1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This </w:t>
      </w:r>
      <w:r w:rsidRPr="63E9D70E" w:rsidR="4AE41E1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indicates</w:t>
      </w:r>
      <w:r w:rsidRPr="63E9D70E" w:rsidR="4AE41E1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that the AVL tree and binary search implementations are an efficient and</w:t>
      </w:r>
      <w:r w:rsidRPr="63E9D70E" w:rsidR="0D10F8A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scalable solution</w:t>
      </w:r>
      <w:r w:rsidRPr="63E9D70E" w:rsidR="5499D8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p xmlns:wp14="http://schemas.microsoft.com/office/word/2010/wordml" w:rsidP="63E9D70E" wp14:paraId="16F70087" wp14:textId="58056414">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3E9D70E" w:rsidR="00E75AA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2</w:t>
      </w:r>
    </w:p>
    <w:p xmlns:wp14="http://schemas.microsoft.com/office/word/2010/wordml" w:rsidP="63E9D70E" wp14:paraId="29370EB2" wp14:textId="166EC071">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63E9D70E" w:rsidR="00E75AA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Binary Search on AVL Tree: Average Time by Dataset Size and Category</w:t>
      </w:r>
    </w:p>
    <w:p xmlns:wp14="http://schemas.microsoft.com/office/word/2010/wordml" w:rsidP="63E9D70E" wp14:paraId="44CB42BD" wp14:textId="3578015E">
      <w:pPr>
        <w:spacing w:before="280" w:beforeAutospacing="off" w:after="280" w:afterAutospacing="off" w:line="480" w:lineRule="auto"/>
      </w:pPr>
      <w:r w:rsidR="2D024311">
        <w:drawing>
          <wp:inline xmlns:wp14="http://schemas.microsoft.com/office/word/2010/wordprocessingDrawing" wp14:editId="3B7610CE" wp14:anchorId="0099B45C">
            <wp:extent cx="5943600" cy="3533775"/>
            <wp:effectExtent l="0" t="0" r="0" b="0"/>
            <wp:docPr id="894322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4322008" name="Picture 894322008"/>
                    <pic:cNvPicPr/>
                  </pic:nvPicPr>
                  <pic:blipFill>
                    <a:blip xmlns:r="http://schemas.openxmlformats.org/officeDocument/2006/relationships" r:embed="rId417073905">
                      <a:extLst>
                        <a:ext uri="{28A0092B-C50C-407E-A947-70E740481C1C}">
                          <a14:useLocalDpi xmlns:a14="http://schemas.microsoft.com/office/drawing/2010/main"/>
                        </a:ext>
                      </a:extLst>
                    </a:blip>
                    <a:stretch>
                      <a:fillRect/>
                    </a:stretch>
                  </pic:blipFill>
                  <pic:spPr>
                    <a:xfrm>
                      <a:off x="0" y="0"/>
                      <a:ext cx="5943600" cy="3533775"/>
                    </a:xfrm>
                    <a:prstGeom prst="rect">
                      <a:avLst/>
                    </a:prstGeom>
                  </pic:spPr>
                </pic:pic>
              </a:graphicData>
            </a:graphic>
          </wp:inline>
        </w:drawing>
      </w:r>
    </w:p>
    <w:p xmlns:wp14="http://schemas.microsoft.com/office/word/2010/wordml" w:rsidP="63E9D70E" wp14:paraId="6C63C0B9" wp14:textId="60545F41">
      <w:pPr>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rsidP="63E9D70E" wp14:paraId="59807CBD" wp14:textId="62493DE2">
      <w:pPr>
        <w:spacing w:line="480" w:lineRule="auto"/>
        <w:rPr>
          <w:rFonts w:ascii="Times New Roman" w:hAnsi="Times New Roman" w:eastAsia="Times New Roman" w:cs="Times New Roman"/>
          <w:sz w:val="24"/>
          <w:szCs w:val="24"/>
        </w:rPr>
      </w:pPr>
      <w:r w:rsidRPr="63E9D70E">
        <w:rPr>
          <w:rFonts w:ascii="Times New Roman" w:hAnsi="Times New Roman" w:eastAsia="Times New Roman" w:cs="Times New Roman"/>
          <w:sz w:val="24"/>
          <w:szCs w:val="24"/>
        </w:rPr>
        <w:br w:type="page"/>
      </w:r>
    </w:p>
    <w:p xmlns:wp14="http://schemas.microsoft.com/office/word/2010/wordml" w:rsidP="63E9D70E" wp14:paraId="7A20C9DA" wp14:textId="4B4D1397">
      <w:pPr>
        <w:pStyle w:val="Normal"/>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3E9D70E" w:rsidR="00E75AA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63E9D70E" wp14:paraId="1B9313B8" wp14:textId="66C948A8">
      <w:pPr>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Cormen, T. H., Leiserson, C. E., Rivest, R. L., &amp; Stein, C. (2022). </w:t>
      </w:r>
      <w:r w:rsidRPr="63E9D70E" w:rsidR="00E75AA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Introduction to algorithms</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The MIT Press.</w:t>
      </w:r>
    </w:p>
    <w:p xmlns:wp14="http://schemas.microsoft.com/office/word/2010/wordml" w:rsidP="63E9D70E" wp14:paraId="6AE06D50" wp14:textId="3AE8D443">
      <w:pPr>
        <w:spacing w:before="0" w:beforeAutospacing="off" w:after="0" w:afterAutospacing="off" w:line="480" w:lineRule="auto"/>
        <w:ind w:left="720" w:hanging="720"/>
        <w:rPr>
          <w:rFonts w:ascii="Times New Roman" w:hAnsi="Times New Roman" w:eastAsia="Times New Roman" w:cs="Times New Roman"/>
          <w:sz w:val="24"/>
          <w:szCs w:val="24"/>
        </w:rPr>
      </w:pP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GeeksforGeeks. (2012). </w:t>
      </w:r>
      <w:r w:rsidRPr="63E9D70E" w:rsidR="00E75AA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Insertion in an AVL Tree</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GeeksforGeeks. </w:t>
      </w:r>
      <w:hyperlink r:id="Rb58fbe5d0d46482b">
        <w:r w:rsidRPr="63E9D70E" w:rsidR="00E75AA9">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https://www.geeksforgeeks.org/dsa/insertion-in-an-avl-tree/</w:t>
        </w:r>
      </w:hyperlink>
    </w:p>
    <w:p xmlns:wp14="http://schemas.microsoft.com/office/word/2010/wordml" w:rsidP="63E9D70E" wp14:paraId="248833DD" wp14:textId="04BFE22A">
      <w:pPr>
        <w:spacing w:before="0" w:beforeAutospacing="off" w:after="0" w:afterAutospacing="off" w:line="480" w:lineRule="auto"/>
        <w:ind w:left="720" w:hanging="720"/>
        <w:rPr>
          <w:rFonts w:ascii="Times New Roman" w:hAnsi="Times New Roman" w:eastAsia="Times New Roman" w:cs="Times New Roman"/>
          <w:sz w:val="24"/>
          <w:szCs w:val="24"/>
        </w:rPr>
      </w:pP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GeeksforGeeks. (2023). </w:t>
      </w:r>
      <w:r w:rsidRPr="63E9D70E" w:rsidR="00E75AA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AVL Tree Data Structure</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GeeksforGeeks. </w:t>
      </w:r>
      <w:hyperlink r:id="R85b9705b58d64997">
        <w:r w:rsidRPr="63E9D70E" w:rsidR="00E75AA9">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https://www.geeksforgeeks.org/dsa/introduction-to-avl-tree/</w:t>
        </w:r>
      </w:hyperlink>
    </w:p>
    <w:p xmlns:wp14="http://schemas.microsoft.com/office/word/2010/wordml" w:rsidP="63E9D70E" wp14:paraId="77323CC3" wp14:textId="4DCF427A">
      <w:pPr>
        <w:spacing w:before="0" w:beforeAutospacing="off" w:after="0" w:afterAutospacing="off" w:line="480" w:lineRule="auto"/>
        <w:ind w:left="720" w:hanging="720"/>
        <w:rPr>
          <w:rFonts w:ascii="Times New Roman" w:hAnsi="Times New Roman" w:eastAsia="Times New Roman" w:cs="Times New Roman"/>
          <w:sz w:val="24"/>
          <w:szCs w:val="24"/>
        </w:rPr>
      </w:pP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Woltmann, S. (2025, June 12).</w:t>
      </w:r>
      <w:r w:rsidRPr="63E9D70E" w:rsidR="00E75AA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AVL tree (+Java code examples)</w:t>
      </w:r>
      <w:r w:rsidRPr="63E9D70E" w:rsidR="00E75A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HappyCoders. </w:t>
      </w:r>
      <w:hyperlink r:id="R07fc804daded4bd7">
        <w:r w:rsidRPr="63E9D70E" w:rsidR="00E75AA9">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https://www.happycoders.eu/algorithms/avl-tree-java/</w:t>
        </w:r>
      </w:hyperlink>
    </w:p>
    <w:p xmlns:wp14="http://schemas.microsoft.com/office/word/2010/wordml" w:rsidP="63E9D70E" wp14:paraId="2C078E63" wp14:textId="50E96DD4">
      <w:pPr>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6b9ef20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420d2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33C3DC"/>
    <w:rsid w:val="00E75AA9"/>
    <w:rsid w:val="02F3A107"/>
    <w:rsid w:val="0D10F8A8"/>
    <w:rsid w:val="0FB23C29"/>
    <w:rsid w:val="1101EC6C"/>
    <w:rsid w:val="1160F29B"/>
    <w:rsid w:val="1B2733EE"/>
    <w:rsid w:val="1D0EBBB3"/>
    <w:rsid w:val="20CA7034"/>
    <w:rsid w:val="251382D1"/>
    <w:rsid w:val="298EE349"/>
    <w:rsid w:val="2D024311"/>
    <w:rsid w:val="2FF07AD3"/>
    <w:rsid w:val="35E8FF62"/>
    <w:rsid w:val="36955589"/>
    <w:rsid w:val="3DCB713D"/>
    <w:rsid w:val="461A183E"/>
    <w:rsid w:val="4AE41E19"/>
    <w:rsid w:val="50B34A2F"/>
    <w:rsid w:val="541F87DA"/>
    <w:rsid w:val="5499D8C7"/>
    <w:rsid w:val="63E9D70E"/>
    <w:rsid w:val="6433C3DC"/>
    <w:rsid w:val="67BBD580"/>
    <w:rsid w:val="6B010B01"/>
    <w:rsid w:val="7173B1C3"/>
    <w:rsid w:val="73731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44E49"/>
  <w15:chartTrackingRefBased/>
  <w15:docId w15:val="{D0F97E17-41EC-495C-ADB3-9FB56E5CA3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3E9D70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3E9D70E"/>
    <w:pPr>
      <w:spacing/>
      <w:ind w:left="720"/>
      <w:contextualSpacing/>
    </w:pPr>
  </w:style>
  <w:style w:type="character" w:styleId="Hyperlink">
    <w:uiPriority w:val="99"/>
    <w:name w:val="Hyperlink"/>
    <w:basedOn w:val="DefaultParagraphFont"/>
    <w:unhideWhenUsed/>
    <w:rsid w:val="63E9D70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04598335" /><Relationship Type="http://schemas.openxmlformats.org/officeDocument/2006/relationships/image" Target="/media/image2.png" Id="rId417073905" /><Relationship Type="http://schemas.openxmlformats.org/officeDocument/2006/relationships/hyperlink" Target="https://www.geeksforgeeks.org/dsa/insertion-in-an-avl-tree/" TargetMode="External" Id="Rb58fbe5d0d46482b" /><Relationship Type="http://schemas.openxmlformats.org/officeDocument/2006/relationships/hyperlink" Target="https://www.geeksforgeeks.org/dsa/introduction-to-avl-tree/" TargetMode="External" Id="R85b9705b58d64997" /><Relationship Type="http://schemas.openxmlformats.org/officeDocument/2006/relationships/hyperlink" Target="https://www.happycoders.eu/algorithms/avl-tree-java/" TargetMode="External" Id="R07fc804daded4bd7" /><Relationship Type="http://schemas.openxmlformats.org/officeDocument/2006/relationships/numbering" Target="numbering.xml" Id="R1b3750ec4292499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2026-07-29T11:48:05.4405176Z</dcterms:created>
  <dcterms:modified xsi:type="dcterms:W3CDTF">2026-07-30T12:01:25.1307115Z</dcterms:modified>
  <dc:creator>Rhea, Sharie</dc:creator>
  <lastModifiedBy>Rhea, Sharie</lastModifiedBy>
</coreProperties>
</file>