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sz w:val="24"/>
          <w:szCs w:val="28"/>
          <w:u w:val="single" w:color="auto"/>
        </w:rPr>
        <w:t xml:space="preserve">SHARIFF SULEIMAN MARAFA.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U19/FNS/CSC/1104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use is </w:t>
      </w:r>
      <w:r>
        <w:rPr>
          <w:rFonts w:hint="eastAsia"/>
          <w:b/>
          <w:sz w:val="24"/>
        </w:rPr>
        <w:t>WEB DEVELOPMENT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282</Words>
  <Characters>1472</Characters>
  <Application>Kingsoft Office Writer</Application>
  <DocSecurity>0</DocSecurity>
  <Paragraphs>69</Paragraphs>
  <CharactersWithSpaces>1876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2021-04-03T07:46:36Z</dcterms:modified>
</coreProperties>
</file>