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D7A" w:rsidRPr="005E7DA1" w:rsidRDefault="00325B6F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5E7DA1">
        <w:rPr>
          <w:rFonts w:ascii="Arial" w:hAnsi="Arial" w:cs="Arial"/>
          <w:b w:val="0"/>
          <w:sz w:val="14"/>
          <w:szCs w:val="14"/>
        </w:rPr>
        <w:t>Форма типового договора</w:t>
      </w:r>
    </w:p>
    <w:p w:rsidR="009F7D7A" w:rsidRPr="005E7DA1" w:rsidRDefault="00325B6F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5E7DA1">
        <w:rPr>
          <w:rFonts w:ascii="Arial" w:hAnsi="Arial" w:cs="Arial"/>
          <w:b w:val="0"/>
          <w:sz w:val="14"/>
          <w:szCs w:val="14"/>
        </w:rPr>
        <w:t>на оказание услуг по обращению с твердыми</w:t>
      </w:r>
    </w:p>
    <w:p w:rsidR="009F7D7A" w:rsidRPr="005E7DA1" w:rsidRDefault="00325B6F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5E7DA1">
        <w:rPr>
          <w:rFonts w:ascii="Arial" w:hAnsi="Arial" w:cs="Arial"/>
          <w:b w:val="0"/>
          <w:sz w:val="14"/>
          <w:szCs w:val="14"/>
        </w:rPr>
        <w:t>коммунальными отходами</w:t>
      </w:r>
    </w:p>
    <w:p w:rsidR="00417961" w:rsidRPr="005E7DA1" w:rsidRDefault="00325B6F" w:rsidP="00417961">
      <w:pPr>
        <w:autoSpaceDE w:val="0"/>
        <w:autoSpaceDN w:val="0"/>
        <w:adjustRightInd w:val="0"/>
        <w:ind w:left="4536"/>
        <w:jc w:val="right"/>
        <w:rPr>
          <w:rFonts w:ascii="Arial" w:hAnsi="Arial" w:cs="Arial"/>
          <w:b/>
          <w:sz w:val="14"/>
          <w:szCs w:val="14"/>
        </w:rPr>
      </w:pPr>
      <w:r w:rsidRPr="005E7DA1">
        <w:rPr>
          <w:rFonts w:ascii="Arial" w:hAnsi="Arial" w:cs="Arial"/>
          <w:i/>
          <w:sz w:val="14"/>
          <w:szCs w:val="14"/>
        </w:rPr>
        <w:t xml:space="preserve">ЮЛ – потребителей </w:t>
      </w:r>
      <w:r w:rsidR="00BC7DC4">
        <w:rPr>
          <w:rFonts w:ascii="Arial" w:hAnsi="Arial" w:cs="Arial"/>
          <w:i/>
          <w:sz w:val="14"/>
          <w:szCs w:val="14"/>
        </w:rPr>
        <w:t>коммунальной услуги в ИЖД и МКД</w:t>
      </w:r>
    </w:p>
    <w:p w:rsidR="009F7D7A" w:rsidRPr="005E7DA1" w:rsidRDefault="00325B6F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ДОГОВОР</w:t>
      </w:r>
    </w:p>
    <w:p w:rsidR="009F7D7A" w:rsidRPr="005E7DA1" w:rsidRDefault="00325B6F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на оказание услуг по обращению с твердыми коммунальными отходами____________</w:t>
      </w:r>
    </w:p>
    <w:p w:rsidR="009F7D7A" w:rsidRPr="005E7DA1" w:rsidRDefault="00560DB6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5E7DA1" w:rsidRDefault="00BC7DC4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г._________________</w:t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 w:rsidR="00325B6F" w:rsidRPr="005E7DA1"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proofErr w:type="gramStart"/>
      <w:r>
        <w:rPr>
          <w:rFonts w:ascii="Arial" w:hAnsi="Arial" w:cs="Arial"/>
          <w:sz w:val="14"/>
          <w:szCs w:val="14"/>
        </w:rPr>
        <w:tab/>
        <w:t xml:space="preserve">  </w:t>
      </w:r>
      <w:r w:rsidR="00325B6F" w:rsidRPr="005E7DA1">
        <w:rPr>
          <w:rFonts w:ascii="Arial" w:hAnsi="Arial" w:cs="Arial"/>
          <w:sz w:val="14"/>
          <w:szCs w:val="14"/>
        </w:rPr>
        <w:t>"</w:t>
      </w:r>
      <w:proofErr w:type="gramEnd"/>
      <w:r w:rsidR="00325B6F" w:rsidRPr="005E7DA1">
        <w:rPr>
          <w:rFonts w:ascii="Arial" w:hAnsi="Arial" w:cs="Arial"/>
          <w:sz w:val="14"/>
          <w:szCs w:val="14"/>
        </w:rPr>
        <w:t>__" _______ 20__ г.</w:t>
      </w:r>
    </w:p>
    <w:p w:rsidR="009F7D7A" w:rsidRPr="005E7DA1" w:rsidRDefault="00560DB6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</w:p>
    <w:p w:rsidR="009F7D7A" w:rsidRPr="005E7DA1" w:rsidRDefault="00325B6F" w:rsidP="00557E53">
      <w:pPr>
        <w:widowControl w:val="0"/>
        <w:autoSpaceDE w:val="0"/>
        <w:autoSpaceDN w:val="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___________________________________________________________________________</w:t>
      </w:r>
    </w:p>
    <w:p w:rsidR="009F7D7A" w:rsidRPr="005E7DA1" w:rsidRDefault="00325B6F" w:rsidP="00557E53">
      <w:pPr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именуемое в дальнейшем региональным оператором, в лице ___________________,</w:t>
      </w:r>
      <w:r w:rsidR="00BC7DC4">
        <w:rPr>
          <w:rFonts w:ascii="Arial" w:hAnsi="Arial" w:cs="Arial"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действующего на основании доверенности, с одной стороны, и _______________________________________________________,</w:t>
      </w:r>
    </w:p>
    <w:p w:rsidR="00281024" w:rsidRPr="005E7DA1" w:rsidRDefault="00BC7DC4" w:rsidP="00281024">
      <w:pPr>
        <w:pStyle w:val="ConsPlusNonformat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именуемое (-</w:t>
      </w:r>
      <w:proofErr w:type="spellStart"/>
      <w:proofErr w:type="gramStart"/>
      <w:r>
        <w:rPr>
          <w:rFonts w:ascii="Arial" w:hAnsi="Arial" w:cs="Arial"/>
          <w:sz w:val="14"/>
          <w:szCs w:val="14"/>
        </w:rPr>
        <w:t>ая</w:t>
      </w:r>
      <w:proofErr w:type="spellEnd"/>
      <w:r>
        <w:rPr>
          <w:rFonts w:ascii="Arial" w:hAnsi="Arial" w:cs="Arial"/>
          <w:sz w:val="14"/>
          <w:szCs w:val="14"/>
        </w:rPr>
        <w:t>,</w:t>
      </w:r>
      <w:r w:rsidR="00325B6F" w:rsidRPr="005E7DA1">
        <w:rPr>
          <w:rFonts w:ascii="Arial" w:hAnsi="Arial" w:cs="Arial"/>
          <w:sz w:val="14"/>
          <w:szCs w:val="14"/>
        </w:rPr>
        <w:t>_</w:t>
      </w:r>
      <w:proofErr w:type="spellStart"/>
      <w:proofErr w:type="gramEnd"/>
      <w:r w:rsidR="00325B6F" w:rsidRPr="005E7DA1">
        <w:rPr>
          <w:rFonts w:ascii="Arial" w:hAnsi="Arial" w:cs="Arial"/>
          <w:sz w:val="14"/>
          <w:szCs w:val="14"/>
        </w:rPr>
        <w:t>ый</w:t>
      </w:r>
      <w:proofErr w:type="spellEnd"/>
      <w:r w:rsidR="00325B6F" w:rsidRPr="005E7DA1">
        <w:rPr>
          <w:rFonts w:ascii="Arial" w:hAnsi="Arial" w:cs="Arial"/>
          <w:sz w:val="14"/>
          <w:szCs w:val="14"/>
        </w:rPr>
        <w:t>) в дальнейшем потребителем, в лице _______________________________ действующего на основании __________________________________,</w:t>
      </w:r>
    </w:p>
    <w:p w:rsidR="009F7D7A" w:rsidRPr="005E7DA1" w:rsidRDefault="00BC7DC4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с другой стороны, именуемые</w:t>
      </w:r>
      <w:r w:rsidR="00325B6F" w:rsidRPr="005E7DA1">
        <w:rPr>
          <w:rFonts w:ascii="Arial" w:hAnsi="Arial" w:cs="Arial"/>
          <w:sz w:val="14"/>
          <w:szCs w:val="14"/>
        </w:rPr>
        <w:t xml:space="preserve"> в дальнейшем сторонами, заключили настоящий</w:t>
      </w:r>
      <w:r>
        <w:rPr>
          <w:rFonts w:ascii="Arial" w:hAnsi="Arial" w:cs="Arial"/>
          <w:sz w:val="14"/>
          <w:szCs w:val="14"/>
        </w:rPr>
        <w:t xml:space="preserve"> </w:t>
      </w:r>
      <w:r w:rsidR="00325B6F" w:rsidRPr="005E7DA1">
        <w:rPr>
          <w:rFonts w:ascii="Arial" w:hAnsi="Arial" w:cs="Arial"/>
          <w:sz w:val="14"/>
          <w:szCs w:val="14"/>
        </w:rPr>
        <w:t>договор о нижеследующем:</w:t>
      </w:r>
    </w:p>
    <w:p w:rsidR="009F7D7A" w:rsidRPr="005E7DA1" w:rsidRDefault="00325B6F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I. Предмет договора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в объеме и в месте, которые определены в настоящем договоре, и обеспечивать их сбор, транспортирование, обработку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 w:rsidR="00ED6E04" w:rsidRDefault="00ED6E04" w:rsidP="005E7DA1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ED6E04">
        <w:rPr>
          <w:rFonts w:ascii="Arial" w:hAnsi="Arial" w:cs="Arial"/>
          <w:sz w:val="14"/>
          <w:szCs w:val="14"/>
        </w:rPr>
        <w:t>2. Объем твердых коммунальных отходов, места накопления твердых коммунальных отходов, в том числе крупногабаритных отходов, и периодичность вывоза твердых коммунальных отходов, а также информация о размещении мест накопления твердых коммунальных отходов и подъездных путей (за исключением подъездных путей к ним) к ним определяются согласно приложению к настоящему договору.</w:t>
      </w:r>
    </w:p>
    <w:p w:rsidR="009F7D7A" w:rsidRPr="005E7DA1" w:rsidRDefault="00325B6F" w:rsidP="005E7DA1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3. Способ складирования твердых коммунальных отходов - в контейнеры, в том числе крупногабаритных отходов - на специальных площадках складирования крупногабаритных отходов.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4. Дата начала оказания услуг по обращению с твердыми коммунальными отходами с "__" ____________ 20__ г.</w:t>
      </w:r>
      <w:r w:rsidRPr="005E7DA1">
        <w:t xml:space="preserve"> </w:t>
      </w:r>
      <w:r w:rsidRPr="005E7DA1">
        <w:rPr>
          <w:rFonts w:ascii="Arial" w:hAnsi="Arial" w:cs="Arial"/>
          <w:sz w:val="14"/>
          <w:szCs w:val="14"/>
        </w:rPr>
        <w:t>при условии установления предельного единого тарифа на услугу регионального оператора.</w:t>
      </w:r>
    </w:p>
    <w:p w:rsidR="009F7D7A" w:rsidRPr="005E7DA1" w:rsidRDefault="00325B6F" w:rsidP="005E7DA1">
      <w:pPr>
        <w:pStyle w:val="ConsPlusNormal"/>
        <w:ind w:firstLine="540"/>
        <w:jc w:val="center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II. Сроки и порядок оплаты по договору</w:t>
      </w:r>
    </w:p>
    <w:p w:rsidR="002F2B7B" w:rsidRPr="005E7DA1" w:rsidRDefault="005E7DA1" w:rsidP="00557E53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5. Под расчетным периодом по</w:t>
      </w:r>
      <w:r w:rsidR="00325B6F" w:rsidRPr="005E7DA1">
        <w:rPr>
          <w:rFonts w:ascii="Arial" w:hAnsi="Arial" w:cs="Arial"/>
          <w:sz w:val="14"/>
          <w:szCs w:val="14"/>
        </w:rPr>
        <w:t xml:space="preserve"> настоящему </w:t>
      </w:r>
      <w:r w:rsidRPr="005E7DA1">
        <w:rPr>
          <w:rFonts w:ascii="Arial" w:hAnsi="Arial" w:cs="Arial"/>
          <w:sz w:val="14"/>
          <w:szCs w:val="14"/>
        </w:rPr>
        <w:t>договору понимается один календарный месяц.</w:t>
      </w:r>
    </w:p>
    <w:p w:rsidR="00344A71" w:rsidRPr="005E7DA1" w:rsidRDefault="00325B6F" w:rsidP="00FE30E4">
      <w:pPr>
        <w:pStyle w:val="ConsPlusNonformat"/>
        <w:ind w:firstLine="567"/>
        <w:jc w:val="both"/>
        <w:rPr>
          <w:rFonts w:ascii="Arial" w:hAnsi="Arial" w:cs="Arial"/>
          <w:color w:val="000000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Оплата услуг по настоящему договору осуществляется по цене, равной величине утвержденного в установленном порядке предельного единого тарифа на услугу регионального оператора по обращению с твердыми коммунальными отходами.</w:t>
      </w:r>
    </w:p>
    <w:p w:rsidR="00344A71" w:rsidRPr="005E7DA1" w:rsidRDefault="00325B6F" w:rsidP="00344A71">
      <w:pPr>
        <w:pStyle w:val="ConsPlusNonformat"/>
        <w:ind w:firstLine="567"/>
        <w:jc w:val="both"/>
        <w:rPr>
          <w:rFonts w:ascii="Arial" w:hAnsi="Arial" w:cs="Arial"/>
          <w:color w:val="000000"/>
          <w:sz w:val="14"/>
          <w:szCs w:val="14"/>
        </w:rPr>
      </w:pPr>
      <w:r w:rsidRPr="005E7DA1">
        <w:rPr>
          <w:rFonts w:ascii="Arial" w:hAnsi="Arial" w:cs="Arial"/>
          <w:color w:val="000000"/>
          <w:sz w:val="14"/>
          <w:szCs w:val="14"/>
        </w:rPr>
        <w:t>В случае изменения предельного единого тарифа на услугу регионального оператора (далее – предельного тарифа) в установленном законом порядке, цена на услугу регионального оператора по настоящему договору изменяется и принимается равной вновь установленному предельному тарифу с даты введения в действие нового предельного тарифа без заключения сторонами дополнительного соглашения об изменении цены на услугу регионального оператора.</w:t>
      </w:r>
    </w:p>
    <w:p w:rsidR="00344A71" w:rsidRPr="005E7DA1" w:rsidRDefault="00325B6F" w:rsidP="00344A71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Информация о предельном едином тарифе на услугу регионального оператора, о его изменении заблаговременно доводится до сведения потребителя путем размещения на официальном сайте регионального оператора, в официальных изданиях средств массовой информации органов государственной власти, предназначенных для опубликования принятых правовых и иных актов, а также может размещаться на информационных стендах, досках объявлений, в платежных документах.</w:t>
      </w:r>
    </w:p>
    <w:p w:rsidR="009F7D7A" w:rsidRPr="005E7DA1" w:rsidRDefault="00325B6F" w:rsidP="00C07715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6. Потребитель в многоквартирном доме или жилом доме оплачивает коммунальную услугу по оказанию услуг по обращению с твердыми коммунальными отходами в соответствии с жилищным законодательством Российской Федерации.</w:t>
      </w:r>
    </w:p>
    <w:p w:rsidR="009F7D7A" w:rsidRPr="005E7DA1" w:rsidRDefault="00325B6F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 w:rsidR="009F7D7A" w:rsidRPr="005E7DA1" w:rsidRDefault="00325B6F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</w:t>
      </w:r>
      <w:proofErr w:type="spellStart"/>
      <w:r w:rsidRPr="005E7DA1">
        <w:rPr>
          <w:rFonts w:ascii="Arial" w:hAnsi="Arial" w:cs="Arial"/>
          <w:sz w:val="14"/>
          <w:szCs w:val="14"/>
        </w:rPr>
        <w:t>факсограмма</w:t>
      </w:r>
      <w:proofErr w:type="spellEnd"/>
      <w:r w:rsidRPr="005E7DA1">
        <w:rPr>
          <w:rFonts w:ascii="Arial" w:hAnsi="Arial" w:cs="Arial"/>
          <w:sz w:val="14"/>
          <w:szCs w:val="14"/>
        </w:rPr>
        <w:t>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 w:rsidR="009F7D7A" w:rsidRPr="005E7DA1" w:rsidRDefault="00325B6F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и подписанным обеими сторонами.</w:t>
      </w:r>
    </w:p>
    <w:p w:rsidR="004966FC" w:rsidRPr="005E7DA1" w:rsidRDefault="00325B6F" w:rsidP="004966FC">
      <w:pPr>
        <w:tabs>
          <w:tab w:val="left" w:pos="0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7(1). Региональный оператор выставляет потребителю </w:t>
      </w:r>
      <w:r w:rsidRPr="005E7DA1">
        <w:rPr>
          <w:rFonts w:ascii="Arial" w:hAnsi="Arial" w:cs="Arial"/>
          <w:color w:val="000000"/>
          <w:sz w:val="14"/>
          <w:szCs w:val="14"/>
        </w:rPr>
        <w:t xml:space="preserve">первичный документ (счет, универсальный передаточный документ – далее УПД) </w:t>
      </w:r>
      <w:r w:rsidRPr="005E7DA1">
        <w:rPr>
          <w:rFonts w:ascii="Arial" w:hAnsi="Arial" w:cs="Arial"/>
          <w:sz w:val="14"/>
          <w:szCs w:val="14"/>
        </w:rPr>
        <w:t>за соответствующий расчетный период.</w:t>
      </w:r>
    </w:p>
    <w:p w:rsidR="004966FC" w:rsidRPr="005E7DA1" w:rsidRDefault="00325B6F" w:rsidP="004966FC">
      <w:pPr>
        <w:tabs>
          <w:tab w:val="left" w:pos="0"/>
        </w:tabs>
        <w:ind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5E7DA1">
        <w:rPr>
          <w:rFonts w:ascii="Arial" w:hAnsi="Arial" w:cs="Arial"/>
          <w:sz w:val="14"/>
          <w:szCs w:val="14"/>
        </w:rPr>
        <w:t>Потребитель обязан получить УПД у регионального оператора в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порядке, указанном в </w:t>
      </w:r>
      <w:proofErr w:type="spellStart"/>
      <w:r w:rsidRPr="005E7DA1">
        <w:rPr>
          <w:rFonts w:ascii="Arial" w:eastAsiaTheme="minorHAnsi" w:hAnsi="Arial" w:cs="Arial"/>
          <w:sz w:val="14"/>
          <w:szCs w:val="14"/>
          <w:lang w:eastAsia="en-US"/>
        </w:rPr>
        <w:t>абз</w:t>
      </w:r>
      <w:proofErr w:type="spellEnd"/>
      <w:r w:rsidRPr="005E7DA1">
        <w:rPr>
          <w:rFonts w:ascii="Arial" w:eastAsiaTheme="minorHAnsi" w:hAnsi="Arial" w:cs="Arial"/>
          <w:sz w:val="14"/>
          <w:szCs w:val="14"/>
          <w:lang w:eastAsia="en-US"/>
        </w:rPr>
        <w:t>. «з» п. 13 настоящего договора. Потребитель возвращает региональному оператору один экземпляр подписанного универсального передаточного документа в срок до 3-х дней с даты получения у регионального оператора.</w:t>
      </w:r>
    </w:p>
    <w:p w:rsidR="004966FC" w:rsidRPr="005E7DA1" w:rsidRDefault="00325B6F" w:rsidP="004966FC">
      <w:pPr>
        <w:tabs>
          <w:tab w:val="left" w:pos="0"/>
        </w:tabs>
        <w:ind w:firstLine="567"/>
        <w:jc w:val="both"/>
        <w:rPr>
          <w:rFonts w:ascii="Arial" w:hAnsi="Arial" w:cs="Arial"/>
          <w:b/>
          <w:sz w:val="14"/>
          <w:szCs w:val="14"/>
        </w:rPr>
      </w:pP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В случае, если потребитель не получил УПД от регионального оператора в установленном порядке и в установленный срок, а также в случае </w:t>
      </w:r>
      <w:proofErr w:type="spellStart"/>
      <w:r w:rsidRPr="005E7DA1">
        <w:rPr>
          <w:rFonts w:ascii="Arial" w:eastAsiaTheme="minorHAnsi" w:hAnsi="Arial" w:cs="Arial"/>
          <w:sz w:val="14"/>
          <w:szCs w:val="14"/>
          <w:lang w:eastAsia="en-US"/>
        </w:rPr>
        <w:t>непредоставления</w:t>
      </w:r>
      <w:proofErr w:type="spellEnd"/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 потребителем региональному оператору подписанного экземпляра универсального передаточного документа в установленный срок, универсальный передаточный документ считается признанным (согласованным) обеими сторонами.</w:t>
      </w:r>
    </w:p>
    <w:p w:rsidR="004966FC" w:rsidRPr="005E7DA1" w:rsidRDefault="00325B6F" w:rsidP="004966FC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В случае неполучения потребителем универсального передаточного документа у </w:t>
      </w:r>
      <w:r w:rsidRPr="005E7DA1">
        <w:rPr>
          <w:rFonts w:ascii="Arial" w:hAnsi="Arial" w:cs="Arial"/>
          <w:sz w:val="14"/>
          <w:szCs w:val="14"/>
        </w:rPr>
        <w:t xml:space="preserve">регионального оператора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в порядке, указанном в </w:t>
      </w:r>
      <w:proofErr w:type="spellStart"/>
      <w:r w:rsidRPr="005E7DA1">
        <w:rPr>
          <w:rFonts w:ascii="Arial" w:eastAsiaTheme="minorHAnsi" w:hAnsi="Arial" w:cs="Arial"/>
          <w:sz w:val="14"/>
          <w:szCs w:val="14"/>
          <w:lang w:eastAsia="en-US"/>
        </w:rPr>
        <w:t>абз</w:t>
      </w:r>
      <w:proofErr w:type="spellEnd"/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. «з» п. 13 настоящего договора, </w:t>
      </w:r>
      <w:r w:rsidRPr="005E7DA1">
        <w:rPr>
          <w:rFonts w:ascii="Arial" w:hAnsi="Arial" w:cs="Arial"/>
          <w:sz w:val="14"/>
          <w:szCs w:val="14"/>
        </w:rPr>
        <w:t xml:space="preserve">региональный оператор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вправе направить потребителю универсальный передаточный документ посредством электронной почты, почтовой связи по адресу потребителя, указанному в настоящем договоре или сообщенному потребителем </w:t>
      </w:r>
      <w:r w:rsidRPr="005E7DA1">
        <w:rPr>
          <w:rFonts w:ascii="Arial" w:hAnsi="Arial" w:cs="Arial"/>
          <w:sz w:val="14"/>
          <w:szCs w:val="14"/>
        </w:rPr>
        <w:t xml:space="preserve">региональному оператору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в письменной форме. </w:t>
      </w:r>
    </w:p>
    <w:p w:rsidR="004966FC" w:rsidRPr="005E7DA1" w:rsidRDefault="00325B6F" w:rsidP="004966FC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7(2). В платежных документах потребитель указывает номер универсального передаточного документа (УПД), который оформляется ежемесячно </w:t>
      </w:r>
      <w:r w:rsidRPr="005E7DA1">
        <w:rPr>
          <w:rFonts w:ascii="Arial" w:hAnsi="Arial" w:cs="Arial"/>
          <w:sz w:val="14"/>
          <w:szCs w:val="14"/>
        </w:rPr>
        <w:t xml:space="preserve">региональным оператором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за соответствующий расчетный период. В случае если потребитель не указал номер УПД в назначении платежа, то период, за который произведен платеж, определяется </w:t>
      </w:r>
      <w:r w:rsidRPr="005E7DA1">
        <w:rPr>
          <w:rFonts w:ascii="Arial" w:hAnsi="Arial" w:cs="Arial"/>
          <w:sz w:val="14"/>
          <w:szCs w:val="14"/>
        </w:rPr>
        <w:t xml:space="preserve">региональным оператором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>самостоятельно.</w:t>
      </w:r>
      <w:r w:rsidRPr="005E7DA1">
        <w:rPr>
          <w:rFonts w:ascii="Arial" w:hAnsi="Arial" w:cs="Arial"/>
          <w:sz w:val="14"/>
          <w:szCs w:val="14"/>
        </w:rPr>
        <w:t xml:space="preserve"> </w:t>
      </w:r>
    </w:p>
    <w:p w:rsidR="004966FC" w:rsidRPr="005E7DA1" w:rsidRDefault="00325B6F" w:rsidP="004966FC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7(3). Расчеты по настоящему договору потребителем в безналичном порядке путем перечисления потребителем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денежных средств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 xml:space="preserve">на расчетный счет, указанный в п. 7(4) и в разделе </w:t>
      </w:r>
      <w:r w:rsidRPr="005E7DA1">
        <w:rPr>
          <w:rFonts w:ascii="Arial" w:hAnsi="Arial" w:cs="Arial"/>
          <w:sz w:val="14"/>
          <w:szCs w:val="14"/>
          <w:lang w:val="en-US"/>
        </w:rPr>
        <w:t>XII</w:t>
      </w:r>
      <w:r w:rsidRPr="005E7DA1">
        <w:rPr>
          <w:rFonts w:ascii="Arial" w:hAnsi="Arial" w:cs="Arial"/>
          <w:sz w:val="14"/>
          <w:szCs w:val="14"/>
        </w:rPr>
        <w:t xml:space="preserve"> настоящего договора, или иной расчётный счёт, по указанию регионального оператора, по соглашению сторон - в ином порядке (векселя, и др.), а также за наличный расчет в порядке и на основаниях, предусмотренных действующим законодательством.</w:t>
      </w:r>
    </w:p>
    <w:p w:rsidR="004966FC" w:rsidRPr="005E7DA1" w:rsidRDefault="00325B6F" w:rsidP="004966FC">
      <w:pPr>
        <w:tabs>
          <w:tab w:val="left" w:pos="0"/>
          <w:tab w:val="left" w:pos="993"/>
          <w:tab w:val="left" w:pos="1134"/>
          <w:tab w:val="left" w:pos="1276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7(4). Потребитель осуществляет оплату путем перечисления денежных средств по следующим реквизитам: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Получатель_______________</w:t>
      </w:r>
      <w:r w:rsidR="005E7DA1" w:rsidRPr="005E7DA1">
        <w:rPr>
          <w:rFonts w:ascii="Arial" w:hAnsi="Arial" w:cs="Arial"/>
          <w:sz w:val="14"/>
          <w:szCs w:val="14"/>
        </w:rPr>
        <w:t>______________________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Адрес: _________________________________________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ИНН ___________________________________________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КПП ___________________________________________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Банк ____________________________</w:t>
      </w:r>
      <w:r w:rsidR="00BC7DC4">
        <w:rPr>
          <w:rFonts w:ascii="Arial" w:hAnsi="Arial" w:cs="Arial"/>
          <w:sz w:val="14"/>
          <w:szCs w:val="14"/>
        </w:rPr>
        <w:t>______________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р/с   ___________________________________________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к/с ___________________________________________</w:t>
      </w:r>
      <w:r w:rsidR="00BC7DC4">
        <w:rPr>
          <w:rFonts w:ascii="Arial" w:hAnsi="Arial" w:cs="Arial"/>
          <w:sz w:val="14"/>
          <w:szCs w:val="14"/>
        </w:rPr>
        <w:t>_</w:t>
      </w:r>
    </w:p>
    <w:p w:rsidR="004966FC" w:rsidRPr="005E7DA1" w:rsidRDefault="00325B6F" w:rsidP="004966FC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БИК __________________________________</w:t>
      </w:r>
      <w:r w:rsidR="005E7DA1" w:rsidRPr="005E7DA1">
        <w:rPr>
          <w:rFonts w:ascii="Arial" w:hAnsi="Arial" w:cs="Arial"/>
          <w:sz w:val="14"/>
          <w:szCs w:val="14"/>
        </w:rPr>
        <w:t>_</w:t>
      </w:r>
      <w:r w:rsidRPr="005E7DA1">
        <w:rPr>
          <w:rFonts w:ascii="Arial" w:hAnsi="Arial" w:cs="Arial"/>
          <w:sz w:val="14"/>
          <w:szCs w:val="14"/>
        </w:rPr>
        <w:t>________</w:t>
      </w:r>
    </w:p>
    <w:p w:rsidR="004966FC" w:rsidRPr="005E7DA1" w:rsidRDefault="00325B6F" w:rsidP="004966FC">
      <w:pPr>
        <w:tabs>
          <w:tab w:val="left" w:pos="426"/>
        </w:tabs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ab/>
        <w:t xml:space="preserve">     7(5). При осуществлении оплаты на оказание услуг по обращению с твердыми коммунальными отходами по настоящему договору потребитель указывает в платежных поручениях следующие сведения:</w:t>
      </w:r>
    </w:p>
    <w:p w:rsidR="004966FC" w:rsidRPr="005E7DA1" w:rsidRDefault="00325B6F" w:rsidP="004966FC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-  наименование плательщика;</w:t>
      </w:r>
    </w:p>
    <w:p w:rsidR="004966FC" w:rsidRPr="005E7DA1" w:rsidRDefault="00325B6F" w:rsidP="004966FC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- наименование получателя платежа и его полные банковские реквизиты;</w:t>
      </w:r>
    </w:p>
    <w:p w:rsidR="004966FC" w:rsidRPr="005E7DA1" w:rsidRDefault="00325B6F" w:rsidP="004966FC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- наименование банка получателя;</w:t>
      </w:r>
    </w:p>
    <w:p w:rsidR="004966FC" w:rsidRPr="005E7DA1" w:rsidRDefault="00325B6F" w:rsidP="004966FC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- сумму платежа с учетом НДС;</w:t>
      </w:r>
    </w:p>
    <w:p w:rsidR="004966FC" w:rsidRPr="005E7DA1" w:rsidRDefault="00325B6F" w:rsidP="004966FC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- номер универсального передаточного документа;</w:t>
      </w:r>
    </w:p>
    <w:p w:rsidR="004966FC" w:rsidRPr="005E7DA1" w:rsidRDefault="00325B6F" w:rsidP="004966FC">
      <w:pPr>
        <w:tabs>
          <w:tab w:val="left" w:pos="993"/>
          <w:tab w:val="left" w:pos="1134"/>
          <w:tab w:val="left" w:pos="1276"/>
        </w:tabs>
        <w:ind w:firstLine="709"/>
        <w:contextualSpacing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- период, за который производится платеж.</w:t>
      </w:r>
    </w:p>
    <w:p w:rsidR="004966FC" w:rsidRPr="005E7DA1" w:rsidRDefault="00325B6F" w:rsidP="006903F8">
      <w:pPr>
        <w:tabs>
          <w:tab w:val="left" w:pos="993"/>
          <w:tab w:val="left" w:pos="1134"/>
          <w:tab w:val="left" w:pos="1276"/>
        </w:tabs>
        <w:ind w:firstLine="567"/>
        <w:contextualSpacing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7(6). Днем оплаты считается день поступления денежных средств на расчетный счет, указанный в п. 7 (4) настоящего Договора.</w:t>
      </w:r>
    </w:p>
    <w:p w:rsidR="009F7D7A" w:rsidRPr="005E7DA1" w:rsidRDefault="00325B6F" w:rsidP="004966FC">
      <w:pPr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7(7).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В случае возникновения переплаты за соответствующий расчетный период, а также в случае если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потребитель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при оплате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по настоящему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договору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не указал в платежном документе оплачиваемый период или не уведомил регионального оператора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в течение трех банковских дней с даты осуществления такого платежа о соответствующем периоде (счете) и при  недостаточности указанного платежа для погашения всей имеющейся задолженности потребителя по настоящему договору, региональный оператор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вправе зачесть соответствующие денежные средства в порядке, предусмотренном действующим законодательством, либо при отсутствии задолженности потребителя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– в счет платежей будущих расчетных периодов.</w:t>
      </w:r>
    </w:p>
    <w:p w:rsidR="009F7D7A" w:rsidRPr="005E7DA1" w:rsidRDefault="00325B6F" w:rsidP="006903F8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III. Бремя содержания контейнерных площадок, специальных площадок для складирования крупногабаритных отходов</w:t>
      </w:r>
    </w:p>
    <w:p w:rsidR="009F7D7A" w:rsidRPr="005E7DA1" w:rsidRDefault="00325B6F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8. Региональный оператор по обращению с твердыми коммунальными отходами отвечает за обращение с твердыми коммунальными отходами с момента погрузки таких отходов в мусоровоз в местах сбора и накопления твердых коммунальных отходов.</w:t>
      </w:r>
    </w:p>
    <w:p w:rsidR="009B0127" w:rsidRPr="005E7DA1" w:rsidRDefault="005E7DA1" w:rsidP="009B0127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9. Бремя содержания </w:t>
      </w:r>
      <w:r w:rsidR="00325B6F" w:rsidRPr="005E7DA1">
        <w:rPr>
          <w:rFonts w:ascii="Arial" w:hAnsi="Arial" w:cs="Arial"/>
          <w:sz w:val="14"/>
          <w:szCs w:val="14"/>
        </w:rPr>
        <w:t>контейнерных площадок, специаль</w:t>
      </w:r>
      <w:r>
        <w:rPr>
          <w:rFonts w:ascii="Arial" w:hAnsi="Arial" w:cs="Arial"/>
          <w:sz w:val="14"/>
          <w:szCs w:val="14"/>
        </w:rPr>
        <w:t>ных площадок для складир</w:t>
      </w:r>
      <w:r w:rsidR="00E67C0C">
        <w:rPr>
          <w:rFonts w:ascii="Arial" w:hAnsi="Arial" w:cs="Arial"/>
          <w:sz w:val="14"/>
          <w:szCs w:val="14"/>
        </w:rPr>
        <w:t>ования крупногабаритных отходов</w:t>
      </w:r>
      <w:r>
        <w:rPr>
          <w:rFonts w:ascii="Arial" w:hAnsi="Arial" w:cs="Arial"/>
          <w:sz w:val="14"/>
          <w:szCs w:val="14"/>
        </w:rPr>
        <w:t>, расположенных на</w:t>
      </w:r>
      <w:r w:rsidR="00325B6F" w:rsidRPr="005E7DA1">
        <w:rPr>
          <w:rFonts w:ascii="Arial" w:hAnsi="Arial" w:cs="Arial"/>
          <w:sz w:val="14"/>
          <w:szCs w:val="14"/>
        </w:rPr>
        <w:t xml:space="preserve"> придомовой тер</w:t>
      </w:r>
      <w:r>
        <w:rPr>
          <w:rFonts w:ascii="Arial" w:hAnsi="Arial" w:cs="Arial"/>
          <w:sz w:val="14"/>
          <w:szCs w:val="14"/>
        </w:rPr>
        <w:t xml:space="preserve">ритории, входящей в </w:t>
      </w:r>
      <w:r w:rsidR="00325B6F" w:rsidRPr="005E7DA1">
        <w:rPr>
          <w:rFonts w:ascii="Arial" w:hAnsi="Arial" w:cs="Arial"/>
          <w:sz w:val="14"/>
          <w:szCs w:val="14"/>
        </w:rPr>
        <w:t>состав общего имущества собственников помещений в многоквартирных домах, несут собственники помещений в многоквартирном доме, либо лицо, привлекаемое собственниками помещений в многоквартирном доме по договорам оказания услуг по содержанию общего имущества в таком доме.</w:t>
      </w:r>
    </w:p>
    <w:p w:rsidR="00706E5D" w:rsidRPr="005E7DA1" w:rsidRDefault="005E7DA1" w:rsidP="00805457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10. </w:t>
      </w:r>
      <w:r w:rsidR="00706E5D" w:rsidRPr="005E7DA1">
        <w:rPr>
          <w:rFonts w:ascii="Arial" w:hAnsi="Arial" w:cs="Arial"/>
          <w:sz w:val="14"/>
          <w:szCs w:val="14"/>
        </w:rPr>
        <w:t xml:space="preserve">Бремя содержания контейнерных площадок, специальных площадок для складирования крупногабаритных отходов, не входящих в состав общего имущества собственников помещений в многоквартирных домах, несет орган местного самоуправления муниципальных образований, в границах которых </w:t>
      </w:r>
      <w:r w:rsidR="00706E5D" w:rsidRPr="005E7DA1">
        <w:rPr>
          <w:rFonts w:ascii="Arial" w:hAnsi="Arial" w:cs="Arial"/>
          <w:sz w:val="14"/>
          <w:szCs w:val="14"/>
        </w:rPr>
        <w:lastRenderedPageBreak/>
        <w:t>расположены такие площадки, или иное лицо, установленное законодательством Российской Федерации.</w:t>
      </w:r>
    </w:p>
    <w:p w:rsidR="009F7D7A" w:rsidRPr="005E7DA1" w:rsidRDefault="00325B6F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IV. Права и обязанности сторон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11. Региональный оператор обязан: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а) принимать твердые коммунальные отходы в объеме и в месте, которые определены в </w:t>
      </w:r>
      <w:hyperlink w:anchor="P188" w:history="1">
        <w:r w:rsidRPr="005E7DA1">
          <w:rPr>
            <w:rFonts w:ascii="Arial" w:hAnsi="Arial" w:cs="Arial"/>
            <w:sz w:val="14"/>
            <w:szCs w:val="14"/>
          </w:rPr>
          <w:t>приложении</w:t>
        </w:r>
      </w:hyperlink>
      <w:r w:rsidRPr="005E7DA1">
        <w:rPr>
          <w:rFonts w:ascii="Arial" w:hAnsi="Arial" w:cs="Arial"/>
          <w:sz w:val="14"/>
          <w:szCs w:val="14"/>
        </w:rPr>
        <w:t xml:space="preserve"> к настоящему договору;</w:t>
      </w:r>
    </w:p>
    <w:p w:rsidR="009F7D7A" w:rsidRPr="005E7DA1" w:rsidRDefault="00325B6F" w:rsidP="00C07715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б) обеспечивать сбор, транспортирование, обработку, обезвреживание, захоронение принятых твердых коммунальных отходов в соответствии с законодательством Российской Федерации;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в) предоставлять потребителю информацию в соответствии со стандартами раскрытия информации в области обращения с твердыми коммунальными отходами в порядке, предусмотренном законодательством Российской Федерации;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д) принимать необходимые меры по своевременной замене поврежденных контейнеров, принадлежащих ему на праве собственности или на ином законном основании, в порядке и сроки, которые установлены законодательством субъекта Российской Федерации.</w:t>
      </w:r>
    </w:p>
    <w:p w:rsidR="00C07715" w:rsidRPr="005E7DA1" w:rsidRDefault="00325B6F" w:rsidP="00641200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з) обеспечивать оказание услуг по обращению с твердыми коммунальными отходами качество которых должно соответствовать обязательным требованиям и правовым актам Российской Федерации в сфере обращения с твердыми коммунальными отходами;</w:t>
      </w:r>
    </w:p>
    <w:p w:rsidR="005B2908" w:rsidRPr="005E7DA1" w:rsidRDefault="00BC7DC4" w:rsidP="00641200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и) </w:t>
      </w:r>
      <w:r w:rsidR="00325B6F" w:rsidRPr="005E7DA1">
        <w:rPr>
          <w:rFonts w:ascii="Arial" w:hAnsi="Arial" w:cs="Arial"/>
          <w:sz w:val="14"/>
          <w:szCs w:val="14"/>
        </w:rPr>
        <w:t>осуществлять справочно-информационное обслуживание потребителя в установленное рабочее время. Телефон диспетчерской службы ____________________</w:t>
      </w:r>
      <w:r w:rsidR="005E7DA1">
        <w:rPr>
          <w:rFonts w:ascii="Arial" w:hAnsi="Arial" w:cs="Arial"/>
          <w:sz w:val="14"/>
          <w:szCs w:val="14"/>
        </w:rPr>
        <w:t>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12. Региональный оператор имеет право:</w:t>
      </w:r>
    </w:p>
    <w:p w:rsidR="00DE03CF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а) осуществлять контроль за учетом объема и (или) массы принятых твердых коммунальных отходов;</w:t>
      </w:r>
    </w:p>
    <w:p w:rsidR="00DE03CF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б) инициировать проведение сверки расчетов по настоящему договору;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в) уведомлять потребителя о наличии задолженности по оплате коммунальной услуги по обращению с твердыми коммунальными отходами или задолженности по уплате неустоек (штрафов, пеней) посредством передачи смс-сообщения по сети подвижной радиотелефонной связи на пользовательское оборудование потребителя, телефонного звонка с записью разговора, сообщения электронной почты или через личный кабинет потребителя в государственной информационной системе жилищно-коммунального хозяйства, посредством размещения на официальной странице исполнителя в сети Интернет либо посредством передачи потребителю голосовой информации по сети фиксированной телефонной связи.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13. Потребитель обязан: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а) осуществлять складирование твердых коммунальных отходов в местах сбора и накопления твердых коммунальных отходов, определенных договором на оказание услуг по обращению с твердыми коммунальными отходами, в соответствии с территориальной схемой обращения с отходами.</w:t>
      </w:r>
    </w:p>
    <w:p w:rsidR="007552EA" w:rsidRPr="005E7DA1" w:rsidRDefault="00325B6F" w:rsidP="007552E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Потребителям запрещается осуществлять складирование твердых коммунальных отходов в местах сбора и накопления твердых коммунальных отходов, не указанных в настоящем Договоре.</w:t>
      </w:r>
    </w:p>
    <w:p w:rsidR="007552EA" w:rsidRPr="005E7DA1" w:rsidRDefault="00325B6F" w:rsidP="007552E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Потребителям запрещается складировать твердые коммунальные отходы вне контейнеров или в контейнеры, не предназначенные для таких видов отходов, за исключением случаев, установленных законодательством Российской Федерации;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б) обеспечивать учет объема и (или) массы твердых коммунальных отходов в соответствии с </w:t>
      </w:r>
      <w:hyperlink r:id="rId11" w:history="1">
        <w:r w:rsidRPr="005E7DA1">
          <w:rPr>
            <w:rFonts w:ascii="Arial" w:hAnsi="Arial" w:cs="Arial"/>
            <w:sz w:val="14"/>
            <w:szCs w:val="14"/>
          </w:rPr>
          <w:t>Правилами</w:t>
        </w:r>
      </w:hyperlink>
      <w:r w:rsidRPr="005E7DA1">
        <w:rPr>
          <w:rFonts w:ascii="Arial" w:hAnsi="Arial" w:cs="Arial"/>
          <w:sz w:val="14"/>
          <w:szCs w:val="14"/>
        </w:rPr>
        <w:t xml:space="preserve"> коммерческого учета объема и (или) массы твердых коммунальных отходов,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в) производить оплату по настоящему договору в порядке, размере и сроки, которые определены настоящим договором;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г) обеспечивать складирование твердых коммунальных отходов в контейнеры или иные места в соответствии с приложением к настоящему договору;</w:t>
      </w:r>
    </w:p>
    <w:p w:rsidR="00706E5D" w:rsidRPr="005E7DA1" w:rsidRDefault="00325B6F" w:rsidP="00706E5D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д) </w:t>
      </w:r>
      <w:r w:rsidR="00706E5D" w:rsidRPr="005E7DA1">
        <w:rPr>
          <w:rFonts w:ascii="Arial" w:hAnsi="Arial" w:cs="Arial"/>
          <w:sz w:val="14"/>
          <w:szCs w:val="14"/>
        </w:rPr>
        <w:t>не допускать повреждения контейнеров, сжигания твердых коммунальных отходов в контейнерах, а также на контейнерных площадках, складирования в контейнерах горящие, раскаленные или горячие отходы, крупногабаритные отходы, снег и лед, осветительные приборы и электрические лампы, содержащие ртуть, батареи и аккумуляторы, медицинские отходы, а также иные запрещенные отходы и отходы, которые могут причинить вред жизни и здоровью лиц, осуществляющих погрузку (разгрузку) контейнеров, повредить контейнеры, мусоровозы или нарушить режим работы объектов по обработке, обезвреживанию, захоронению твердых коммунальных отходов;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ж) уведомить регионального оператора любым доступным способом (почтовое отправление, телеграмма, </w:t>
      </w:r>
      <w:proofErr w:type="spellStart"/>
      <w:r w:rsidRPr="005E7DA1">
        <w:rPr>
          <w:rFonts w:ascii="Arial" w:hAnsi="Arial" w:cs="Arial"/>
          <w:sz w:val="14"/>
          <w:szCs w:val="14"/>
        </w:rPr>
        <w:t>факсограмма</w:t>
      </w:r>
      <w:proofErr w:type="spellEnd"/>
      <w:r w:rsidRPr="005E7DA1">
        <w:rPr>
          <w:rFonts w:ascii="Arial" w:hAnsi="Arial" w:cs="Arial"/>
          <w:sz w:val="14"/>
          <w:szCs w:val="14"/>
        </w:rPr>
        <w:t>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собственнику.</w:t>
      </w:r>
    </w:p>
    <w:p w:rsidR="004966FC" w:rsidRPr="005E7DA1" w:rsidRDefault="00325B6F" w:rsidP="004966FC">
      <w:pPr>
        <w:tabs>
          <w:tab w:val="left" w:pos="426"/>
          <w:tab w:val="left" w:pos="993"/>
        </w:tabs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з) обеспечить собственными силами ежемесячное получение от регионального оператора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уполномоченным лицом потребителя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счета на оплату услуг по настоящему договору, универсального передаточного документа за соответствующий расчетный период до 5 числа месяца, следующего за расчетным.</w:t>
      </w:r>
    </w:p>
    <w:p w:rsidR="004D2457" w:rsidRPr="005E7DA1" w:rsidRDefault="00325B6F" w:rsidP="004D2457">
      <w:pPr>
        <w:pStyle w:val="2"/>
        <w:tabs>
          <w:tab w:val="left" w:pos="993"/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color w:val="000000" w:themeColor="text1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и) в день заключения настоящего договора предоставить региональному оператору сведения и документы, необходимые для начисления стоимости коммунальной услуги по обращению с твердыми коммунальными отходами (в том числе сведения о количестве лиц, временно и постоянно проживающих (зарегистрированных) в жилом помещении потребителя, об общей площади жилого дома (домовладения), другие необходимые сведения),</w:t>
      </w:r>
      <w:r w:rsidRPr="005E7DA1">
        <w:rPr>
          <w:rFonts w:ascii="Arial" w:hAnsi="Arial" w:cs="Arial"/>
          <w:color w:val="000000" w:themeColor="text1"/>
          <w:sz w:val="14"/>
          <w:szCs w:val="14"/>
        </w:rPr>
        <w:t xml:space="preserve"> а также сведения о номере мобильного телефона потребителя, и иные сведения, указанные в реквизитах потребителя (раздел </w:t>
      </w:r>
      <w:r w:rsidRPr="005E7DA1">
        <w:rPr>
          <w:rFonts w:ascii="Arial" w:hAnsi="Arial" w:cs="Arial"/>
          <w:color w:val="000000" w:themeColor="text1"/>
          <w:sz w:val="14"/>
          <w:szCs w:val="14"/>
          <w:lang w:val="en-US"/>
        </w:rPr>
        <w:t>XIII</w:t>
      </w:r>
      <w:r w:rsidRPr="005E7DA1">
        <w:rPr>
          <w:rFonts w:ascii="Arial" w:hAnsi="Arial" w:cs="Arial"/>
          <w:color w:val="000000" w:themeColor="text1"/>
          <w:sz w:val="14"/>
          <w:szCs w:val="14"/>
        </w:rPr>
        <w:t xml:space="preserve"> настоящего договора).</w:t>
      </w:r>
    </w:p>
    <w:p w:rsidR="004D2457" w:rsidRPr="005E7DA1" w:rsidRDefault="00325B6F" w:rsidP="004D2457">
      <w:pPr>
        <w:pStyle w:val="2"/>
        <w:tabs>
          <w:tab w:val="num" w:pos="142"/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Потребитель в случае изменения сведений, предоставленных им при заключении настоящего договора, обязан в течение 10 (Десяти) рабочих дней с даты произошедших изменений письменно уведомить регионального оператора о произошедших изменениях.</w:t>
      </w:r>
    </w:p>
    <w:p w:rsidR="004D2457" w:rsidRPr="005E7DA1" w:rsidRDefault="00325B6F" w:rsidP="004D2457">
      <w:pPr>
        <w:pStyle w:val="af1"/>
        <w:tabs>
          <w:tab w:val="num" w:pos="142"/>
          <w:tab w:val="left" w:pos="1134"/>
        </w:tabs>
        <w:ind w:left="0"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Потребитель несет ответственность за последствия, возникшие в результате непредставления либо несвоевременного представления указанных сведений.</w:t>
      </w:r>
    </w:p>
    <w:p w:rsidR="004D2457" w:rsidRPr="005E7DA1" w:rsidRDefault="00325B6F" w:rsidP="004D2457">
      <w:pPr>
        <w:pStyle w:val="af1"/>
        <w:tabs>
          <w:tab w:val="num" w:pos="142"/>
          <w:tab w:val="left" w:pos="1134"/>
        </w:tabs>
        <w:ind w:left="0"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При этом региональный оператор вправе использовать имеющиеся у нее сведения и информацию, необходимые для начисления стоимости коммунальной услуги по обращению с твердыми коммунальными отходами,</w:t>
      </w:r>
      <w:r w:rsidRPr="005E7DA1">
        <w:rPr>
          <w:rFonts w:ascii="Arial" w:hAnsi="Arial" w:cs="Arial"/>
          <w:color w:val="FF0000"/>
          <w:sz w:val="14"/>
          <w:szCs w:val="14"/>
        </w:rPr>
        <w:t xml:space="preserve"> </w:t>
      </w:r>
      <w:r w:rsidRPr="005E7DA1">
        <w:rPr>
          <w:rFonts w:ascii="Arial" w:hAnsi="Arial" w:cs="Arial"/>
          <w:color w:val="000000" w:themeColor="text1"/>
          <w:sz w:val="14"/>
          <w:szCs w:val="14"/>
        </w:rPr>
        <w:t xml:space="preserve">а также сведения и информацию, указанные в реквизитах потребителя (раздел </w:t>
      </w:r>
      <w:r w:rsidRPr="005E7DA1">
        <w:rPr>
          <w:rFonts w:ascii="Arial" w:hAnsi="Arial" w:cs="Arial"/>
          <w:color w:val="000000" w:themeColor="text1"/>
          <w:sz w:val="14"/>
          <w:szCs w:val="14"/>
          <w:lang w:val="en-US"/>
        </w:rPr>
        <w:t>XII</w:t>
      </w:r>
      <w:r w:rsidRPr="005E7DA1">
        <w:rPr>
          <w:rFonts w:ascii="Arial" w:hAnsi="Arial" w:cs="Arial"/>
          <w:color w:val="000000" w:themeColor="text1"/>
          <w:sz w:val="14"/>
          <w:szCs w:val="14"/>
        </w:rPr>
        <w:t xml:space="preserve"> настоящего договора).</w:t>
      </w:r>
      <w:r w:rsidRPr="005E7DA1">
        <w:rPr>
          <w:rFonts w:ascii="Arial" w:hAnsi="Arial" w:cs="Arial"/>
          <w:sz w:val="14"/>
          <w:szCs w:val="14"/>
        </w:rPr>
        <w:t xml:space="preserve"> </w:t>
      </w:r>
    </w:p>
    <w:p w:rsidR="004D2457" w:rsidRPr="005E7DA1" w:rsidRDefault="00325B6F" w:rsidP="004D2457">
      <w:pPr>
        <w:pStyle w:val="af1"/>
        <w:tabs>
          <w:tab w:val="num" w:pos="142"/>
          <w:tab w:val="left" w:pos="1134"/>
        </w:tabs>
        <w:ind w:left="0" w:firstLine="709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 случае несогласия с используемыми региональным оператором сведениями и информацией для начисления стоимости коммунальной услуги по обращению с твердыми коммунальными отходами потребитель вправе обратиться к региональному оператору с заявлением о пересмотре указанных данных с предоставлением подтверждающих документов.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14. Потребитель имеет право: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а) получать от регионального оператора информацию об изменении установленных тарифов в области обращения с твердыми коммунальными отходами;</w:t>
      </w:r>
    </w:p>
    <w:p w:rsidR="00FC2685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б) инициировать проведение сверки расчетов по настоящему договору;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в) при наличии у потребителя права на получение мер социальной поддержки по оплате коммунальной услуги, предоставляемой в рамках настоящего договора, уведомить об этом Регионального оператора и предоставить копии подтверждающих документов.</w:t>
      </w:r>
    </w:p>
    <w:p w:rsidR="009F7D7A" w:rsidRPr="005E7DA1" w:rsidRDefault="00325B6F" w:rsidP="006903F8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V. Порядок осуществления учета объема и (или) массы твердых коммунальных отходов</w:t>
      </w:r>
    </w:p>
    <w:p w:rsidR="00706E5D" w:rsidRPr="005E7DA1" w:rsidRDefault="00706E5D" w:rsidP="00706E5D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15. Стороны согласились производить учет объема и (или) массы твердых коммунальных отходов в соответствии с </w:t>
      </w:r>
      <w:hyperlink r:id="rId12" w:history="1">
        <w:r w:rsidRPr="005E7DA1">
          <w:rPr>
            <w:rFonts w:ascii="Arial" w:hAnsi="Arial" w:cs="Arial"/>
            <w:sz w:val="14"/>
            <w:szCs w:val="14"/>
          </w:rPr>
          <w:t>Правилами</w:t>
        </w:r>
      </w:hyperlink>
      <w:r w:rsidRPr="005E7DA1">
        <w:rPr>
          <w:rFonts w:ascii="Arial" w:hAnsi="Arial" w:cs="Arial"/>
          <w:sz w:val="14"/>
          <w:szCs w:val="14"/>
        </w:rPr>
        <w:t xml:space="preserve"> коммерческого учета объема и (или) массы твердых коммунальных отходов,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отходов", расчетным способом исходя из:</w:t>
      </w:r>
    </w:p>
    <w:p w:rsidR="00706E5D" w:rsidRPr="005E7DA1" w:rsidRDefault="00706E5D" w:rsidP="00706E5D">
      <w:pPr>
        <w:pStyle w:val="ConsPlusNonformat"/>
        <w:ind w:firstLine="708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- нормативов накопления твердых коммунальных отходов.</w:t>
      </w:r>
    </w:p>
    <w:p w:rsidR="009F7D7A" w:rsidRPr="005E7DA1" w:rsidRDefault="00325B6F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VI. Порядок фиксации нарушений по договору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16. В случае нарушения региональным оператором обязательств по настоящему договору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</w:t>
      </w:r>
      <w:proofErr w:type="spellStart"/>
      <w:r w:rsidRPr="005E7DA1">
        <w:rPr>
          <w:rFonts w:ascii="Arial" w:hAnsi="Arial" w:cs="Arial"/>
          <w:sz w:val="14"/>
          <w:szCs w:val="14"/>
        </w:rPr>
        <w:t>видеофиксации</w:t>
      </w:r>
      <w:proofErr w:type="spellEnd"/>
      <w:r w:rsidRPr="005E7DA1">
        <w:rPr>
          <w:rFonts w:ascii="Arial" w:hAnsi="Arial" w:cs="Arial"/>
          <w:sz w:val="14"/>
          <w:szCs w:val="14"/>
        </w:rPr>
        <w:t xml:space="preserve">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17.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18.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19. Акт должен содержать: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а) сведения о заявителе (наименование, местонахождение, адрес);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б) сведения об объекте (объектах), на котором образуются твердые коммунальные отходы,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в) сведения о нарушении соответствующих пунктов договора;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г) другие сведения по усмотрению стороны, в том числе материалы фото- и видеосъемки.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20. Потребитель направляет копию акта о нарушении региональным оператором обязательств по договору в уполномоченный орган исполнительной власти субъекта Российской Федерации.</w:t>
      </w:r>
    </w:p>
    <w:p w:rsidR="009F7D7A" w:rsidRPr="005E7DA1" w:rsidRDefault="00325B6F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VII. Ответственность сторон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21. За неисполнение или ненадлежащее исполнение обязательств по настоящему договору стороны несут ответственность в соответствии с </w:t>
      </w:r>
      <w:r w:rsidRPr="005E7DA1">
        <w:rPr>
          <w:rFonts w:ascii="Arial" w:hAnsi="Arial" w:cs="Arial"/>
          <w:sz w:val="14"/>
          <w:szCs w:val="14"/>
        </w:rPr>
        <w:lastRenderedPageBreak/>
        <w:t>законодательством Российской Федерации.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22.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размере, установленным Жилищным кодексом РФ.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23. За нарушение правил обращения с твердыми коммунальными отходами в части складирования твердых коммунальных отходов вне мест сбора и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Федерации.</w:t>
      </w:r>
    </w:p>
    <w:p w:rsidR="005E2852" w:rsidRPr="005E7DA1" w:rsidRDefault="00325B6F" w:rsidP="005E2852">
      <w:pPr>
        <w:pStyle w:val="2"/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23(1) Приостановление/ограничение предоставления коммунальной услуги по обращению с твердыми коммунальными отходами по настоящему договору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осуществляется</w:t>
      </w:r>
      <w:r w:rsidRPr="005E7DA1">
        <w:rPr>
          <w:rFonts w:ascii="Arial" w:hAnsi="Arial" w:cs="Arial"/>
          <w:b/>
          <w:sz w:val="14"/>
          <w:szCs w:val="14"/>
        </w:rPr>
        <w:t xml:space="preserve"> </w:t>
      </w:r>
      <w:r w:rsidRPr="005E7DA1">
        <w:rPr>
          <w:rFonts w:ascii="Arial" w:hAnsi="Arial" w:cs="Arial"/>
          <w:sz w:val="14"/>
          <w:szCs w:val="14"/>
        </w:rPr>
        <w:t>по основаниям и в порядке, установленном действующим законодательством Российской Федерации.</w:t>
      </w:r>
    </w:p>
    <w:p w:rsidR="00FC2685" w:rsidRPr="005E7DA1" w:rsidRDefault="00325B6F" w:rsidP="005E2852">
      <w:pPr>
        <w:pStyle w:val="2"/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23(2) Показатели качества коммунальной услуги по обращению с твердыми коммунальными отходами, порядок установления факта </w:t>
      </w:r>
      <w:proofErr w:type="spellStart"/>
      <w:r w:rsidRPr="005E7DA1">
        <w:rPr>
          <w:rFonts w:ascii="Arial" w:eastAsiaTheme="minorHAnsi" w:hAnsi="Arial" w:cs="Arial"/>
          <w:sz w:val="14"/>
          <w:szCs w:val="14"/>
          <w:lang w:eastAsia="en-US"/>
        </w:rPr>
        <w:t>непредоставления</w:t>
      </w:r>
      <w:proofErr w:type="spellEnd"/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 или предоставления коммунальной услуги по обращению с твердыми коммунальными отходами ненадлежащего качества, порядок изменения размера платы за коммунальную услугу по обращению с твердыми коммунальными отходами ненадлежащего качества и (или) с перерывами, превышающими установленную продолжительность, определяются в соответствии с Правилами предоставления коммунальных услуг и настоящим договором.</w:t>
      </w:r>
    </w:p>
    <w:p w:rsidR="009F7D7A" w:rsidRPr="005E7DA1" w:rsidRDefault="00325B6F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VIII. Обстоятельства непреодолимой силы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24.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25.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 w:rsidR="009F7D7A" w:rsidRPr="005E7DA1" w:rsidRDefault="00325B6F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IX. Действие договора</w:t>
      </w:r>
    </w:p>
    <w:p w:rsidR="009F7D7A" w:rsidRPr="005E7DA1" w:rsidRDefault="00325B6F" w:rsidP="00DC2542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26. Настоящий договор заключается на срок до 31.12.2019г.</w:t>
      </w:r>
    </w:p>
    <w:p w:rsidR="009F7D7A" w:rsidRPr="005E7DA1" w:rsidRDefault="00325B6F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27.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 w:rsidR="009F7D7A" w:rsidRPr="005E7DA1" w:rsidRDefault="00325B6F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28. Настоящий договор может быть расторгнут до окончания срока его действия по соглашению сторон.</w:t>
      </w:r>
    </w:p>
    <w:p w:rsidR="009F7D7A" w:rsidRPr="005E7DA1" w:rsidRDefault="00325B6F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X. Прочие условия</w:t>
      </w:r>
    </w:p>
    <w:p w:rsidR="009F7D7A" w:rsidRPr="005E7DA1" w:rsidRDefault="00325B6F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29.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 w:rsidR="009F7D7A" w:rsidRPr="005E7DA1" w:rsidRDefault="00325B6F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30. В случае изменения наименования, местонахождения или банковских реквизитов, а также изменения иных данных, непосредственно влияющих на исполнение настоящего договора,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 В противном случае убытки, вызванные не уведомлением или несвоевременным уведомлением, ложатся на сторону, допустившую не уведомление в установленный срок.</w:t>
      </w:r>
    </w:p>
    <w:p w:rsidR="009F7D7A" w:rsidRPr="005E7DA1" w:rsidRDefault="00325B6F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31.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13" w:history="1">
        <w:r w:rsidRPr="005E7DA1">
          <w:rPr>
            <w:rFonts w:ascii="Arial" w:hAnsi="Arial" w:cs="Arial"/>
            <w:sz w:val="14"/>
            <w:szCs w:val="14"/>
          </w:rPr>
          <w:t>закона</w:t>
        </w:r>
      </w:hyperlink>
      <w:r w:rsidRPr="005E7DA1">
        <w:rPr>
          <w:rFonts w:ascii="Arial" w:hAnsi="Arial" w:cs="Arial"/>
          <w:sz w:val="14"/>
          <w:szCs w:val="14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 w:rsidR="009F7D7A" w:rsidRPr="005E7DA1" w:rsidRDefault="00325B6F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32. Настоящий договор составлен в 2 экземплярах, имеющих равную юридическую силу.</w:t>
      </w:r>
    </w:p>
    <w:p w:rsidR="009F7D7A" w:rsidRPr="005E7DA1" w:rsidRDefault="00325B6F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33. </w:t>
      </w:r>
      <w:hyperlink w:anchor="P188" w:history="1">
        <w:r w:rsidRPr="005E7DA1">
          <w:rPr>
            <w:rFonts w:ascii="Arial" w:hAnsi="Arial" w:cs="Arial"/>
            <w:sz w:val="14"/>
            <w:szCs w:val="14"/>
          </w:rPr>
          <w:t>Приложение</w:t>
        </w:r>
      </w:hyperlink>
      <w:r w:rsidRPr="005E7DA1">
        <w:rPr>
          <w:rFonts w:ascii="Arial" w:hAnsi="Arial" w:cs="Arial"/>
          <w:sz w:val="14"/>
          <w:szCs w:val="14"/>
        </w:rPr>
        <w:t xml:space="preserve"> к настоящему договору является его неотъемлемой частью.</w:t>
      </w:r>
    </w:p>
    <w:p w:rsidR="00C154C5" w:rsidRPr="005E7DA1" w:rsidRDefault="00325B6F" w:rsidP="00C154C5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eastAsiaTheme="minorHAnsi" w:hAnsi="Arial" w:cs="Arial"/>
          <w:sz w:val="14"/>
          <w:szCs w:val="14"/>
          <w:lang w:eastAsia="en-US"/>
        </w:rPr>
      </w:pPr>
      <w:r w:rsidRPr="005E7DA1">
        <w:rPr>
          <w:rFonts w:ascii="Arial" w:hAnsi="Arial" w:cs="Arial"/>
          <w:sz w:val="14"/>
          <w:szCs w:val="14"/>
        </w:rPr>
        <w:t xml:space="preserve">34. Все споры и разногласия, которые могут возникнуть из настоящего договора или в связи с ним, в том числе касающиеся его заключения, выполнения, нарушения, прекращения или действительности,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могут быть переданы на разрешение Арбитражного суда </w:t>
      </w:r>
      <w:r w:rsidRPr="005E7DA1">
        <w:rPr>
          <w:rFonts w:ascii="Arial" w:hAnsi="Arial" w:cs="Arial"/>
          <w:sz w:val="14"/>
          <w:szCs w:val="14"/>
        </w:rPr>
        <w:t xml:space="preserve">____________________ 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>по истечении 14 (четырнадцати) календарных дней со дня направления стороне претензии.</w:t>
      </w:r>
    </w:p>
    <w:p w:rsidR="006D09F6" w:rsidRPr="005E7DA1" w:rsidRDefault="00325B6F" w:rsidP="006D09F6">
      <w:pPr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eastAsiaTheme="minorHAnsi" w:hAnsi="Arial" w:cs="Arial"/>
          <w:sz w:val="14"/>
          <w:szCs w:val="14"/>
          <w:lang w:eastAsia="en-US"/>
        </w:rPr>
        <w:t>35. Любые уведомления/документы для потребителя, в том числе платежные документы, направляются по адресу объекта или иному адресу, указанному в настоящем договоре (адресу регистрации, адресу</w:t>
      </w:r>
      <w:r w:rsidRPr="005E7DA1">
        <w:rPr>
          <w:rFonts w:ascii="Arial" w:hAnsi="Arial" w:cs="Arial"/>
          <w:sz w:val="14"/>
          <w:szCs w:val="14"/>
        </w:rPr>
        <w:t xml:space="preserve"> доставки корреспонденции</w:t>
      </w:r>
      <w:r w:rsidRPr="005E7DA1">
        <w:rPr>
          <w:rFonts w:ascii="Arial" w:eastAsiaTheme="minorHAnsi" w:hAnsi="Arial" w:cs="Arial"/>
          <w:sz w:val="14"/>
          <w:szCs w:val="14"/>
          <w:lang w:eastAsia="en-US"/>
        </w:rPr>
        <w:t xml:space="preserve">, адресу электронной почты). Указанные уведомления/документы  </w:t>
      </w:r>
      <w:r w:rsidRPr="005E7DA1">
        <w:rPr>
          <w:rFonts w:ascii="Arial" w:hAnsi="Arial" w:cs="Arial"/>
          <w:sz w:val="14"/>
          <w:szCs w:val="14"/>
        </w:rPr>
        <w:t xml:space="preserve"> могут быть вручены потребителю или его представителю под роспись, направлены по почте, или доставлены иным способом, обеспечивающим его получение.</w:t>
      </w:r>
    </w:p>
    <w:p w:rsidR="00C154C5" w:rsidRPr="005E7DA1" w:rsidRDefault="00325B6F" w:rsidP="00C154C5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 xml:space="preserve">36. Направление подлинных документов (изменений и дополнений условий настоящего договора, актов сверки платежей, универсального передаточного документа и др.) по настоящему договору должно производиться в адрес другой стороны заказной корреспонденцией с уведомлением о вручении, либо путем направления с нарочным, а также иными способами, позволяющими подтвердить получение документов адресатом. </w:t>
      </w:r>
    </w:p>
    <w:p w:rsidR="00C154C5" w:rsidRPr="005E7DA1" w:rsidRDefault="00325B6F" w:rsidP="00C154C5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Получение указанных документов посредством электронной почты и факсимильной связи (при наличии отчета о доставке) считается достаточным основанием для осуществления прав и исполнения обязанностей сторонами в соответствии с условиями настоящего договора, при условии направления стороне в последующем оригиналов документов указанным выше способом.</w:t>
      </w:r>
    </w:p>
    <w:p w:rsidR="00C154C5" w:rsidRPr="005E7DA1" w:rsidRDefault="00325B6F" w:rsidP="00C154C5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Стороны признают допустимым и достаточным в случаях, предусмотренных настоящим договором, в ходе исполнения его условий руководствоваться и использовать информацию, размещаемую в сети Интернет на официальном сайте регионального оператора http://___________.</w:t>
      </w:r>
    </w:p>
    <w:p w:rsidR="00651E34" w:rsidRPr="005E7DA1" w:rsidRDefault="00325B6F" w:rsidP="00651E34">
      <w:pPr>
        <w:pStyle w:val="af1"/>
        <w:ind w:left="0" w:firstLine="709"/>
        <w:jc w:val="center"/>
        <w:rPr>
          <w:rFonts w:ascii="Arial" w:hAnsi="Arial" w:cs="Arial"/>
          <w:bCs/>
          <w:sz w:val="14"/>
          <w:szCs w:val="14"/>
        </w:rPr>
      </w:pPr>
      <w:r w:rsidRPr="005E7DA1">
        <w:rPr>
          <w:rFonts w:ascii="Arial" w:hAnsi="Arial" w:cs="Arial"/>
          <w:bCs/>
          <w:sz w:val="14"/>
          <w:szCs w:val="14"/>
          <w:lang w:val="en-US"/>
        </w:rPr>
        <w:t>XI</w:t>
      </w:r>
      <w:r w:rsidRPr="005E7DA1">
        <w:rPr>
          <w:rFonts w:ascii="Arial" w:hAnsi="Arial" w:cs="Arial"/>
          <w:bCs/>
          <w:sz w:val="14"/>
          <w:szCs w:val="14"/>
        </w:rPr>
        <w:t>. Согласие на обработку персональных данных потребителя.</w:t>
      </w:r>
    </w:p>
    <w:p w:rsidR="00651E34" w:rsidRPr="005E7DA1" w:rsidRDefault="00325B6F" w:rsidP="00651E34">
      <w:pPr>
        <w:pStyle w:val="af1"/>
        <w:ind w:left="0" w:firstLine="709"/>
        <w:jc w:val="both"/>
        <w:rPr>
          <w:rFonts w:ascii="Arial" w:hAnsi="Arial" w:cs="Arial"/>
          <w:bCs/>
          <w:sz w:val="14"/>
          <w:szCs w:val="14"/>
        </w:rPr>
      </w:pPr>
      <w:r w:rsidRPr="005E7DA1">
        <w:rPr>
          <w:rFonts w:ascii="Arial" w:hAnsi="Arial" w:cs="Arial"/>
          <w:bCs/>
          <w:sz w:val="14"/>
          <w:szCs w:val="14"/>
        </w:rPr>
        <w:t>Потребитель настоящим предоставляет право региональному оператору осуществлять с целью исполнения настоящего договора обработку персональных данных потребителя, полученных региональным оператором в процессе заключения, исполнения настоящего договора, в том числе совершать любые действия (операции) или совокупность действий (операций),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передача (распространение, предоставление, доступ), обезличивание, блокирование, удаление, уничтожение персональных данных.</w:t>
      </w:r>
    </w:p>
    <w:p w:rsidR="00651E34" w:rsidRPr="005E7DA1" w:rsidRDefault="00325B6F" w:rsidP="00651E34">
      <w:pPr>
        <w:pStyle w:val="af1"/>
        <w:ind w:left="0" w:firstLine="709"/>
        <w:jc w:val="both"/>
        <w:rPr>
          <w:rFonts w:ascii="Arial" w:hAnsi="Arial" w:cs="Arial"/>
          <w:bCs/>
          <w:sz w:val="14"/>
          <w:szCs w:val="14"/>
        </w:rPr>
      </w:pPr>
      <w:r w:rsidRPr="005E7DA1">
        <w:rPr>
          <w:rFonts w:ascii="Arial" w:hAnsi="Arial" w:cs="Arial"/>
          <w:bCs/>
          <w:sz w:val="14"/>
          <w:szCs w:val="14"/>
        </w:rPr>
        <w:t>Срок обработки персональных данных: период действия настоящего договора, а также до истечения срока исковой давности для предъявления требований после прекращения действия настоящего договора.</w:t>
      </w:r>
    </w:p>
    <w:p w:rsidR="00C7706B" w:rsidRPr="005E7DA1" w:rsidRDefault="00560DB6" w:rsidP="00651E34">
      <w:pPr>
        <w:pStyle w:val="af1"/>
        <w:ind w:firstLine="709"/>
        <w:jc w:val="both"/>
        <w:rPr>
          <w:rFonts w:ascii="Arial" w:hAnsi="Arial" w:cs="Arial"/>
          <w:bCs/>
          <w:sz w:val="14"/>
          <w:szCs w:val="14"/>
        </w:rPr>
      </w:pPr>
    </w:p>
    <w:p w:rsidR="00651E34" w:rsidRPr="005E7DA1" w:rsidRDefault="00325B6F" w:rsidP="006903F8">
      <w:pPr>
        <w:pStyle w:val="af1"/>
        <w:ind w:left="1415" w:firstLine="709"/>
        <w:jc w:val="both"/>
        <w:rPr>
          <w:rFonts w:ascii="Arial" w:hAnsi="Arial" w:cs="Arial"/>
          <w:bCs/>
          <w:sz w:val="14"/>
          <w:szCs w:val="14"/>
        </w:rPr>
      </w:pPr>
      <w:r w:rsidRPr="005E7DA1">
        <w:rPr>
          <w:rFonts w:ascii="Arial" w:hAnsi="Arial" w:cs="Arial"/>
          <w:bCs/>
          <w:sz w:val="14"/>
          <w:szCs w:val="14"/>
        </w:rPr>
        <w:t>________________________________/____________________________/</w:t>
      </w:r>
    </w:p>
    <w:p w:rsidR="00651E34" w:rsidRPr="005E7DA1" w:rsidRDefault="00325B6F" w:rsidP="00651E34">
      <w:pPr>
        <w:pStyle w:val="af1"/>
        <w:ind w:left="0" w:firstLine="709"/>
        <w:jc w:val="both"/>
        <w:rPr>
          <w:rFonts w:ascii="Arial" w:hAnsi="Arial" w:cs="Arial"/>
          <w:bCs/>
          <w:sz w:val="14"/>
          <w:szCs w:val="14"/>
        </w:rPr>
      </w:pPr>
      <w:r w:rsidRPr="005E7DA1">
        <w:rPr>
          <w:rFonts w:ascii="Arial" w:hAnsi="Arial" w:cs="Arial"/>
          <w:bCs/>
          <w:sz w:val="14"/>
          <w:szCs w:val="14"/>
        </w:rPr>
        <w:t xml:space="preserve">                                 </w:t>
      </w:r>
      <w:r w:rsidRPr="005E7DA1">
        <w:rPr>
          <w:rFonts w:ascii="Arial" w:hAnsi="Arial" w:cs="Arial"/>
          <w:bCs/>
          <w:sz w:val="14"/>
          <w:szCs w:val="14"/>
        </w:rPr>
        <w:tab/>
        <w:t xml:space="preserve">     </w:t>
      </w:r>
      <w:r w:rsidRPr="005E7DA1">
        <w:rPr>
          <w:rFonts w:ascii="Arial" w:hAnsi="Arial" w:cs="Arial"/>
          <w:bCs/>
          <w:sz w:val="14"/>
          <w:szCs w:val="14"/>
        </w:rPr>
        <w:tab/>
        <w:t>(подпись потребителя, расшифровка подписи)</w:t>
      </w:r>
    </w:p>
    <w:p w:rsidR="004F4347" w:rsidRPr="005E7DA1" w:rsidRDefault="00325B6F" w:rsidP="004F4347">
      <w:pPr>
        <w:pStyle w:val="ConsPlusNormal"/>
        <w:ind w:firstLine="540"/>
        <w:jc w:val="center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bCs/>
          <w:sz w:val="14"/>
          <w:szCs w:val="14"/>
          <w:lang w:val="en-US"/>
        </w:rPr>
        <w:t>XII</w:t>
      </w:r>
      <w:r w:rsidRPr="005E7DA1">
        <w:rPr>
          <w:rFonts w:ascii="Arial" w:hAnsi="Arial" w:cs="Arial"/>
          <w:bCs/>
          <w:sz w:val="14"/>
          <w:szCs w:val="14"/>
        </w:rPr>
        <w:t>.</w:t>
      </w:r>
      <w:r w:rsidRPr="005E7DA1">
        <w:rPr>
          <w:rFonts w:ascii="Arial" w:hAnsi="Arial" w:cs="Arial"/>
          <w:sz w:val="14"/>
          <w:szCs w:val="14"/>
        </w:rPr>
        <w:t xml:space="preserve"> Приложения к договору</w:t>
      </w:r>
    </w:p>
    <w:p w:rsidR="004F4347" w:rsidRPr="005E7DA1" w:rsidRDefault="00325B6F" w:rsidP="004F4347">
      <w:pPr>
        <w:pStyle w:val="ConsPlusNormal"/>
        <w:jc w:val="both"/>
        <w:outlineLvl w:val="2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Приложение №1 Объем и место сбора и накопления твердых коммунальных отходов.</w:t>
      </w:r>
    </w:p>
    <w:p w:rsidR="001974E1" w:rsidRPr="005E7DA1" w:rsidRDefault="00325B6F" w:rsidP="002B60EF">
      <w:pPr>
        <w:pStyle w:val="ConsPlusNormal"/>
        <w:jc w:val="center"/>
        <w:outlineLvl w:val="2"/>
        <w:rPr>
          <w:rFonts w:ascii="Arial" w:hAnsi="Arial" w:cs="Arial"/>
          <w:bCs/>
          <w:sz w:val="14"/>
          <w:szCs w:val="14"/>
        </w:rPr>
      </w:pPr>
      <w:r w:rsidRPr="005E7DA1">
        <w:rPr>
          <w:rFonts w:ascii="Arial" w:hAnsi="Arial" w:cs="Arial"/>
          <w:bCs/>
          <w:sz w:val="14"/>
          <w:szCs w:val="14"/>
          <w:lang w:val="en-US"/>
        </w:rPr>
        <w:t>XIII</w:t>
      </w:r>
      <w:r w:rsidRPr="005E7DA1">
        <w:rPr>
          <w:rFonts w:ascii="Arial" w:hAnsi="Arial" w:cs="Arial"/>
          <w:bCs/>
          <w:sz w:val="14"/>
          <w:szCs w:val="14"/>
        </w:rPr>
        <w:t>. Реквизиты и подписи сторон</w:t>
      </w:r>
    </w:p>
    <w:p w:rsidR="001974E1" w:rsidRPr="005E7DA1" w:rsidRDefault="00560DB6" w:rsidP="001974E1">
      <w:pPr>
        <w:jc w:val="center"/>
        <w:rPr>
          <w:rFonts w:ascii="Arial" w:hAnsi="Arial" w:cs="Arial"/>
          <w:bCs/>
          <w:sz w:val="14"/>
          <w:szCs w:val="14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4530"/>
      </w:tblGrid>
      <w:tr w:rsidR="00781B68" w:rsidRPr="005E7DA1" w:rsidTr="00A14100">
        <w:tc>
          <w:tcPr>
            <w:tcW w:w="5098" w:type="dxa"/>
          </w:tcPr>
          <w:p w:rsidR="00B027FD" w:rsidRPr="005E7DA1" w:rsidRDefault="00325B6F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 xml:space="preserve">Региональный оператор     </w:t>
            </w:r>
          </w:p>
          <w:p w:rsidR="00B027FD" w:rsidRPr="005E7DA1" w:rsidRDefault="00325B6F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Наименование (фирменное наименование): _______________________</w:t>
            </w:r>
          </w:p>
          <w:p w:rsidR="00B027FD" w:rsidRPr="005E7DA1" w:rsidRDefault="00325B6F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Место государственной регистрации:</w:t>
            </w:r>
          </w:p>
          <w:p w:rsidR="00B027FD" w:rsidRPr="005E7DA1" w:rsidRDefault="00325B6F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B027FD" w:rsidRPr="005E7DA1" w:rsidRDefault="00325B6F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ИНН/КПП _______________________</w:t>
            </w:r>
          </w:p>
          <w:p w:rsidR="00B027FD" w:rsidRPr="005E7DA1" w:rsidRDefault="00325B6F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р/счет ____________________</w:t>
            </w:r>
          </w:p>
          <w:p w:rsidR="00B027FD" w:rsidRPr="005E7DA1" w:rsidRDefault="00325B6F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банк: __________, БИК _____________</w:t>
            </w:r>
          </w:p>
          <w:p w:rsidR="00435273" w:rsidRPr="005E7DA1" w:rsidRDefault="00325B6F" w:rsidP="00435273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ОКПО _________________________ОКВЭД __________</w:t>
            </w:r>
          </w:p>
          <w:p w:rsidR="00B027FD" w:rsidRPr="00BC7DC4" w:rsidRDefault="00BC7DC4" w:rsidP="00B027FD">
            <w:pPr>
              <w:rPr>
                <w:rFonts w:ascii="Arial" w:hAnsi="Arial" w:cs="Arial"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sz w:val="14"/>
                <w:szCs w:val="14"/>
              </w:rPr>
              <w:t>тел. ____________</w:t>
            </w:r>
          </w:p>
          <w:p w:rsidR="007F04D7" w:rsidRPr="005E7DA1" w:rsidRDefault="00325B6F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Реквизиты для оплаты по договору на оказание услуг по обращению с твердыми коммунальными отходами: указаны в п. 7(4) настоящего договора.</w:t>
            </w:r>
          </w:p>
          <w:p w:rsidR="00DD720C" w:rsidRPr="005E7DA1" w:rsidRDefault="00325B6F" w:rsidP="00DD720C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 xml:space="preserve">Сайт </w:t>
            </w:r>
            <w:bookmarkStart w:id="0" w:name="_GoBack"/>
            <w:bookmarkEnd w:id="0"/>
          </w:p>
          <w:p w:rsidR="000C4833" w:rsidRPr="005E7DA1" w:rsidRDefault="00560DB6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DD720C" w:rsidRPr="005E7DA1" w:rsidRDefault="00560DB6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027FD" w:rsidRPr="005E7DA1" w:rsidRDefault="00325B6F" w:rsidP="00B027FD">
            <w:pPr>
              <w:tabs>
                <w:tab w:val="center" w:pos="2615"/>
              </w:tabs>
              <w:rPr>
                <w:rFonts w:ascii="Arial" w:hAnsi="Arial" w:cs="Arial"/>
                <w:bCs/>
                <w:sz w:val="14"/>
                <w:szCs w:val="14"/>
              </w:rPr>
            </w:pPr>
            <w:r w:rsidRPr="005E7DA1">
              <w:rPr>
                <w:rFonts w:ascii="Arial" w:hAnsi="Arial" w:cs="Arial"/>
                <w:bCs/>
                <w:sz w:val="14"/>
                <w:szCs w:val="14"/>
              </w:rPr>
              <w:t>Должность</w:t>
            </w:r>
          </w:p>
          <w:p w:rsidR="00B027FD" w:rsidRPr="005E7DA1" w:rsidRDefault="00325B6F" w:rsidP="00B027FD">
            <w:pPr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B027FD" w:rsidRPr="005E7DA1" w:rsidRDefault="00325B6F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5E7DA1">
              <w:rPr>
                <w:rFonts w:ascii="Arial" w:hAnsi="Arial" w:cs="Arial"/>
                <w:sz w:val="14"/>
                <w:szCs w:val="14"/>
              </w:rPr>
              <w:tab/>
              <w:t xml:space="preserve">    М.П.</w:t>
            </w:r>
          </w:p>
          <w:p w:rsidR="00B027FD" w:rsidRPr="005E7DA1" w:rsidRDefault="00560DB6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027FD" w:rsidRPr="005E7DA1" w:rsidRDefault="00325B6F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"__" ________________ 20__ г.</w:t>
            </w:r>
          </w:p>
        </w:tc>
        <w:tc>
          <w:tcPr>
            <w:tcW w:w="4530" w:type="dxa"/>
          </w:tcPr>
          <w:p w:rsidR="00CA3FDD" w:rsidRPr="005E7DA1" w:rsidRDefault="00325B6F" w:rsidP="00CA3FD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Потребитель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Наименование (фирменное наименование): _______________________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Место государственной регистрации: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Контактный телефон: 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  <w:lang w:val="en-US"/>
              </w:rPr>
              <w:t>E</w:t>
            </w:r>
            <w:r w:rsidRPr="005E7DA1">
              <w:rPr>
                <w:rFonts w:ascii="Arial" w:hAnsi="Arial" w:cs="Arial"/>
                <w:sz w:val="14"/>
                <w:szCs w:val="14"/>
              </w:rPr>
              <w:t>-</w:t>
            </w:r>
            <w:r w:rsidRPr="005E7DA1">
              <w:rPr>
                <w:rFonts w:ascii="Arial" w:hAnsi="Arial" w:cs="Arial"/>
                <w:sz w:val="14"/>
                <w:szCs w:val="14"/>
                <w:lang w:val="en-US"/>
              </w:rPr>
              <w:t>mail</w:t>
            </w:r>
            <w:r w:rsidRPr="005E7DA1">
              <w:rPr>
                <w:rFonts w:ascii="Arial" w:hAnsi="Arial" w:cs="Arial"/>
                <w:sz w:val="14"/>
                <w:szCs w:val="14"/>
              </w:rPr>
              <w:t>: 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Реквизиты Потребителя</w:t>
            </w:r>
            <w:r w:rsidRPr="005E7DA1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ИНН/КПП________________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р/с______________________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в ________________________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к/с ______________________</w:t>
            </w:r>
          </w:p>
          <w:p w:rsidR="00CA3FDD" w:rsidRPr="005E7DA1" w:rsidRDefault="00325B6F" w:rsidP="00CA3FD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БИК ______________________</w:t>
            </w:r>
          </w:p>
          <w:p w:rsidR="00CA3FDD" w:rsidRPr="005E7DA1" w:rsidRDefault="00560DB6" w:rsidP="00CA3FD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CA3FDD" w:rsidRPr="005E7DA1" w:rsidRDefault="00560DB6" w:rsidP="00CA3FD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CA3FDD" w:rsidRPr="005E7DA1" w:rsidRDefault="00325B6F" w:rsidP="00CA3FDD">
            <w:pPr>
              <w:tabs>
                <w:tab w:val="center" w:pos="2615"/>
              </w:tabs>
              <w:ind w:hanging="108"/>
              <w:rPr>
                <w:rFonts w:ascii="Arial" w:hAnsi="Arial" w:cs="Arial"/>
                <w:bCs/>
                <w:sz w:val="14"/>
                <w:szCs w:val="14"/>
              </w:rPr>
            </w:pPr>
            <w:r w:rsidRPr="005E7DA1">
              <w:rPr>
                <w:rFonts w:ascii="Arial" w:hAnsi="Arial" w:cs="Arial"/>
                <w:bCs/>
                <w:sz w:val="14"/>
                <w:szCs w:val="14"/>
              </w:rPr>
              <w:t xml:space="preserve">  Должность</w:t>
            </w:r>
          </w:p>
          <w:p w:rsidR="00CA3FDD" w:rsidRPr="005E7DA1" w:rsidRDefault="00325B6F" w:rsidP="00CA3FDD">
            <w:pPr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CA3FDD" w:rsidRPr="005E7DA1" w:rsidRDefault="00325B6F" w:rsidP="00CA3FD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5E7DA1">
              <w:rPr>
                <w:rFonts w:ascii="Arial" w:hAnsi="Arial" w:cs="Arial"/>
                <w:sz w:val="14"/>
                <w:szCs w:val="14"/>
              </w:rPr>
              <w:tab/>
              <w:t xml:space="preserve">    М.П.</w:t>
            </w:r>
          </w:p>
          <w:p w:rsidR="00CA3FDD" w:rsidRPr="005E7DA1" w:rsidRDefault="00560DB6" w:rsidP="00CA3FD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027FD" w:rsidRPr="005E7DA1" w:rsidRDefault="00325B6F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"__" ________________ 20__ г.</w:t>
            </w:r>
          </w:p>
        </w:tc>
      </w:tr>
    </w:tbl>
    <w:p w:rsidR="003B06D6" w:rsidRPr="005E7DA1" w:rsidRDefault="00560DB6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BC7DC4" w:rsidRDefault="00BC7DC4">
      <w:pPr>
        <w:spacing w:after="160" w:line="259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br w:type="page"/>
      </w:r>
    </w:p>
    <w:p w:rsidR="006903F8" w:rsidRPr="005E7DA1" w:rsidRDefault="00560DB6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9F7D7A" w:rsidRPr="005E7DA1" w:rsidRDefault="00325B6F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Приложение №1</w:t>
      </w:r>
    </w:p>
    <w:p w:rsidR="009F7D7A" w:rsidRPr="005E7DA1" w:rsidRDefault="00325B6F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к договору на оказание</w:t>
      </w:r>
    </w:p>
    <w:p w:rsidR="009F7D7A" w:rsidRPr="005E7DA1" w:rsidRDefault="00325B6F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услуг по обращению с твердыми</w:t>
      </w:r>
    </w:p>
    <w:p w:rsidR="009F7D7A" w:rsidRPr="005E7DA1" w:rsidRDefault="00325B6F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коммунальными отходами___________</w:t>
      </w:r>
    </w:p>
    <w:p w:rsidR="009F7D7A" w:rsidRPr="005E7DA1" w:rsidRDefault="00560DB6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5E7DA1" w:rsidRDefault="00325B6F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bookmarkStart w:id="1" w:name="P188"/>
      <w:bookmarkEnd w:id="1"/>
      <w:r w:rsidRPr="005E7DA1">
        <w:rPr>
          <w:rFonts w:ascii="Arial" w:hAnsi="Arial" w:cs="Arial"/>
          <w:sz w:val="14"/>
          <w:szCs w:val="14"/>
        </w:rPr>
        <w:t>ИНФОРМАЦИЯ ПО ПРЕДМЕТУ ДОГОВОРА</w:t>
      </w:r>
    </w:p>
    <w:p w:rsidR="009F7D7A" w:rsidRPr="005E7DA1" w:rsidRDefault="00560DB6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5E7DA1" w:rsidRDefault="00325B6F" w:rsidP="009F7D7A">
      <w:pPr>
        <w:pStyle w:val="ConsPlusNormal"/>
        <w:jc w:val="center"/>
        <w:outlineLvl w:val="2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I. Объем и место сбора и накопления твердых</w:t>
      </w:r>
    </w:p>
    <w:p w:rsidR="009F7D7A" w:rsidRPr="005E7DA1" w:rsidRDefault="00325B6F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5E7DA1">
        <w:rPr>
          <w:rFonts w:ascii="Arial" w:hAnsi="Arial" w:cs="Arial"/>
          <w:sz w:val="14"/>
          <w:szCs w:val="14"/>
        </w:rPr>
        <w:t>коммунальных отходов</w:t>
      </w:r>
    </w:p>
    <w:p w:rsidR="009F7D7A" w:rsidRPr="005E7DA1" w:rsidRDefault="00560DB6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tbl>
      <w:tblPr>
        <w:tblW w:w="1049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6"/>
        <w:gridCol w:w="1236"/>
        <w:gridCol w:w="1236"/>
        <w:gridCol w:w="1236"/>
        <w:gridCol w:w="1236"/>
        <w:gridCol w:w="1236"/>
        <w:gridCol w:w="1236"/>
        <w:gridCol w:w="1373"/>
        <w:gridCol w:w="1276"/>
      </w:tblGrid>
      <w:tr w:rsidR="00781B68" w:rsidRPr="005E7DA1" w:rsidTr="00B455A6">
        <w:trPr>
          <w:trHeight w:val="1268"/>
        </w:trPr>
        <w:tc>
          <w:tcPr>
            <w:tcW w:w="42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N п/п</w:t>
            </w:r>
          </w:p>
        </w:tc>
        <w:tc>
          <w:tcPr>
            <w:tcW w:w="123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Наименование объекта</w:t>
            </w:r>
          </w:p>
        </w:tc>
        <w:tc>
          <w:tcPr>
            <w:tcW w:w="123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Адрес объекта</w:t>
            </w:r>
          </w:p>
        </w:tc>
        <w:tc>
          <w:tcPr>
            <w:tcW w:w="123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Площадь объекта</w:t>
            </w:r>
          </w:p>
        </w:tc>
        <w:tc>
          <w:tcPr>
            <w:tcW w:w="123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 xml:space="preserve">Количество проживающих </w:t>
            </w:r>
          </w:p>
        </w:tc>
        <w:tc>
          <w:tcPr>
            <w:tcW w:w="123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Объем принимаемых твердых коммунальных отходов</w:t>
            </w:r>
          </w:p>
        </w:tc>
        <w:tc>
          <w:tcPr>
            <w:tcW w:w="123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Место сбора и накопления твердых коммунальных отходов</w:t>
            </w:r>
          </w:p>
        </w:tc>
        <w:tc>
          <w:tcPr>
            <w:tcW w:w="1373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Место сбора и накопления крупногабаритных отходов</w:t>
            </w:r>
          </w:p>
        </w:tc>
        <w:tc>
          <w:tcPr>
            <w:tcW w:w="1276" w:type="dxa"/>
          </w:tcPr>
          <w:p w:rsidR="00B455A6" w:rsidRPr="005E7DA1" w:rsidRDefault="00325B6F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sz w:val="14"/>
                <w:szCs w:val="14"/>
              </w:rPr>
              <w:t>Периодичность вывоза твердых коммунальных отходов</w:t>
            </w:r>
          </w:p>
        </w:tc>
      </w:tr>
      <w:tr w:rsidR="00781B68" w:rsidRPr="005E7DA1" w:rsidTr="00B455A6">
        <w:trPr>
          <w:trHeight w:val="250"/>
        </w:trPr>
        <w:tc>
          <w:tcPr>
            <w:tcW w:w="42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73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81B68" w:rsidRPr="005E7DA1" w:rsidTr="00B455A6">
        <w:trPr>
          <w:trHeight w:val="240"/>
        </w:trPr>
        <w:tc>
          <w:tcPr>
            <w:tcW w:w="42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73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81B68" w:rsidRPr="005E7DA1" w:rsidTr="00B455A6">
        <w:trPr>
          <w:trHeight w:val="250"/>
        </w:trPr>
        <w:tc>
          <w:tcPr>
            <w:tcW w:w="42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73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</w:tcPr>
          <w:p w:rsidR="00B455A6" w:rsidRPr="005E7DA1" w:rsidRDefault="00560DB6" w:rsidP="001836A7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9F7D7A" w:rsidRPr="005E7DA1" w:rsidRDefault="00560DB6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D43209" w:rsidRPr="005E7DA1" w:rsidRDefault="00560DB6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E70F1F" w:rsidRPr="005E7DA1" w:rsidRDefault="00560DB6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tbl>
      <w:tblPr>
        <w:tblStyle w:val="41"/>
        <w:tblW w:w="11335" w:type="dxa"/>
        <w:tblLook w:val="04A0" w:firstRow="1" w:lastRow="0" w:firstColumn="1" w:lastColumn="0" w:noHBand="0" w:noVBand="1"/>
      </w:tblPr>
      <w:tblGrid>
        <w:gridCol w:w="6521"/>
        <w:gridCol w:w="4814"/>
      </w:tblGrid>
      <w:tr w:rsidR="00781B68" w:rsidTr="0078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E70F1F" w:rsidRPr="005E7DA1" w:rsidRDefault="00325B6F" w:rsidP="00DA5DE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b w:val="0"/>
                <w:sz w:val="14"/>
                <w:szCs w:val="14"/>
              </w:rPr>
              <w:t xml:space="preserve">Региональный оператор     </w:t>
            </w:r>
          </w:p>
          <w:p w:rsidR="00E70F1F" w:rsidRPr="005E7DA1" w:rsidRDefault="00560DB6" w:rsidP="00DA5DE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E70F1F" w:rsidRPr="005E7DA1" w:rsidRDefault="00325B6F" w:rsidP="00DA5DE0">
            <w:pPr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b w:val="0"/>
                <w:sz w:val="14"/>
                <w:szCs w:val="14"/>
              </w:rPr>
              <w:t>_________/____________/</w:t>
            </w:r>
          </w:p>
        </w:tc>
        <w:tc>
          <w:tcPr>
            <w:tcW w:w="4814" w:type="dxa"/>
          </w:tcPr>
          <w:p w:rsidR="00E70F1F" w:rsidRPr="005E7DA1" w:rsidRDefault="00325B6F" w:rsidP="00DA5DE0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b w:val="0"/>
                <w:sz w:val="14"/>
                <w:szCs w:val="14"/>
              </w:rPr>
              <w:t>Потребитель</w:t>
            </w:r>
          </w:p>
          <w:p w:rsidR="00E70F1F" w:rsidRPr="005E7DA1" w:rsidRDefault="00560DB6" w:rsidP="00DA5DE0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  <w:p w:rsidR="00E70F1F" w:rsidRPr="006903F8" w:rsidRDefault="00325B6F" w:rsidP="00DA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5E7DA1">
              <w:rPr>
                <w:rFonts w:ascii="Arial" w:hAnsi="Arial" w:cs="Arial"/>
                <w:b w:val="0"/>
                <w:sz w:val="14"/>
                <w:szCs w:val="14"/>
              </w:rPr>
              <w:t>_________/____________/</w:t>
            </w:r>
          </w:p>
          <w:p w:rsidR="00E70F1F" w:rsidRPr="006903F8" w:rsidRDefault="00560DB6" w:rsidP="00DA5DE0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E70F1F" w:rsidRPr="006903F8" w:rsidRDefault="00560DB6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D43209" w:rsidRPr="006903F8" w:rsidRDefault="00560DB6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E70F1F" w:rsidRPr="006903F8" w:rsidRDefault="00560DB6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ED6E04" w:rsidRPr="00ED6E04" w:rsidRDefault="00ED6E04" w:rsidP="00ED6E04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ED6E04">
        <w:rPr>
          <w:rFonts w:ascii="Arial" w:hAnsi="Arial" w:cs="Arial"/>
          <w:sz w:val="14"/>
          <w:szCs w:val="14"/>
        </w:rPr>
        <w:t>II. Информация в графическом виде о размещении мест</w:t>
      </w:r>
    </w:p>
    <w:p w:rsidR="00ED6E04" w:rsidRPr="00ED6E04" w:rsidRDefault="00ED6E04" w:rsidP="00ED6E04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ED6E04">
        <w:rPr>
          <w:rFonts w:ascii="Arial" w:hAnsi="Arial" w:cs="Arial"/>
          <w:sz w:val="14"/>
          <w:szCs w:val="14"/>
        </w:rPr>
        <w:t>накопления твердых коммунальных отходов и подъездных</w:t>
      </w:r>
    </w:p>
    <w:p w:rsidR="00ED6E04" w:rsidRPr="00ED6E04" w:rsidRDefault="00ED6E04" w:rsidP="00ED6E04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  <w:r w:rsidRPr="00ED6E04">
        <w:rPr>
          <w:rFonts w:ascii="Arial" w:hAnsi="Arial" w:cs="Arial"/>
          <w:sz w:val="14"/>
          <w:szCs w:val="14"/>
        </w:rPr>
        <w:t>путей к ним (за исключением жилых домов)</w:t>
      </w:r>
    </w:p>
    <w:p w:rsidR="00ED6E04" w:rsidRPr="00ED6E04" w:rsidRDefault="00ED6E04" w:rsidP="00ED6E04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</w:p>
    <w:p w:rsidR="00E70F1F" w:rsidRPr="006903F8" w:rsidRDefault="00560DB6" w:rsidP="007D31DB">
      <w:pPr>
        <w:widowControl w:val="0"/>
        <w:autoSpaceDE w:val="0"/>
        <w:autoSpaceDN w:val="0"/>
        <w:jc w:val="center"/>
        <w:outlineLvl w:val="1"/>
        <w:rPr>
          <w:rFonts w:ascii="Arial" w:hAnsi="Arial" w:cs="Arial"/>
          <w:sz w:val="14"/>
          <w:szCs w:val="14"/>
        </w:rPr>
      </w:pPr>
    </w:p>
    <w:sectPr w:rsidR="00E70F1F" w:rsidRPr="006903F8" w:rsidSect="006903F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8" w:right="707" w:bottom="568" w:left="567" w:header="0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DB6" w:rsidRDefault="00560DB6">
      <w:r>
        <w:separator/>
      </w:r>
    </w:p>
  </w:endnote>
  <w:endnote w:type="continuationSeparator" w:id="0">
    <w:p w:rsidR="00560DB6" w:rsidRDefault="0056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B68" w:rsidRDefault="00560DB6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alt="Watermark_2721" style="position:absolute;margin-left:0;margin-top:0;width:176pt;height:14pt;z-index:251659264;mso-position-horizontal:left" fillcolor="#919191" strokecolor="#919191">
          <v:textpath style="font-family:&quot;Microsoft Sans Serif&quot;;font-size:14pt" string="Рег. номер WSSDOCS: Пр-В-2018-0334,  ID:4874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2"/>
        <w:szCs w:val="12"/>
      </w:rPr>
      <w:id w:val="-1701854861"/>
      <w:docPartObj>
        <w:docPartGallery w:val="Page Numbers (Bottom of Page)"/>
        <w:docPartUnique/>
      </w:docPartObj>
    </w:sdtPr>
    <w:sdtEndPr/>
    <w:sdtContent>
      <w:p w:rsidR="00D52966" w:rsidRPr="006903F8" w:rsidRDefault="00325B6F">
        <w:pPr>
          <w:pStyle w:val="af5"/>
          <w:jc w:val="center"/>
          <w:rPr>
            <w:rFonts w:ascii="Arial" w:hAnsi="Arial" w:cs="Arial"/>
            <w:sz w:val="12"/>
            <w:szCs w:val="12"/>
          </w:rPr>
        </w:pPr>
        <w:r w:rsidRPr="006903F8">
          <w:rPr>
            <w:rFonts w:ascii="Arial" w:hAnsi="Arial" w:cs="Arial"/>
            <w:sz w:val="12"/>
            <w:szCs w:val="12"/>
          </w:rPr>
          <w:fldChar w:fldCharType="begin"/>
        </w:r>
        <w:r w:rsidRPr="006903F8">
          <w:rPr>
            <w:rFonts w:ascii="Arial" w:hAnsi="Arial" w:cs="Arial"/>
            <w:sz w:val="12"/>
            <w:szCs w:val="12"/>
          </w:rPr>
          <w:instrText>PAGE   \* MERGEFORMAT</w:instrText>
        </w:r>
        <w:r w:rsidRPr="006903F8">
          <w:rPr>
            <w:rFonts w:ascii="Arial" w:hAnsi="Arial" w:cs="Arial"/>
            <w:sz w:val="12"/>
            <w:szCs w:val="12"/>
          </w:rPr>
          <w:fldChar w:fldCharType="separate"/>
        </w:r>
        <w:r w:rsidR="004A5BE1">
          <w:rPr>
            <w:rFonts w:ascii="Arial" w:hAnsi="Arial" w:cs="Arial"/>
            <w:noProof/>
            <w:sz w:val="12"/>
            <w:szCs w:val="12"/>
          </w:rPr>
          <w:t>4</w:t>
        </w:r>
        <w:r w:rsidRPr="006903F8">
          <w:rPr>
            <w:rFonts w:ascii="Arial" w:hAnsi="Arial" w:cs="Arial"/>
            <w:sz w:val="12"/>
            <w:szCs w:val="12"/>
          </w:rPr>
          <w:fldChar w:fldCharType="end"/>
        </w:r>
      </w:p>
    </w:sdtContent>
  </w:sdt>
  <w:p w:rsidR="00D52966" w:rsidRPr="006903F8" w:rsidRDefault="00560DB6">
    <w:pPr>
      <w:pStyle w:val="af5"/>
      <w:rPr>
        <w:rFonts w:ascii="Arial" w:hAnsi="Arial" w:cs="Arial"/>
        <w:sz w:val="12"/>
        <w:szCs w:val="12"/>
      </w:rPr>
    </w:pPr>
  </w:p>
  <w:p w:rsidR="00781B68" w:rsidRDefault="00781B68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B68" w:rsidRDefault="00560DB6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alt="Watermark_2721" style="position:absolute;margin-left:0;margin-top:0;width:176pt;height:14pt;z-index:251660288;mso-position-horizontal:left" fillcolor="#919191" strokecolor="#919191">
          <v:textpath style="font-family:&quot;Microsoft Sans Serif&quot;;font-size:14pt" string="Рег. номер WSSDOCS: Пр-В-2018-0334,  ID:4874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DB6" w:rsidRDefault="00560DB6" w:rsidP="00306CC5">
      <w:r>
        <w:separator/>
      </w:r>
    </w:p>
  </w:footnote>
  <w:footnote w:type="continuationSeparator" w:id="0">
    <w:p w:rsidR="00560DB6" w:rsidRDefault="00560DB6" w:rsidP="00306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BD9" w:rsidRDefault="00A00BD9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BD9" w:rsidRDefault="00A00BD9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BD9" w:rsidRDefault="00A00BD9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A6EB3"/>
    <w:multiLevelType w:val="hybridMultilevel"/>
    <w:tmpl w:val="32821ABA"/>
    <w:lvl w:ilvl="0" w:tplc="616E55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A59827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0A2F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6FD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70F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883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632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C19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7EC4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82B58"/>
    <w:multiLevelType w:val="hybridMultilevel"/>
    <w:tmpl w:val="BBC28BFE"/>
    <w:lvl w:ilvl="0" w:tplc="C4243C90">
      <w:start w:val="1"/>
      <w:numFmt w:val="decimal"/>
      <w:lvlText w:val="3.3.%1."/>
      <w:lvlJc w:val="left"/>
      <w:pPr>
        <w:ind w:left="1070" w:hanging="360"/>
      </w:pPr>
      <w:rPr>
        <w:rFonts w:hint="default"/>
        <w:b/>
        <w:i w:val="0"/>
      </w:rPr>
    </w:lvl>
    <w:lvl w:ilvl="1" w:tplc="ECC25210" w:tentative="1">
      <w:start w:val="1"/>
      <w:numFmt w:val="lowerLetter"/>
      <w:lvlText w:val="%2."/>
      <w:lvlJc w:val="left"/>
      <w:pPr>
        <w:ind w:left="1159" w:hanging="360"/>
      </w:pPr>
    </w:lvl>
    <w:lvl w:ilvl="2" w:tplc="A2DC8082">
      <w:start w:val="1"/>
      <w:numFmt w:val="lowerRoman"/>
      <w:lvlText w:val="%3."/>
      <w:lvlJc w:val="right"/>
      <w:pPr>
        <w:ind w:left="1879" w:hanging="180"/>
      </w:pPr>
    </w:lvl>
    <w:lvl w:ilvl="3" w:tplc="64300BA0" w:tentative="1">
      <w:start w:val="1"/>
      <w:numFmt w:val="decimal"/>
      <w:lvlText w:val="%4."/>
      <w:lvlJc w:val="left"/>
      <w:pPr>
        <w:ind w:left="2599" w:hanging="360"/>
      </w:pPr>
    </w:lvl>
    <w:lvl w:ilvl="4" w:tplc="5BDA414E" w:tentative="1">
      <w:start w:val="1"/>
      <w:numFmt w:val="lowerLetter"/>
      <w:lvlText w:val="%5."/>
      <w:lvlJc w:val="left"/>
      <w:pPr>
        <w:ind w:left="3319" w:hanging="360"/>
      </w:pPr>
    </w:lvl>
    <w:lvl w:ilvl="5" w:tplc="B5B43E1A" w:tentative="1">
      <w:start w:val="1"/>
      <w:numFmt w:val="lowerRoman"/>
      <w:lvlText w:val="%6."/>
      <w:lvlJc w:val="right"/>
      <w:pPr>
        <w:ind w:left="4039" w:hanging="180"/>
      </w:pPr>
    </w:lvl>
    <w:lvl w:ilvl="6" w:tplc="B9905868" w:tentative="1">
      <w:start w:val="1"/>
      <w:numFmt w:val="decimal"/>
      <w:lvlText w:val="%7."/>
      <w:lvlJc w:val="left"/>
      <w:pPr>
        <w:ind w:left="4759" w:hanging="360"/>
      </w:pPr>
    </w:lvl>
    <w:lvl w:ilvl="7" w:tplc="1C3461CC" w:tentative="1">
      <w:start w:val="1"/>
      <w:numFmt w:val="lowerLetter"/>
      <w:lvlText w:val="%8."/>
      <w:lvlJc w:val="left"/>
      <w:pPr>
        <w:ind w:left="5479" w:hanging="360"/>
      </w:pPr>
    </w:lvl>
    <w:lvl w:ilvl="8" w:tplc="559A4BCE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68"/>
    <w:rsid w:val="00325B6F"/>
    <w:rsid w:val="00407014"/>
    <w:rsid w:val="004A5BE1"/>
    <w:rsid w:val="00560DB6"/>
    <w:rsid w:val="005E7DA1"/>
    <w:rsid w:val="00706E5D"/>
    <w:rsid w:val="00781B68"/>
    <w:rsid w:val="007A4786"/>
    <w:rsid w:val="007F108E"/>
    <w:rsid w:val="008026D6"/>
    <w:rsid w:val="00833A6B"/>
    <w:rsid w:val="009D4C75"/>
    <w:rsid w:val="00A00BD9"/>
    <w:rsid w:val="00BC7DC4"/>
    <w:rsid w:val="00CA3FD6"/>
    <w:rsid w:val="00E62D56"/>
    <w:rsid w:val="00E67C0C"/>
    <w:rsid w:val="00ED6E04"/>
    <w:rsid w:val="00F8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,"/>
  <w:listSeparator w:val=";"/>
  <w14:docId w14:val="1A8BB978"/>
  <w15:docId w15:val="{9F292997-5AA4-4415-A524-530266D2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6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26E6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26E64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footnote text"/>
    <w:basedOn w:val="a"/>
    <w:link w:val="a6"/>
    <w:uiPriority w:val="99"/>
    <w:unhideWhenUsed/>
    <w:rsid w:val="00306CC5"/>
  </w:style>
  <w:style w:type="character" w:customStyle="1" w:styleId="a6">
    <w:name w:val="Текст сноски Знак"/>
    <w:basedOn w:val="a0"/>
    <w:link w:val="a5"/>
    <w:uiPriority w:val="99"/>
    <w:rsid w:val="00306C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unhideWhenUsed/>
    <w:rsid w:val="00306CC5"/>
    <w:rPr>
      <w:vertAlign w:val="superscript"/>
    </w:rPr>
  </w:style>
  <w:style w:type="table" w:styleId="a8">
    <w:name w:val="Table Grid"/>
    <w:basedOn w:val="a1"/>
    <w:uiPriority w:val="39"/>
    <w:rsid w:val="00B02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B027FD"/>
    <w:pPr>
      <w:numPr>
        <w:ilvl w:val="12"/>
      </w:numPr>
      <w:jc w:val="both"/>
    </w:pPr>
  </w:style>
  <w:style w:type="character" w:customStyle="1" w:styleId="aa">
    <w:name w:val="Основной текст Знак"/>
    <w:basedOn w:val="a0"/>
    <w:link w:val="a9"/>
    <w:rsid w:val="00B027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A1410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14100"/>
  </w:style>
  <w:style w:type="character" w:customStyle="1" w:styleId="ad">
    <w:name w:val="Текст примечания Знак"/>
    <w:basedOn w:val="a0"/>
    <w:link w:val="ac"/>
    <w:uiPriority w:val="99"/>
    <w:semiHidden/>
    <w:rsid w:val="00A141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1410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141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">
    <w:name w:val="Body Text Indent 2"/>
    <w:basedOn w:val="a"/>
    <w:link w:val="20"/>
    <w:rsid w:val="00DC254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DC25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A0108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A0108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0">
    <w:name w:val="Hyperlink"/>
    <w:uiPriority w:val="99"/>
    <w:unhideWhenUsed/>
    <w:rsid w:val="00A01084"/>
    <w:rPr>
      <w:color w:val="0000FF"/>
      <w:u w:val="single"/>
    </w:rPr>
  </w:style>
  <w:style w:type="paragraph" w:styleId="af1">
    <w:name w:val="List Paragraph"/>
    <w:basedOn w:val="a"/>
    <w:uiPriority w:val="34"/>
    <w:unhideWhenUsed/>
    <w:qFormat/>
    <w:rsid w:val="004D2457"/>
    <w:pPr>
      <w:ind w:left="720"/>
      <w:contextualSpacing/>
    </w:pPr>
  </w:style>
  <w:style w:type="table" w:customStyle="1" w:styleId="41">
    <w:name w:val="Таблица простая 41"/>
    <w:basedOn w:val="a1"/>
    <w:uiPriority w:val="44"/>
    <w:rsid w:val="00E70F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2">
    <w:name w:val="Revision"/>
    <w:hidden/>
    <w:uiPriority w:val="99"/>
    <w:semiHidden/>
    <w:rsid w:val="002B60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header"/>
    <w:basedOn w:val="a"/>
    <w:link w:val="af4"/>
    <w:uiPriority w:val="99"/>
    <w:unhideWhenUsed/>
    <w:rsid w:val="00D5296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D529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footer"/>
    <w:basedOn w:val="a"/>
    <w:link w:val="af6"/>
    <w:uiPriority w:val="99"/>
    <w:unhideWhenUsed/>
    <w:rsid w:val="00D52966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D5296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5DDAE01AC843CED32BA7230B2B94EDAA69DEB4B5B9F9C911378491F3EFC7w7G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5DDAE01AC843CED32BA7230B2B94EDAA69D7B3B0B3FDC911378491F3EF775CFE2ACDD57FFA9E1645CBw3G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5DDAE01AC843CED32BA7230B2B94EDAA69D7B3B0B3FDC911378491F3EF775CFE2ACDD57FFA9E1645CBw3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5ACB67A41735409F7CBD7893071B01" ma:contentTypeVersion="1" ma:contentTypeDescription="Создание документа." ma:contentTypeScope="" ma:versionID="2af25e5bbcae0eb062c35ebfce159b00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E3631-400C-4FB2-B92B-32FA82826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3E901A-8D90-4995-81DF-97E9375250B2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3.xml><?xml version="1.0" encoding="utf-8"?>
<ds:datastoreItem xmlns:ds="http://schemas.openxmlformats.org/officeDocument/2006/customXml" ds:itemID="{6B2160B6-4261-4950-97C4-28067B15F5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320C2E-EDDC-42D0-8581-03077525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4232</Words>
  <Characters>24123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Тагильцев Дмитрий Сергеевич</dc:creator>
  <cp:lastModifiedBy>Некрасова Юлия Александровна</cp:lastModifiedBy>
  <cp:revision>4</cp:revision>
  <cp:lastPrinted>2018-04-11T06:52:00Z</cp:lastPrinted>
  <dcterms:created xsi:type="dcterms:W3CDTF">2018-12-11T09:39:00Z</dcterms:created>
  <dcterms:modified xsi:type="dcterms:W3CDTF">2018-12-11T11:45:00Z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0x010100145ACB67A41735409F7CBD7893071B01</vt:lpwstr>
  </property>
</Properties>
</file>