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0509D" w14:textId="11A74896" w:rsidR="00034C83" w:rsidRPr="00034C83" w:rsidRDefault="00034C83" w:rsidP="00034C83">
      <w:pPr>
        <w:jc w:val="center"/>
        <w:rPr>
          <w:rFonts w:ascii="宋体" w:eastAsia="宋体" w:hAnsi="宋体"/>
          <w:b/>
          <w:bCs/>
          <w:sz w:val="44"/>
          <w:szCs w:val="44"/>
        </w:rPr>
      </w:pPr>
      <w:r w:rsidRPr="00034C83">
        <w:rPr>
          <w:rFonts w:ascii="宋体" w:eastAsia="宋体" w:hAnsi="宋体"/>
          <w:b/>
          <w:bCs/>
          <w:sz w:val="44"/>
          <w:szCs w:val="44"/>
        </w:rPr>
        <w:t>财产保全申请书</w:t>
      </w:r>
    </w:p>
    <w:p w14:paraId="65C14052" w14:textId="77777777" w:rsidR="00034C83" w:rsidRPr="00034C83" w:rsidRDefault="00034C83" w:rsidP="00034C83">
      <w:pPr>
        <w:rPr>
          <w:rFonts w:ascii="宋体" w:eastAsia="宋体" w:hAnsi="宋体"/>
          <w:b/>
          <w:bCs/>
          <w:sz w:val="44"/>
          <w:szCs w:val="44"/>
        </w:rPr>
      </w:pPr>
    </w:p>
    <w:p w14:paraId="7FEF8398" w14:textId="421C1FF9" w:rsidR="00034C83" w:rsidRPr="00034C83" w:rsidRDefault="00034C83" w:rsidP="00034C83">
      <w:pPr>
        <w:rPr>
          <w:rFonts w:ascii="宋体" w:eastAsia="宋体" w:hAnsi="宋体"/>
          <w:b/>
          <w:bCs/>
          <w:sz w:val="28"/>
          <w:szCs w:val="28"/>
        </w:rPr>
      </w:pPr>
      <w:r w:rsidRPr="00034C83">
        <w:rPr>
          <w:rFonts w:ascii="宋体" w:eastAsia="宋体" w:hAnsi="宋体"/>
          <w:b/>
          <w:bCs/>
          <w:sz w:val="28"/>
          <w:szCs w:val="28"/>
        </w:rPr>
        <w:t xml:space="preserve">申请人（原告）： 曹进  </w:t>
      </w:r>
    </w:p>
    <w:p w14:paraId="22986C96"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身份证号：320829198706130622  </w:t>
      </w:r>
    </w:p>
    <w:p w14:paraId="4C8A6E77"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住所：上海市松江区新松江路259弄4号801室  </w:t>
      </w:r>
    </w:p>
    <w:p w14:paraId="75BC9901"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联系电话：15618996070  </w:t>
      </w:r>
    </w:p>
    <w:p w14:paraId="43EA7F7B" w14:textId="77777777" w:rsidR="00034C83" w:rsidRPr="00034C83" w:rsidRDefault="00034C83" w:rsidP="00034C83">
      <w:pPr>
        <w:rPr>
          <w:rFonts w:ascii="宋体" w:eastAsia="宋体" w:hAnsi="宋体"/>
          <w:sz w:val="28"/>
          <w:szCs w:val="28"/>
        </w:rPr>
      </w:pPr>
    </w:p>
    <w:p w14:paraId="34F5D9B0" w14:textId="59985465" w:rsidR="00034C83" w:rsidRPr="00034C83" w:rsidRDefault="00034C83" w:rsidP="00034C83">
      <w:pPr>
        <w:rPr>
          <w:rFonts w:ascii="宋体" w:eastAsia="宋体" w:hAnsi="宋体"/>
          <w:b/>
          <w:bCs/>
          <w:sz w:val="28"/>
          <w:szCs w:val="28"/>
        </w:rPr>
      </w:pPr>
      <w:r w:rsidRPr="00034C83">
        <w:rPr>
          <w:rFonts w:ascii="宋体" w:eastAsia="宋体" w:hAnsi="宋体"/>
          <w:b/>
          <w:bCs/>
          <w:sz w:val="28"/>
          <w:szCs w:val="28"/>
        </w:rPr>
        <w:t xml:space="preserve">被申请人一： 蓝焘  </w:t>
      </w:r>
    </w:p>
    <w:p w14:paraId="56ACF42D"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身份证号：450203197209040712  </w:t>
      </w:r>
    </w:p>
    <w:p w14:paraId="442047E0"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住所：广西柳州市鱼峰区龙潭路33号13栋2单元401室  </w:t>
      </w:r>
    </w:p>
    <w:p w14:paraId="25723AF0"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联系电话：13807721889  </w:t>
      </w:r>
    </w:p>
    <w:p w14:paraId="2A4BC582" w14:textId="77777777" w:rsidR="00034C83" w:rsidRPr="00034C83" w:rsidRDefault="00034C83" w:rsidP="00034C83">
      <w:pPr>
        <w:rPr>
          <w:rFonts w:ascii="宋体" w:eastAsia="宋体" w:hAnsi="宋体"/>
          <w:sz w:val="28"/>
          <w:szCs w:val="28"/>
        </w:rPr>
      </w:pPr>
    </w:p>
    <w:p w14:paraId="37E4C82C" w14:textId="0D641C19" w:rsidR="00034C83" w:rsidRPr="00034C83" w:rsidRDefault="00034C83" w:rsidP="00034C83">
      <w:pPr>
        <w:rPr>
          <w:rFonts w:ascii="宋体" w:eastAsia="宋体" w:hAnsi="宋体"/>
          <w:b/>
          <w:bCs/>
          <w:sz w:val="28"/>
          <w:szCs w:val="28"/>
        </w:rPr>
      </w:pPr>
      <w:r w:rsidRPr="00034C83">
        <w:rPr>
          <w:rFonts w:ascii="宋体" w:eastAsia="宋体" w:hAnsi="宋体"/>
          <w:b/>
          <w:bCs/>
          <w:sz w:val="28"/>
          <w:szCs w:val="28"/>
        </w:rPr>
        <w:t xml:space="preserve">被申请人二： 广西乐水文化传播有限公司  </w:t>
      </w:r>
    </w:p>
    <w:p w14:paraId="5EDFFF72"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统一信用代码：91450103MA5K9UMPX8  </w:t>
      </w:r>
    </w:p>
    <w:p w14:paraId="5257B2D9"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法定代表人：尚旌子  </w:t>
      </w:r>
    </w:p>
    <w:p w14:paraId="09750108"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住所地：柳州市新柳大道111号新城智埠大楼22层1#-22F0165  </w:t>
      </w:r>
    </w:p>
    <w:p w14:paraId="68B54D58"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联系方式：15289666599、0771-5346351  </w:t>
      </w:r>
    </w:p>
    <w:p w14:paraId="0E652714" w14:textId="77777777" w:rsidR="00034C83" w:rsidRPr="00034C83" w:rsidRDefault="00034C83" w:rsidP="00034C83">
      <w:pPr>
        <w:rPr>
          <w:rFonts w:ascii="宋体" w:eastAsia="宋体" w:hAnsi="宋体"/>
          <w:sz w:val="28"/>
          <w:szCs w:val="28"/>
        </w:rPr>
      </w:pPr>
    </w:p>
    <w:p w14:paraId="5998D247" w14:textId="77777777" w:rsidR="00034C83" w:rsidRPr="00034C83" w:rsidRDefault="00034C83" w:rsidP="00034C83">
      <w:pPr>
        <w:rPr>
          <w:rFonts w:ascii="宋体" w:eastAsia="宋体" w:hAnsi="宋体"/>
          <w:sz w:val="28"/>
          <w:szCs w:val="28"/>
        </w:rPr>
      </w:pPr>
    </w:p>
    <w:p w14:paraId="56C7C77B" w14:textId="3192A285" w:rsidR="00034C83" w:rsidRPr="00034C83" w:rsidRDefault="00034C83" w:rsidP="00034C83">
      <w:pPr>
        <w:rPr>
          <w:rFonts w:ascii="宋体" w:eastAsia="宋体" w:hAnsi="宋体"/>
          <w:b/>
          <w:bCs/>
          <w:sz w:val="28"/>
          <w:szCs w:val="28"/>
        </w:rPr>
      </w:pPr>
      <w:r w:rsidRPr="00034C83">
        <w:rPr>
          <w:rFonts w:ascii="宋体" w:eastAsia="宋体" w:hAnsi="宋体"/>
          <w:b/>
          <w:bCs/>
          <w:sz w:val="28"/>
          <w:szCs w:val="28"/>
        </w:rPr>
        <w:t xml:space="preserve">请求事项：  </w:t>
      </w:r>
    </w:p>
    <w:p w14:paraId="493CA3C8"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1. 请求依法冻结被申请人一蓝焘名下银行存款人民币133,585元（暂计金额，含投资款50,000元、暂计分红25,000元、暂计利息损</w:t>
      </w:r>
      <w:r w:rsidRPr="00034C83">
        <w:rPr>
          <w:rFonts w:ascii="宋体" w:eastAsia="宋体" w:hAnsi="宋体"/>
          <w:sz w:val="28"/>
          <w:szCs w:val="28"/>
        </w:rPr>
        <w:lastRenderedPageBreak/>
        <w:t xml:space="preserve">失58,585元，最终以法院判决或实际核算金额为准）；若无足额存款，请求查封、扣押其名下等值财产（如车辆、房产等）。  </w:t>
      </w:r>
    </w:p>
    <w:p w14:paraId="3664114A"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2. 请求依法冻结被申请人二广西乐水文化传播有限公司名下银行存款人民币133,585元（暂计金额同上）；若无足额存款，请求查封、扣押其名下等值财产（如办公设备、应收账款等）。  </w:t>
      </w:r>
    </w:p>
    <w:p w14:paraId="37F8115C" w14:textId="77777777" w:rsidR="00034C83" w:rsidRPr="00034C83" w:rsidRDefault="00034C83" w:rsidP="00034C83">
      <w:pPr>
        <w:rPr>
          <w:rFonts w:ascii="宋体" w:eastAsia="宋体" w:hAnsi="宋体"/>
          <w:sz w:val="28"/>
          <w:szCs w:val="28"/>
        </w:rPr>
      </w:pPr>
    </w:p>
    <w:p w14:paraId="42BEC938" w14:textId="77777777" w:rsidR="00034C83" w:rsidRPr="00034C83" w:rsidRDefault="00034C83" w:rsidP="00034C83">
      <w:pPr>
        <w:rPr>
          <w:rFonts w:ascii="宋体" w:eastAsia="宋体" w:hAnsi="宋体"/>
          <w:sz w:val="28"/>
          <w:szCs w:val="28"/>
        </w:rPr>
      </w:pPr>
    </w:p>
    <w:p w14:paraId="2C3A382B" w14:textId="5C029142" w:rsidR="00034C83" w:rsidRPr="00034C83" w:rsidRDefault="00034C83" w:rsidP="00034C83">
      <w:pPr>
        <w:rPr>
          <w:rFonts w:ascii="宋体" w:eastAsia="宋体" w:hAnsi="宋体"/>
          <w:b/>
          <w:bCs/>
          <w:sz w:val="28"/>
          <w:szCs w:val="28"/>
        </w:rPr>
      </w:pPr>
      <w:r w:rsidRPr="00034C83">
        <w:rPr>
          <w:rFonts w:ascii="宋体" w:eastAsia="宋体" w:hAnsi="宋体"/>
          <w:b/>
          <w:bCs/>
          <w:sz w:val="28"/>
          <w:szCs w:val="28"/>
        </w:rPr>
        <w:t xml:space="preserve">事实与理由：  </w:t>
      </w:r>
    </w:p>
    <w:p w14:paraId="5089A6C2" w14:textId="2D99B7EB"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申请人曹进与被申请人一蓝焘、被申请人二广西乐水文化传播有限公司合同纠纷一案，已向贵院提起诉讼。案件核心事实如下：  </w:t>
      </w:r>
    </w:p>
    <w:p w14:paraId="4BCF31D9"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1. 申请人与被申请人一于2017年12月18日签订《代持协议》，并已依约支付投资款50,000元，但被申请人一未按约定支付分红、退还投资款，构成根本违约。  </w:t>
      </w:r>
    </w:p>
    <w:p w14:paraId="66B835B6"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2. 被申请人一作为被申请人二的重要股东，在明知申请人即将提起诉讼的情况下，于2025年1月4日（案涉纠纷已明确、诉讼即将提起的关键节点）将其对被申请人二的持股比例由30%减持至1%。该行为具有明显的规避债务、转移资产的主观恶意，属于抽逃投资、逃避责任的行为。  </w:t>
      </w:r>
    </w:p>
    <w:p w14:paraId="43F165D4"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3. 截至目前，被申请人一、二始终回避案件处理，虽以“经济困难”为由拖延履行义务，但未提供任何证据证明其实际经济状况；其行为已表明无主动履行意愿，若不采取保全措施，申请人的合法债权将面临无法实现的重大风险。  </w:t>
      </w:r>
    </w:p>
    <w:p w14:paraId="1EDC4046" w14:textId="77777777" w:rsidR="00034C83" w:rsidRPr="00034C83" w:rsidRDefault="00034C83" w:rsidP="00034C83">
      <w:pPr>
        <w:rPr>
          <w:rFonts w:ascii="宋体" w:eastAsia="宋体" w:hAnsi="宋体"/>
          <w:sz w:val="28"/>
          <w:szCs w:val="28"/>
        </w:rPr>
      </w:pPr>
    </w:p>
    <w:p w14:paraId="029A7122"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基于上述事实，申请人依据《中华人民共和国民事诉讼法》第一百零四条之规定，申请对二被申请人名下财产采取保全措施。申请人愿以个人名下财产（如银行存款或等值资产）提供担保，若因保全错误造成被申请人损失，申请人愿意承担赔偿责任。  </w:t>
      </w:r>
    </w:p>
    <w:p w14:paraId="79F2E590" w14:textId="77777777" w:rsidR="00034C83" w:rsidRPr="00034C83" w:rsidRDefault="00034C83" w:rsidP="00034C83">
      <w:pPr>
        <w:rPr>
          <w:rFonts w:ascii="宋体" w:eastAsia="宋体" w:hAnsi="宋体"/>
          <w:sz w:val="28"/>
          <w:szCs w:val="28"/>
        </w:rPr>
      </w:pPr>
    </w:p>
    <w:p w14:paraId="0483B7D2" w14:textId="27060926" w:rsidR="00034C83" w:rsidRPr="00034C83" w:rsidRDefault="00034C83" w:rsidP="00034C83">
      <w:pPr>
        <w:rPr>
          <w:rFonts w:ascii="宋体" w:eastAsia="宋体" w:hAnsi="宋体"/>
          <w:b/>
          <w:bCs/>
          <w:sz w:val="28"/>
          <w:szCs w:val="28"/>
        </w:rPr>
      </w:pPr>
      <w:r w:rsidRPr="00034C83">
        <w:rPr>
          <w:rFonts w:ascii="宋体" w:eastAsia="宋体" w:hAnsi="宋体"/>
          <w:b/>
          <w:bCs/>
          <w:sz w:val="28"/>
          <w:szCs w:val="28"/>
        </w:rPr>
        <w:t xml:space="preserve">担保声明：  </w:t>
      </w:r>
    </w:p>
    <w:p w14:paraId="4C2FB274"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申请人曹进自愿以名下银行存款人民币133,585元</w:t>
      </w:r>
      <w:r w:rsidRPr="00034C83">
        <w:rPr>
          <w:rFonts w:ascii="宋体" w:eastAsia="宋体" w:hAnsi="宋体"/>
          <w:color w:val="EE0000"/>
          <w:sz w:val="28"/>
          <w:szCs w:val="28"/>
          <w:highlight w:val="yellow"/>
        </w:rPr>
        <w:t>（开户银行：[申请人开户行]，账号：[申请人银行账号]）</w:t>
      </w:r>
      <w:r w:rsidRPr="00034C83">
        <w:rPr>
          <w:rFonts w:ascii="宋体" w:eastAsia="宋体" w:hAnsi="宋体"/>
          <w:sz w:val="28"/>
          <w:szCs w:val="28"/>
        </w:rPr>
        <w:t xml:space="preserve">作为本次财产保全的担保，如因保全申请错误导致被申请人遭受损失，申请人愿意以该担保财产承担赔偿责任。  </w:t>
      </w:r>
    </w:p>
    <w:p w14:paraId="5CDDEAB3" w14:textId="77777777" w:rsidR="00034C83" w:rsidRPr="00034C83" w:rsidRDefault="00034C83" w:rsidP="00034C83">
      <w:pPr>
        <w:rPr>
          <w:rFonts w:ascii="宋体" w:eastAsia="宋体" w:hAnsi="宋体"/>
          <w:sz w:val="28"/>
          <w:szCs w:val="28"/>
        </w:rPr>
      </w:pPr>
    </w:p>
    <w:p w14:paraId="4881B7B5" w14:textId="77777777" w:rsidR="00034C83" w:rsidRPr="00034C83" w:rsidRDefault="00034C83" w:rsidP="00034C83">
      <w:pPr>
        <w:rPr>
          <w:rFonts w:ascii="宋体" w:eastAsia="宋体" w:hAnsi="宋体"/>
          <w:sz w:val="28"/>
          <w:szCs w:val="28"/>
        </w:rPr>
      </w:pPr>
    </w:p>
    <w:p w14:paraId="33717D10"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此致  </w:t>
      </w:r>
    </w:p>
    <w:p w14:paraId="23D78E47"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柳州市鱼峰区人民法院  </w:t>
      </w:r>
    </w:p>
    <w:p w14:paraId="1F7A0DDD" w14:textId="77777777" w:rsidR="00034C83" w:rsidRPr="00034C83" w:rsidRDefault="00034C83" w:rsidP="00034C83">
      <w:pPr>
        <w:rPr>
          <w:rFonts w:ascii="宋体" w:eastAsia="宋体" w:hAnsi="宋体"/>
          <w:sz w:val="28"/>
          <w:szCs w:val="28"/>
        </w:rPr>
      </w:pPr>
    </w:p>
    <w:p w14:paraId="2872A97C"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申请人（签名并按手印）：曹进  </w:t>
      </w:r>
    </w:p>
    <w:p w14:paraId="51DCB77D" w14:textId="4F76152F"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日期： </w:t>
      </w:r>
      <w:r>
        <w:rPr>
          <w:rFonts w:ascii="宋体" w:eastAsia="宋体" w:hAnsi="宋体" w:hint="eastAsia"/>
          <w:sz w:val="28"/>
          <w:szCs w:val="28"/>
        </w:rPr>
        <w:t xml:space="preserve">  </w:t>
      </w:r>
      <w:r w:rsidRPr="00034C83">
        <w:rPr>
          <w:rFonts w:ascii="宋体" w:eastAsia="宋体" w:hAnsi="宋体"/>
          <w:sz w:val="28"/>
          <w:szCs w:val="28"/>
        </w:rPr>
        <w:t xml:space="preserve">年 月 日  </w:t>
      </w:r>
    </w:p>
    <w:p w14:paraId="1B780E27" w14:textId="77777777" w:rsidR="00034C83" w:rsidRPr="00034C83" w:rsidRDefault="00034C83" w:rsidP="00034C83">
      <w:pPr>
        <w:rPr>
          <w:rFonts w:ascii="宋体" w:eastAsia="宋体" w:hAnsi="宋体"/>
          <w:sz w:val="28"/>
          <w:szCs w:val="28"/>
        </w:rPr>
      </w:pPr>
    </w:p>
    <w:p w14:paraId="67C3BC8A" w14:textId="77777777" w:rsidR="00034C83" w:rsidRPr="00034C83" w:rsidRDefault="00034C83" w:rsidP="00034C83">
      <w:pPr>
        <w:rPr>
          <w:rFonts w:ascii="宋体" w:eastAsia="宋体" w:hAnsi="宋体"/>
          <w:sz w:val="28"/>
          <w:szCs w:val="28"/>
        </w:rPr>
      </w:pPr>
    </w:p>
    <w:p w14:paraId="5B24FA2F" w14:textId="00179B6C"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附：相关证据材料清单  </w:t>
      </w:r>
    </w:p>
    <w:p w14:paraId="349EC72C"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1. 申请人身份证复印件（注明“与原件核对无异”并签名）；  </w:t>
      </w:r>
    </w:p>
    <w:p w14:paraId="4A4BC49E"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lastRenderedPageBreak/>
        <w:t xml:space="preserve">2. 二被申请人身份信息/工商登记信息复印件；  </w:t>
      </w:r>
    </w:p>
    <w:p w14:paraId="57C2AEE0" w14:textId="7777777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3. 《代持协议》、银行转账凭证（证明投资款支付事实）；  </w:t>
      </w:r>
    </w:p>
    <w:p w14:paraId="62BB9A2B" w14:textId="316A7007" w:rsidR="00034C83" w:rsidRPr="00034C83" w:rsidRDefault="00034C83" w:rsidP="00034C83">
      <w:pPr>
        <w:rPr>
          <w:rFonts w:ascii="宋体" w:eastAsia="宋体" w:hAnsi="宋体"/>
          <w:sz w:val="28"/>
          <w:szCs w:val="28"/>
        </w:rPr>
      </w:pPr>
      <w:r w:rsidRPr="00034C83">
        <w:rPr>
          <w:rFonts w:ascii="宋体" w:eastAsia="宋体" w:hAnsi="宋体"/>
          <w:sz w:val="28"/>
          <w:szCs w:val="28"/>
        </w:rPr>
        <w:t xml:space="preserve">4. 被申请人一股权减持相关证据（工商登记变更信息，证明转移资产行为）；  </w:t>
      </w:r>
    </w:p>
    <w:p w14:paraId="35A2944A" w14:textId="5B58928F" w:rsidR="00CC2B8F" w:rsidRPr="00034C83" w:rsidRDefault="00034C83" w:rsidP="00034C83">
      <w:pPr>
        <w:rPr>
          <w:rFonts w:hint="eastAsia"/>
          <w:sz w:val="28"/>
          <w:szCs w:val="28"/>
        </w:rPr>
      </w:pPr>
      <w:r w:rsidRPr="00034C83">
        <w:rPr>
          <w:rFonts w:ascii="宋体" w:eastAsia="宋体" w:hAnsi="宋体"/>
          <w:sz w:val="28"/>
          <w:szCs w:val="28"/>
        </w:rPr>
        <w:t>5. 申请人担保财产证明（银行存款凭证，注明账号、开户行）。</w:t>
      </w:r>
    </w:p>
    <w:sectPr w:rsidR="00CC2B8F" w:rsidRPr="00034C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149B1" w14:textId="77777777" w:rsidR="00BF09CC" w:rsidRDefault="00BF09CC" w:rsidP="00034C83">
      <w:pPr>
        <w:rPr>
          <w:rFonts w:hint="eastAsia"/>
        </w:rPr>
      </w:pPr>
      <w:r>
        <w:separator/>
      </w:r>
    </w:p>
  </w:endnote>
  <w:endnote w:type="continuationSeparator" w:id="0">
    <w:p w14:paraId="6E28A0D2" w14:textId="77777777" w:rsidR="00BF09CC" w:rsidRDefault="00BF09CC" w:rsidP="00034C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86DCE" w14:textId="77777777" w:rsidR="00BF09CC" w:rsidRDefault="00BF09CC" w:rsidP="00034C83">
      <w:pPr>
        <w:rPr>
          <w:rFonts w:hint="eastAsia"/>
        </w:rPr>
      </w:pPr>
      <w:r>
        <w:separator/>
      </w:r>
    </w:p>
  </w:footnote>
  <w:footnote w:type="continuationSeparator" w:id="0">
    <w:p w14:paraId="6AD9F475" w14:textId="77777777" w:rsidR="00BF09CC" w:rsidRDefault="00BF09CC" w:rsidP="00034C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F39DA"/>
    <w:multiLevelType w:val="multilevel"/>
    <w:tmpl w:val="331C2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8293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443"/>
    <w:rsid w:val="00034C83"/>
    <w:rsid w:val="00352443"/>
    <w:rsid w:val="004669BB"/>
    <w:rsid w:val="00AA3030"/>
    <w:rsid w:val="00BA30DF"/>
    <w:rsid w:val="00BF09CC"/>
    <w:rsid w:val="00CC2B8F"/>
    <w:rsid w:val="00E97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FB3B6"/>
  <w15:chartTrackingRefBased/>
  <w15:docId w15:val="{AD6BAD28-6BB9-469A-B6FD-D41024C9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524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524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5244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5244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5244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5244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5244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5244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5244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244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5244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5244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52443"/>
    <w:rPr>
      <w:rFonts w:cstheme="majorBidi"/>
      <w:color w:val="0F4761" w:themeColor="accent1" w:themeShade="BF"/>
      <w:sz w:val="28"/>
      <w:szCs w:val="28"/>
    </w:rPr>
  </w:style>
  <w:style w:type="character" w:customStyle="1" w:styleId="50">
    <w:name w:val="标题 5 字符"/>
    <w:basedOn w:val="a0"/>
    <w:link w:val="5"/>
    <w:uiPriority w:val="9"/>
    <w:semiHidden/>
    <w:rsid w:val="00352443"/>
    <w:rPr>
      <w:rFonts w:cstheme="majorBidi"/>
      <w:color w:val="0F4761" w:themeColor="accent1" w:themeShade="BF"/>
      <w:sz w:val="24"/>
      <w:szCs w:val="24"/>
    </w:rPr>
  </w:style>
  <w:style w:type="character" w:customStyle="1" w:styleId="60">
    <w:name w:val="标题 6 字符"/>
    <w:basedOn w:val="a0"/>
    <w:link w:val="6"/>
    <w:uiPriority w:val="9"/>
    <w:semiHidden/>
    <w:rsid w:val="00352443"/>
    <w:rPr>
      <w:rFonts w:cstheme="majorBidi"/>
      <w:b/>
      <w:bCs/>
      <w:color w:val="0F4761" w:themeColor="accent1" w:themeShade="BF"/>
    </w:rPr>
  </w:style>
  <w:style w:type="character" w:customStyle="1" w:styleId="70">
    <w:name w:val="标题 7 字符"/>
    <w:basedOn w:val="a0"/>
    <w:link w:val="7"/>
    <w:uiPriority w:val="9"/>
    <w:semiHidden/>
    <w:rsid w:val="00352443"/>
    <w:rPr>
      <w:rFonts w:cstheme="majorBidi"/>
      <w:b/>
      <w:bCs/>
      <w:color w:val="595959" w:themeColor="text1" w:themeTint="A6"/>
    </w:rPr>
  </w:style>
  <w:style w:type="character" w:customStyle="1" w:styleId="80">
    <w:name w:val="标题 8 字符"/>
    <w:basedOn w:val="a0"/>
    <w:link w:val="8"/>
    <w:uiPriority w:val="9"/>
    <w:semiHidden/>
    <w:rsid w:val="00352443"/>
    <w:rPr>
      <w:rFonts w:cstheme="majorBidi"/>
      <w:color w:val="595959" w:themeColor="text1" w:themeTint="A6"/>
    </w:rPr>
  </w:style>
  <w:style w:type="character" w:customStyle="1" w:styleId="90">
    <w:name w:val="标题 9 字符"/>
    <w:basedOn w:val="a0"/>
    <w:link w:val="9"/>
    <w:uiPriority w:val="9"/>
    <w:semiHidden/>
    <w:rsid w:val="00352443"/>
    <w:rPr>
      <w:rFonts w:eastAsiaTheme="majorEastAsia" w:cstheme="majorBidi"/>
      <w:color w:val="595959" w:themeColor="text1" w:themeTint="A6"/>
    </w:rPr>
  </w:style>
  <w:style w:type="paragraph" w:styleId="a3">
    <w:name w:val="Title"/>
    <w:basedOn w:val="a"/>
    <w:next w:val="a"/>
    <w:link w:val="a4"/>
    <w:uiPriority w:val="10"/>
    <w:qFormat/>
    <w:rsid w:val="003524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524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24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524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52443"/>
    <w:pPr>
      <w:spacing w:before="160" w:after="160"/>
      <w:jc w:val="center"/>
    </w:pPr>
    <w:rPr>
      <w:i/>
      <w:iCs/>
      <w:color w:val="404040" w:themeColor="text1" w:themeTint="BF"/>
    </w:rPr>
  </w:style>
  <w:style w:type="character" w:customStyle="1" w:styleId="a8">
    <w:name w:val="引用 字符"/>
    <w:basedOn w:val="a0"/>
    <w:link w:val="a7"/>
    <w:uiPriority w:val="29"/>
    <w:rsid w:val="00352443"/>
    <w:rPr>
      <w:i/>
      <w:iCs/>
      <w:color w:val="404040" w:themeColor="text1" w:themeTint="BF"/>
    </w:rPr>
  </w:style>
  <w:style w:type="paragraph" w:styleId="a9">
    <w:name w:val="List Paragraph"/>
    <w:basedOn w:val="a"/>
    <w:uiPriority w:val="34"/>
    <w:qFormat/>
    <w:rsid w:val="00352443"/>
    <w:pPr>
      <w:ind w:left="720"/>
      <w:contextualSpacing/>
    </w:pPr>
  </w:style>
  <w:style w:type="character" w:styleId="aa">
    <w:name w:val="Intense Emphasis"/>
    <w:basedOn w:val="a0"/>
    <w:uiPriority w:val="21"/>
    <w:qFormat/>
    <w:rsid w:val="00352443"/>
    <w:rPr>
      <w:i/>
      <w:iCs/>
      <w:color w:val="0F4761" w:themeColor="accent1" w:themeShade="BF"/>
    </w:rPr>
  </w:style>
  <w:style w:type="paragraph" w:styleId="ab">
    <w:name w:val="Intense Quote"/>
    <w:basedOn w:val="a"/>
    <w:next w:val="a"/>
    <w:link w:val="ac"/>
    <w:uiPriority w:val="30"/>
    <w:qFormat/>
    <w:rsid w:val="00352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52443"/>
    <w:rPr>
      <w:i/>
      <w:iCs/>
      <w:color w:val="0F4761" w:themeColor="accent1" w:themeShade="BF"/>
    </w:rPr>
  </w:style>
  <w:style w:type="character" w:styleId="ad">
    <w:name w:val="Intense Reference"/>
    <w:basedOn w:val="a0"/>
    <w:uiPriority w:val="32"/>
    <w:qFormat/>
    <w:rsid w:val="00352443"/>
    <w:rPr>
      <w:b/>
      <w:bCs/>
      <w:smallCaps/>
      <w:color w:val="0F4761" w:themeColor="accent1" w:themeShade="BF"/>
      <w:spacing w:val="5"/>
    </w:rPr>
  </w:style>
  <w:style w:type="paragraph" w:styleId="ae">
    <w:name w:val="header"/>
    <w:basedOn w:val="a"/>
    <w:link w:val="af"/>
    <w:uiPriority w:val="99"/>
    <w:unhideWhenUsed/>
    <w:rsid w:val="00034C83"/>
    <w:pPr>
      <w:tabs>
        <w:tab w:val="center" w:pos="4153"/>
        <w:tab w:val="right" w:pos="8306"/>
      </w:tabs>
      <w:snapToGrid w:val="0"/>
      <w:jc w:val="center"/>
    </w:pPr>
    <w:rPr>
      <w:sz w:val="18"/>
      <w:szCs w:val="18"/>
    </w:rPr>
  </w:style>
  <w:style w:type="character" w:customStyle="1" w:styleId="af">
    <w:name w:val="页眉 字符"/>
    <w:basedOn w:val="a0"/>
    <w:link w:val="ae"/>
    <w:uiPriority w:val="99"/>
    <w:rsid w:val="00034C83"/>
    <w:rPr>
      <w:sz w:val="18"/>
      <w:szCs w:val="18"/>
    </w:rPr>
  </w:style>
  <w:style w:type="paragraph" w:styleId="af0">
    <w:name w:val="footer"/>
    <w:basedOn w:val="a"/>
    <w:link w:val="af1"/>
    <w:uiPriority w:val="99"/>
    <w:unhideWhenUsed/>
    <w:rsid w:val="00034C83"/>
    <w:pPr>
      <w:tabs>
        <w:tab w:val="center" w:pos="4153"/>
        <w:tab w:val="right" w:pos="8306"/>
      </w:tabs>
      <w:snapToGrid w:val="0"/>
      <w:jc w:val="left"/>
    </w:pPr>
    <w:rPr>
      <w:sz w:val="18"/>
      <w:szCs w:val="18"/>
    </w:rPr>
  </w:style>
  <w:style w:type="character" w:customStyle="1" w:styleId="af1">
    <w:name w:val="页脚 字符"/>
    <w:basedOn w:val="a0"/>
    <w:link w:val="af0"/>
    <w:uiPriority w:val="99"/>
    <w:rsid w:val="00034C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8459">
      <w:bodyDiv w:val="1"/>
      <w:marLeft w:val="0"/>
      <w:marRight w:val="0"/>
      <w:marTop w:val="0"/>
      <w:marBottom w:val="0"/>
      <w:divBdr>
        <w:top w:val="none" w:sz="0" w:space="0" w:color="auto"/>
        <w:left w:val="none" w:sz="0" w:space="0" w:color="auto"/>
        <w:bottom w:val="none" w:sz="0" w:space="0" w:color="auto"/>
        <w:right w:val="none" w:sz="0" w:space="0" w:color="auto"/>
      </w:divBdr>
    </w:div>
    <w:div w:id="829757310">
      <w:bodyDiv w:val="1"/>
      <w:marLeft w:val="0"/>
      <w:marRight w:val="0"/>
      <w:marTop w:val="0"/>
      <w:marBottom w:val="0"/>
      <w:divBdr>
        <w:top w:val="none" w:sz="0" w:space="0" w:color="auto"/>
        <w:left w:val="none" w:sz="0" w:space="0" w:color="auto"/>
        <w:bottom w:val="none" w:sz="0" w:space="0" w:color="auto"/>
        <w:right w:val="none" w:sz="0" w:space="0" w:color="auto"/>
      </w:divBdr>
    </w:div>
    <w:div w:id="1058671698">
      <w:bodyDiv w:val="1"/>
      <w:marLeft w:val="0"/>
      <w:marRight w:val="0"/>
      <w:marTop w:val="0"/>
      <w:marBottom w:val="0"/>
      <w:divBdr>
        <w:top w:val="none" w:sz="0" w:space="0" w:color="auto"/>
        <w:left w:val="none" w:sz="0" w:space="0" w:color="auto"/>
        <w:bottom w:val="none" w:sz="0" w:space="0" w:color="auto"/>
        <w:right w:val="none" w:sz="0" w:space="0" w:color="auto"/>
      </w:divBdr>
      <w:divsChild>
        <w:div w:id="1364866774">
          <w:marLeft w:val="0"/>
          <w:marRight w:val="0"/>
          <w:marTop w:val="0"/>
          <w:marBottom w:val="0"/>
          <w:divBdr>
            <w:top w:val="none" w:sz="0" w:space="0" w:color="auto"/>
            <w:left w:val="none" w:sz="0" w:space="0" w:color="auto"/>
            <w:bottom w:val="none" w:sz="0" w:space="0" w:color="auto"/>
            <w:right w:val="none" w:sz="0" w:space="0" w:color="auto"/>
          </w:divBdr>
        </w:div>
        <w:div w:id="1168207703">
          <w:marLeft w:val="0"/>
          <w:marRight w:val="0"/>
          <w:marTop w:val="0"/>
          <w:marBottom w:val="0"/>
          <w:divBdr>
            <w:top w:val="none" w:sz="0" w:space="0" w:color="auto"/>
            <w:left w:val="none" w:sz="0" w:space="0" w:color="auto"/>
            <w:bottom w:val="none" w:sz="0" w:space="0" w:color="auto"/>
            <w:right w:val="none" w:sz="0" w:space="0" w:color="auto"/>
          </w:divBdr>
        </w:div>
        <w:div w:id="1967538898">
          <w:marLeft w:val="0"/>
          <w:marRight w:val="0"/>
          <w:marTop w:val="0"/>
          <w:marBottom w:val="0"/>
          <w:divBdr>
            <w:top w:val="none" w:sz="0" w:space="0" w:color="auto"/>
            <w:left w:val="none" w:sz="0" w:space="0" w:color="auto"/>
            <w:bottom w:val="none" w:sz="0" w:space="0" w:color="auto"/>
            <w:right w:val="none" w:sz="0" w:space="0" w:color="auto"/>
          </w:divBdr>
        </w:div>
        <w:div w:id="535967677">
          <w:marLeft w:val="0"/>
          <w:marRight w:val="0"/>
          <w:marTop w:val="0"/>
          <w:marBottom w:val="0"/>
          <w:divBdr>
            <w:top w:val="none" w:sz="0" w:space="0" w:color="auto"/>
            <w:left w:val="none" w:sz="0" w:space="0" w:color="auto"/>
            <w:bottom w:val="none" w:sz="0" w:space="0" w:color="auto"/>
            <w:right w:val="none" w:sz="0" w:space="0" w:color="auto"/>
          </w:divBdr>
        </w:div>
        <w:div w:id="1896700577">
          <w:marLeft w:val="0"/>
          <w:marRight w:val="0"/>
          <w:marTop w:val="0"/>
          <w:marBottom w:val="0"/>
          <w:divBdr>
            <w:top w:val="none" w:sz="0" w:space="0" w:color="auto"/>
            <w:left w:val="none" w:sz="0" w:space="0" w:color="auto"/>
            <w:bottom w:val="none" w:sz="0" w:space="0" w:color="auto"/>
            <w:right w:val="none" w:sz="0" w:space="0" w:color="auto"/>
          </w:divBdr>
        </w:div>
        <w:div w:id="1831216520">
          <w:marLeft w:val="0"/>
          <w:marRight w:val="0"/>
          <w:marTop w:val="0"/>
          <w:marBottom w:val="0"/>
          <w:divBdr>
            <w:top w:val="none" w:sz="0" w:space="0" w:color="auto"/>
            <w:left w:val="none" w:sz="0" w:space="0" w:color="auto"/>
            <w:bottom w:val="none" w:sz="0" w:space="0" w:color="auto"/>
            <w:right w:val="none" w:sz="0" w:space="0" w:color="auto"/>
          </w:divBdr>
        </w:div>
        <w:div w:id="1416511002">
          <w:marLeft w:val="0"/>
          <w:marRight w:val="0"/>
          <w:marTop w:val="0"/>
          <w:marBottom w:val="0"/>
          <w:divBdr>
            <w:top w:val="none" w:sz="0" w:space="0" w:color="auto"/>
            <w:left w:val="none" w:sz="0" w:space="0" w:color="auto"/>
            <w:bottom w:val="none" w:sz="0" w:space="0" w:color="auto"/>
            <w:right w:val="none" w:sz="0" w:space="0" w:color="auto"/>
          </w:divBdr>
        </w:div>
      </w:divsChild>
    </w:div>
    <w:div w:id="1215779126">
      <w:bodyDiv w:val="1"/>
      <w:marLeft w:val="0"/>
      <w:marRight w:val="0"/>
      <w:marTop w:val="0"/>
      <w:marBottom w:val="0"/>
      <w:divBdr>
        <w:top w:val="none" w:sz="0" w:space="0" w:color="auto"/>
        <w:left w:val="none" w:sz="0" w:space="0" w:color="auto"/>
        <w:bottom w:val="none" w:sz="0" w:space="0" w:color="auto"/>
        <w:right w:val="none" w:sz="0" w:space="0" w:color="auto"/>
      </w:divBdr>
      <w:divsChild>
        <w:div w:id="1015422459">
          <w:marLeft w:val="0"/>
          <w:marRight w:val="0"/>
          <w:marTop w:val="0"/>
          <w:marBottom w:val="0"/>
          <w:divBdr>
            <w:top w:val="none" w:sz="0" w:space="0" w:color="auto"/>
            <w:left w:val="none" w:sz="0" w:space="0" w:color="auto"/>
            <w:bottom w:val="none" w:sz="0" w:space="0" w:color="auto"/>
            <w:right w:val="none" w:sz="0" w:space="0" w:color="auto"/>
          </w:divBdr>
        </w:div>
        <w:div w:id="648287705">
          <w:marLeft w:val="0"/>
          <w:marRight w:val="0"/>
          <w:marTop w:val="0"/>
          <w:marBottom w:val="0"/>
          <w:divBdr>
            <w:top w:val="none" w:sz="0" w:space="0" w:color="auto"/>
            <w:left w:val="none" w:sz="0" w:space="0" w:color="auto"/>
            <w:bottom w:val="none" w:sz="0" w:space="0" w:color="auto"/>
            <w:right w:val="none" w:sz="0" w:space="0" w:color="auto"/>
          </w:divBdr>
        </w:div>
        <w:div w:id="801768932">
          <w:marLeft w:val="0"/>
          <w:marRight w:val="0"/>
          <w:marTop w:val="0"/>
          <w:marBottom w:val="0"/>
          <w:divBdr>
            <w:top w:val="none" w:sz="0" w:space="0" w:color="auto"/>
            <w:left w:val="none" w:sz="0" w:space="0" w:color="auto"/>
            <w:bottom w:val="none" w:sz="0" w:space="0" w:color="auto"/>
            <w:right w:val="none" w:sz="0" w:space="0" w:color="auto"/>
          </w:divBdr>
        </w:div>
        <w:div w:id="376121563">
          <w:marLeft w:val="0"/>
          <w:marRight w:val="0"/>
          <w:marTop w:val="0"/>
          <w:marBottom w:val="0"/>
          <w:divBdr>
            <w:top w:val="none" w:sz="0" w:space="0" w:color="auto"/>
            <w:left w:val="none" w:sz="0" w:space="0" w:color="auto"/>
            <w:bottom w:val="none" w:sz="0" w:space="0" w:color="auto"/>
            <w:right w:val="none" w:sz="0" w:space="0" w:color="auto"/>
          </w:divBdr>
        </w:div>
        <w:div w:id="1935941045">
          <w:marLeft w:val="0"/>
          <w:marRight w:val="0"/>
          <w:marTop w:val="0"/>
          <w:marBottom w:val="0"/>
          <w:divBdr>
            <w:top w:val="none" w:sz="0" w:space="0" w:color="auto"/>
            <w:left w:val="none" w:sz="0" w:space="0" w:color="auto"/>
            <w:bottom w:val="none" w:sz="0" w:space="0" w:color="auto"/>
            <w:right w:val="none" w:sz="0" w:space="0" w:color="auto"/>
          </w:divBdr>
        </w:div>
        <w:div w:id="1153138577">
          <w:marLeft w:val="0"/>
          <w:marRight w:val="0"/>
          <w:marTop w:val="0"/>
          <w:marBottom w:val="0"/>
          <w:divBdr>
            <w:top w:val="none" w:sz="0" w:space="0" w:color="auto"/>
            <w:left w:val="none" w:sz="0" w:space="0" w:color="auto"/>
            <w:bottom w:val="none" w:sz="0" w:space="0" w:color="auto"/>
            <w:right w:val="none" w:sz="0" w:space="0" w:color="auto"/>
          </w:divBdr>
        </w:div>
        <w:div w:id="2113044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dcterms:created xsi:type="dcterms:W3CDTF">2025-07-20T01:10:00Z</dcterms:created>
  <dcterms:modified xsi:type="dcterms:W3CDTF">2025-07-20T01:40:00Z</dcterms:modified>
</cp:coreProperties>
</file>