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4326" w14:textId="77777777" w:rsidR="00220B2C" w:rsidRPr="00220B2C" w:rsidRDefault="00220B2C" w:rsidP="00220B2C">
      <w:pPr>
        <w:pBdr>
          <w:bottom w:val="double" w:sz="6" w:space="1" w:color="auto"/>
        </w:pBdr>
        <w:rPr>
          <w:b/>
          <w:bCs/>
        </w:rPr>
      </w:pPr>
      <w:r w:rsidRPr="00220B2C">
        <w:rPr>
          <w:b/>
          <w:bCs/>
        </w:rPr>
        <w:t>《孙子兵法》第11篇为“九地篇”，主要论述不同战地的特性及应对策略，强调将领需因势利导，激发士卒斗志。以下是原文、读音标注、解释及重点词句解析：</w:t>
      </w:r>
    </w:p>
    <w:p w14:paraId="2583CF0E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>### 原文及读音标注</w:t>
      </w:r>
    </w:p>
    <w:p w14:paraId="4CAB1F68" w14:textId="77777777" w:rsidR="00220B2C" w:rsidRPr="00220B2C" w:rsidRDefault="00220B2C" w:rsidP="00220B2C">
      <w:pPr>
        <w:rPr>
          <w:b/>
          <w:bCs/>
          <w:sz w:val="24"/>
          <w:szCs w:val="28"/>
        </w:rPr>
      </w:pPr>
      <w:r w:rsidRPr="00220B2C">
        <w:rPr>
          <w:b/>
          <w:bCs/>
          <w:sz w:val="24"/>
          <w:szCs w:val="28"/>
        </w:rPr>
        <w:t>孙子曰：用兵之法，有散地，有轻地，有争地，有交地，有</w:t>
      </w:r>
      <w:proofErr w:type="gramStart"/>
      <w:r w:rsidRPr="00220B2C">
        <w:rPr>
          <w:b/>
          <w:bCs/>
          <w:sz w:val="24"/>
          <w:szCs w:val="28"/>
        </w:rPr>
        <w:t>衢</w:t>
      </w:r>
      <w:proofErr w:type="gramEnd"/>
      <w:r w:rsidRPr="00220B2C">
        <w:rPr>
          <w:b/>
          <w:bCs/>
          <w:sz w:val="24"/>
          <w:szCs w:val="28"/>
        </w:rPr>
        <w:t>（</w:t>
      </w:r>
      <w:proofErr w:type="spellStart"/>
      <w:r w:rsidRPr="00220B2C">
        <w:rPr>
          <w:b/>
          <w:bCs/>
          <w:sz w:val="24"/>
          <w:szCs w:val="28"/>
        </w:rPr>
        <w:t>qú</w:t>
      </w:r>
      <w:proofErr w:type="spellEnd"/>
      <w:r w:rsidRPr="00220B2C">
        <w:rPr>
          <w:b/>
          <w:bCs/>
          <w:sz w:val="24"/>
          <w:szCs w:val="28"/>
        </w:rPr>
        <w:t>）地，有重地，有</w:t>
      </w:r>
      <w:proofErr w:type="gramStart"/>
      <w:r w:rsidRPr="00220B2C">
        <w:rPr>
          <w:b/>
          <w:bCs/>
          <w:sz w:val="24"/>
          <w:szCs w:val="28"/>
        </w:rPr>
        <w:t>圮</w:t>
      </w:r>
      <w:proofErr w:type="gramEnd"/>
      <w:r w:rsidRPr="00220B2C">
        <w:rPr>
          <w:b/>
          <w:bCs/>
          <w:sz w:val="24"/>
          <w:szCs w:val="28"/>
        </w:rPr>
        <w:t>（</w:t>
      </w:r>
      <w:proofErr w:type="spellStart"/>
      <w:r w:rsidRPr="00220B2C">
        <w:rPr>
          <w:b/>
          <w:bCs/>
          <w:sz w:val="24"/>
          <w:szCs w:val="28"/>
        </w:rPr>
        <w:t>pǐ</w:t>
      </w:r>
      <w:proofErr w:type="spellEnd"/>
      <w:r w:rsidRPr="00220B2C">
        <w:rPr>
          <w:b/>
          <w:bCs/>
          <w:sz w:val="24"/>
          <w:szCs w:val="28"/>
        </w:rPr>
        <w:t>）地，有围地，有死地。诸侯自战其地，为散地。入人之地不深者，为轻地。我得则利，彼得亦利者，为争地。我可以往，</w:t>
      </w:r>
      <w:proofErr w:type="gramStart"/>
      <w:r w:rsidRPr="00220B2C">
        <w:rPr>
          <w:b/>
          <w:bCs/>
          <w:sz w:val="24"/>
          <w:szCs w:val="28"/>
        </w:rPr>
        <w:t>彼可以</w:t>
      </w:r>
      <w:proofErr w:type="gramEnd"/>
      <w:r w:rsidRPr="00220B2C">
        <w:rPr>
          <w:b/>
          <w:bCs/>
          <w:sz w:val="24"/>
          <w:szCs w:val="28"/>
        </w:rPr>
        <w:t>来者，为交地。诸侯之地三属，先至而得天下之众者，为</w:t>
      </w:r>
      <w:proofErr w:type="gramStart"/>
      <w:r w:rsidRPr="00220B2C">
        <w:rPr>
          <w:b/>
          <w:bCs/>
          <w:sz w:val="24"/>
          <w:szCs w:val="28"/>
        </w:rPr>
        <w:t>衢</w:t>
      </w:r>
      <w:proofErr w:type="gramEnd"/>
      <w:r w:rsidRPr="00220B2C">
        <w:rPr>
          <w:b/>
          <w:bCs/>
          <w:sz w:val="24"/>
          <w:szCs w:val="28"/>
        </w:rPr>
        <w:t>地。入人之地深，背城邑多者，为重地。行山林、险阻、</w:t>
      </w:r>
      <w:proofErr w:type="gramStart"/>
      <w:r w:rsidRPr="00220B2C">
        <w:rPr>
          <w:b/>
          <w:bCs/>
          <w:sz w:val="24"/>
          <w:szCs w:val="28"/>
        </w:rPr>
        <w:t>沮</w:t>
      </w:r>
      <w:proofErr w:type="gramEnd"/>
      <w:r w:rsidRPr="00220B2C">
        <w:rPr>
          <w:b/>
          <w:bCs/>
          <w:sz w:val="24"/>
          <w:szCs w:val="28"/>
        </w:rPr>
        <w:t>（</w:t>
      </w:r>
      <w:proofErr w:type="spellStart"/>
      <w:r w:rsidRPr="00220B2C">
        <w:rPr>
          <w:b/>
          <w:bCs/>
          <w:sz w:val="24"/>
          <w:szCs w:val="28"/>
        </w:rPr>
        <w:t>jǔ</w:t>
      </w:r>
      <w:proofErr w:type="spellEnd"/>
      <w:r w:rsidRPr="00220B2C">
        <w:rPr>
          <w:b/>
          <w:bCs/>
          <w:sz w:val="24"/>
          <w:szCs w:val="28"/>
        </w:rPr>
        <w:t>）泽，</w:t>
      </w:r>
      <w:proofErr w:type="gramStart"/>
      <w:r w:rsidRPr="00220B2C">
        <w:rPr>
          <w:b/>
          <w:bCs/>
          <w:sz w:val="24"/>
          <w:szCs w:val="28"/>
        </w:rPr>
        <w:t>凡难行</w:t>
      </w:r>
      <w:proofErr w:type="gramEnd"/>
      <w:r w:rsidRPr="00220B2C">
        <w:rPr>
          <w:b/>
          <w:bCs/>
          <w:sz w:val="24"/>
          <w:szCs w:val="28"/>
        </w:rPr>
        <w:t>之道者，为</w:t>
      </w:r>
      <w:proofErr w:type="gramStart"/>
      <w:r w:rsidRPr="00220B2C">
        <w:rPr>
          <w:b/>
          <w:bCs/>
          <w:sz w:val="24"/>
          <w:szCs w:val="28"/>
        </w:rPr>
        <w:t>圮</w:t>
      </w:r>
      <w:proofErr w:type="gramEnd"/>
      <w:r w:rsidRPr="00220B2C">
        <w:rPr>
          <w:b/>
          <w:bCs/>
          <w:sz w:val="24"/>
          <w:szCs w:val="28"/>
        </w:rPr>
        <w:t>地。所由入者</w:t>
      </w:r>
      <w:proofErr w:type="gramStart"/>
      <w:r w:rsidRPr="00220B2C">
        <w:rPr>
          <w:b/>
          <w:bCs/>
          <w:sz w:val="24"/>
          <w:szCs w:val="28"/>
        </w:rPr>
        <w:t>隘</w:t>
      </w:r>
      <w:proofErr w:type="gramEnd"/>
      <w:r w:rsidRPr="00220B2C">
        <w:rPr>
          <w:b/>
          <w:bCs/>
          <w:sz w:val="24"/>
          <w:szCs w:val="28"/>
        </w:rPr>
        <w:t>，所从归者</w:t>
      </w:r>
      <w:proofErr w:type="gramStart"/>
      <w:r w:rsidRPr="00220B2C">
        <w:rPr>
          <w:b/>
          <w:bCs/>
          <w:sz w:val="24"/>
          <w:szCs w:val="28"/>
        </w:rPr>
        <w:t>迂</w:t>
      </w:r>
      <w:proofErr w:type="gramEnd"/>
      <w:r w:rsidRPr="00220B2C">
        <w:rPr>
          <w:b/>
          <w:bCs/>
          <w:sz w:val="24"/>
          <w:szCs w:val="28"/>
        </w:rPr>
        <w:t>，彼</w:t>
      </w:r>
      <w:proofErr w:type="gramStart"/>
      <w:r w:rsidRPr="00220B2C">
        <w:rPr>
          <w:b/>
          <w:bCs/>
          <w:sz w:val="24"/>
          <w:szCs w:val="28"/>
        </w:rPr>
        <w:t>寡</w:t>
      </w:r>
      <w:proofErr w:type="gramEnd"/>
      <w:r w:rsidRPr="00220B2C">
        <w:rPr>
          <w:b/>
          <w:bCs/>
          <w:sz w:val="24"/>
          <w:szCs w:val="28"/>
        </w:rPr>
        <w:t>可以击吾</w:t>
      </w:r>
      <w:proofErr w:type="gramStart"/>
      <w:r w:rsidRPr="00220B2C">
        <w:rPr>
          <w:b/>
          <w:bCs/>
          <w:sz w:val="24"/>
          <w:szCs w:val="28"/>
        </w:rPr>
        <w:t>之</w:t>
      </w:r>
      <w:proofErr w:type="gramEnd"/>
      <w:r w:rsidRPr="00220B2C">
        <w:rPr>
          <w:b/>
          <w:bCs/>
          <w:sz w:val="24"/>
          <w:szCs w:val="28"/>
        </w:rPr>
        <w:t>众者，为围地。</w:t>
      </w:r>
      <w:proofErr w:type="gramStart"/>
      <w:r w:rsidRPr="00220B2C">
        <w:rPr>
          <w:b/>
          <w:bCs/>
          <w:sz w:val="24"/>
          <w:szCs w:val="28"/>
        </w:rPr>
        <w:t>疾战则</w:t>
      </w:r>
      <w:proofErr w:type="gramEnd"/>
      <w:r w:rsidRPr="00220B2C">
        <w:rPr>
          <w:b/>
          <w:bCs/>
          <w:sz w:val="24"/>
          <w:szCs w:val="28"/>
        </w:rPr>
        <w:t>存，</w:t>
      </w:r>
      <w:proofErr w:type="gramStart"/>
      <w:r w:rsidRPr="00220B2C">
        <w:rPr>
          <w:b/>
          <w:bCs/>
          <w:sz w:val="24"/>
          <w:szCs w:val="28"/>
        </w:rPr>
        <w:t>不疾战</w:t>
      </w:r>
      <w:proofErr w:type="gramEnd"/>
      <w:r w:rsidRPr="00220B2C">
        <w:rPr>
          <w:b/>
          <w:bCs/>
          <w:sz w:val="24"/>
          <w:szCs w:val="28"/>
        </w:rPr>
        <w:t>则亡者，为死地。是故散地则无战，轻地则无止，争地则无攻，交地则无绝，</w:t>
      </w:r>
      <w:proofErr w:type="gramStart"/>
      <w:r w:rsidRPr="00220B2C">
        <w:rPr>
          <w:b/>
          <w:bCs/>
          <w:sz w:val="24"/>
          <w:szCs w:val="28"/>
        </w:rPr>
        <w:t>衢</w:t>
      </w:r>
      <w:proofErr w:type="gramEnd"/>
      <w:r w:rsidRPr="00220B2C">
        <w:rPr>
          <w:b/>
          <w:bCs/>
          <w:sz w:val="24"/>
          <w:szCs w:val="28"/>
        </w:rPr>
        <w:t>地则合交，重地则掠，</w:t>
      </w:r>
      <w:proofErr w:type="gramStart"/>
      <w:r w:rsidRPr="00220B2C">
        <w:rPr>
          <w:b/>
          <w:bCs/>
          <w:sz w:val="24"/>
          <w:szCs w:val="28"/>
        </w:rPr>
        <w:t>圮</w:t>
      </w:r>
      <w:proofErr w:type="gramEnd"/>
      <w:r w:rsidRPr="00220B2C">
        <w:rPr>
          <w:b/>
          <w:bCs/>
          <w:sz w:val="24"/>
          <w:szCs w:val="28"/>
        </w:rPr>
        <w:t>地则行，围地则谋，死地则战。</w:t>
      </w:r>
    </w:p>
    <w:p w14:paraId="5BE0B205" w14:textId="77777777" w:rsidR="00220B2C" w:rsidRPr="00220B2C" w:rsidRDefault="00220B2C" w:rsidP="00220B2C">
      <w:pPr>
        <w:rPr>
          <w:b/>
          <w:bCs/>
          <w:sz w:val="24"/>
          <w:szCs w:val="28"/>
        </w:rPr>
      </w:pPr>
    </w:p>
    <w:p w14:paraId="561A5078" w14:textId="77777777" w:rsidR="00220B2C" w:rsidRPr="00220B2C" w:rsidRDefault="00220B2C" w:rsidP="00220B2C">
      <w:pPr>
        <w:rPr>
          <w:b/>
          <w:bCs/>
          <w:sz w:val="24"/>
          <w:szCs w:val="28"/>
        </w:rPr>
      </w:pPr>
      <w:r w:rsidRPr="00220B2C">
        <w:rPr>
          <w:b/>
          <w:bCs/>
          <w:sz w:val="24"/>
          <w:szCs w:val="28"/>
        </w:rPr>
        <w:t>所谓古之善用兵者，能使敌人前后不相及，众寡</w:t>
      </w:r>
      <w:proofErr w:type="gramStart"/>
      <w:r w:rsidRPr="00220B2C">
        <w:rPr>
          <w:b/>
          <w:bCs/>
          <w:sz w:val="24"/>
          <w:szCs w:val="28"/>
        </w:rPr>
        <w:t>不相恃</w:t>
      </w:r>
      <w:proofErr w:type="gramEnd"/>
      <w:r w:rsidRPr="00220B2C">
        <w:rPr>
          <w:b/>
          <w:bCs/>
          <w:sz w:val="24"/>
          <w:szCs w:val="28"/>
        </w:rPr>
        <w:t>，贵贱不相救，上下不相收，</w:t>
      </w:r>
      <w:proofErr w:type="gramStart"/>
      <w:r w:rsidRPr="00220B2C">
        <w:rPr>
          <w:b/>
          <w:bCs/>
          <w:sz w:val="24"/>
          <w:szCs w:val="28"/>
        </w:rPr>
        <w:t>卒离而不</w:t>
      </w:r>
      <w:proofErr w:type="gramEnd"/>
      <w:r w:rsidRPr="00220B2C">
        <w:rPr>
          <w:b/>
          <w:bCs/>
          <w:sz w:val="24"/>
          <w:szCs w:val="28"/>
        </w:rPr>
        <w:t>集，兵合而不齐。合于利而动，</w:t>
      </w:r>
      <w:proofErr w:type="gramStart"/>
      <w:r w:rsidRPr="00220B2C">
        <w:rPr>
          <w:b/>
          <w:bCs/>
          <w:sz w:val="24"/>
          <w:szCs w:val="28"/>
        </w:rPr>
        <w:t>不</w:t>
      </w:r>
      <w:proofErr w:type="gramEnd"/>
      <w:r w:rsidRPr="00220B2C">
        <w:rPr>
          <w:b/>
          <w:bCs/>
          <w:sz w:val="24"/>
          <w:szCs w:val="28"/>
        </w:rPr>
        <w:t>合于利而止。敢问：“敌众整而将来，待之若何？”曰：“先夺其所爱，则听矣。”</w:t>
      </w:r>
    </w:p>
    <w:p w14:paraId="4A8DDF97" w14:textId="77777777" w:rsidR="00220B2C" w:rsidRPr="00220B2C" w:rsidRDefault="00220B2C" w:rsidP="00220B2C">
      <w:pPr>
        <w:rPr>
          <w:b/>
          <w:bCs/>
          <w:sz w:val="24"/>
          <w:szCs w:val="28"/>
        </w:rPr>
      </w:pPr>
    </w:p>
    <w:p w14:paraId="3FC76F15" w14:textId="77777777" w:rsidR="00220B2C" w:rsidRPr="00220B2C" w:rsidRDefault="00220B2C" w:rsidP="00220B2C">
      <w:pPr>
        <w:rPr>
          <w:b/>
          <w:bCs/>
          <w:sz w:val="24"/>
          <w:szCs w:val="28"/>
        </w:rPr>
      </w:pPr>
      <w:r w:rsidRPr="00220B2C">
        <w:rPr>
          <w:b/>
          <w:bCs/>
          <w:sz w:val="24"/>
          <w:szCs w:val="28"/>
        </w:rPr>
        <w:t>兵之情主速，乘人之不及，由不虞之道，攻其所不戒也。</w:t>
      </w:r>
    </w:p>
    <w:p w14:paraId="60FD608E" w14:textId="77777777" w:rsidR="00220B2C" w:rsidRPr="00220B2C" w:rsidRDefault="00220B2C" w:rsidP="00220B2C">
      <w:pPr>
        <w:rPr>
          <w:b/>
          <w:bCs/>
          <w:sz w:val="24"/>
          <w:szCs w:val="28"/>
        </w:rPr>
      </w:pPr>
    </w:p>
    <w:p w14:paraId="736DFEF3" w14:textId="77777777" w:rsidR="00220B2C" w:rsidRPr="00220B2C" w:rsidRDefault="00220B2C" w:rsidP="00220B2C">
      <w:pPr>
        <w:rPr>
          <w:b/>
          <w:bCs/>
          <w:sz w:val="24"/>
          <w:szCs w:val="28"/>
        </w:rPr>
      </w:pPr>
      <w:r w:rsidRPr="00220B2C">
        <w:rPr>
          <w:b/>
          <w:bCs/>
          <w:sz w:val="24"/>
          <w:szCs w:val="28"/>
        </w:rPr>
        <w:t>凡为客之道：深入则专，主人不克；</w:t>
      </w:r>
      <w:proofErr w:type="gramStart"/>
      <w:r w:rsidRPr="00220B2C">
        <w:rPr>
          <w:b/>
          <w:bCs/>
          <w:sz w:val="24"/>
          <w:szCs w:val="28"/>
        </w:rPr>
        <w:t>掠于饶野</w:t>
      </w:r>
      <w:proofErr w:type="gramEnd"/>
      <w:r w:rsidRPr="00220B2C">
        <w:rPr>
          <w:b/>
          <w:bCs/>
          <w:sz w:val="24"/>
          <w:szCs w:val="28"/>
        </w:rPr>
        <w:t>，三军足食；</w:t>
      </w:r>
      <w:proofErr w:type="gramStart"/>
      <w:r w:rsidRPr="00220B2C">
        <w:rPr>
          <w:b/>
          <w:bCs/>
          <w:sz w:val="24"/>
          <w:szCs w:val="28"/>
        </w:rPr>
        <w:t>谨养而</w:t>
      </w:r>
      <w:proofErr w:type="gramEnd"/>
      <w:r w:rsidRPr="00220B2C">
        <w:rPr>
          <w:b/>
          <w:bCs/>
          <w:sz w:val="24"/>
          <w:szCs w:val="28"/>
        </w:rPr>
        <w:t>勿</w:t>
      </w:r>
      <w:proofErr w:type="gramStart"/>
      <w:r w:rsidRPr="00220B2C">
        <w:rPr>
          <w:b/>
          <w:bCs/>
          <w:sz w:val="24"/>
          <w:szCs w:val="28"/>
        </w:rPr>
        <w:t>劳</w:t>
      </w:r>
      <w:proofErr w:type="gramEnd"/>
      <w:r w:rsidRPr="00220B2C">
        <w:rPr>
          <w:b/>
          <w:bCs/>
          <w:sz w:val="24"/>
          <w:szCs w:val="28"/>
        </w:rPr>
        <w:t>，并气积力，运兵计谋，为不可测。投之无所往，死且</w:t>
      </w:r>
      <w:proofErr w:type="gramStart"/>
      <w:r w:rsidRPr="00220B2C">
        <w:rPr>
          <w:b/>
          <w:bCs/>
          <w:sz w:val="24"/>
          <w:szCs w:val="28"/>
        </w:rPr>
        <w:t>不</w:t>
      </w:r>
      <w:proofErr w:type="gramEnd"/>
      <w:r w:rsidRPr="00220B2C">
        <w:rPr>
          <w:b/>
          <w:bCs/>
          <w:sz w:val="24"/>
          <w:szCs w:val="28"/>
        </w:rPr>
        <w:t>北，死焉不得，士人尽力。兵士甚陷则不惧，无所往则固。深入则</w:t>
      </w:r>
      <w:proofErr w:type="gramStart"/>
      <w:r w:rsidRPr="00220B2C">
        <w:rPr>
          <w:b/>
          <w:bCs/>
          <w:sz w:val="24"/>
          <w:szCs w:val="28"/>
        </w:rPr>
        <w:t>拘</w:t>
      </w:r>
      <w:proofErr w:type="gramEnd"/>
      <w:r w:rsidRPr="00220B2C">
        <w:rPr>
          <w:b/>
          <w:bCs/>
          <w:sz w:val="24"/>
          <w:szCs w:val="28"/>
        </w:rPr>
        <w:t>，不得已则斗。是故其兵不修而戒，不求而得，不约而亲，不令而信，禁</w:t>
      </w:r>
      <w:proofErr w:type="gramStart"/>
      <w:r w:rsidRPr="00220B2C">
        <w:rPr>
          <w:b/>
          <w:bCs/>
          <w:sz w:val="24"/>
          <w:szCs w:val="28"/>
        </w:rPr>
        <w:t>祥</w:t>
      </w:r>
      <w:proofErr w:type="gramEnd"/>
      <w:r w:rsidRPr="00220B2C">
        <w:rPr>
          <w:b/>
          <w:bCs/>
          <w:sz w:val="24"/>
          <w:szCs w:val="28"/>
        </w:rPr>
        <w:t>去</w:t>
      </w:r>
      <w:proofErr w:type="gramStart"/>
      <w:r w:rsidRPr="00220B2C">
        <w:rPr>
          <w:b/>
          <w:bCs/>
          <w:sz w:val="24"/>
          <w:szCs w:val="28"/>
        </w:rPr>
        <w:t>疑</w:t>
      </w:r>
      <w:proofErr w:type="gramEnd"/>
      <w:r w:rsidRPr="00220B2C">
        <w:rPr>
          <w:b/>
          <w:bCs/>
          <w:sz w:val="24"/>
          <w:szCs w:val="28"/>
        </w:rPr>
        <w:t>，至死无所之。</w:t>
      </w:r>
      <w:proofErr w:type="gramStart"/>
      <w:r w:rsidRPr="00220B2C">
        <w:rPr>
          <w:b/>
          <w:bCs/>
          <w:sz w:val="24"/>
          <w:szCs w:val="28"/>
        </w:rPr>
        <w:t>吾士无余</w:t>
      </w:r>
      <w:proofErr w:type="gramEnd"/>
      <w:r w:rsidRPr="00220B2C">
        <w:rPr>
          <w:b/>
          <w:bCs/>
          <w:sz w:val="24"/>
          <w:szCs w:val="28"/>
        </w:rPr>
        <w:t>财，</w:t>
      </w:r>
      <w:proofErr w:type="gramStart"/>
      <w:r w:rsidRPr="00220B2C">
        <w:rPr>
          <w:b/>
          <w:bCs/>
          <w:sz w:val="24"/>
          <w:szCs w:val="28"/>
        </w:rPr>
        <w:t>非恶货</w:t>
      </w:r>
      <w:proofErr w:type="gramEnd"/>
      <w:r w:rsidRPr="00220B2C">
        <w:rPr>
          <w:b/>
          <w:bCs/>
          <w:sz w:val="24"/>
          <w:szCs w:val="28"/>
        </w:rPr>
        <w:t>也；无余命，</w:t>
      </w:r>
      <w:proofErr w:type="gramStart"/>
      <w:r w:rsidRPr="00220B2C">
        <w:rPr>
          <w:b/>
          <w:bCs/>
          <w:sz w:val="24"/>
          <w:szCs w:val="28"/>
        </w:rPr>
        <w:t>非恶寿</w:t>
      </w:r>
      <w:proofErr w:type="gramEnd"/>
      <w:r w:rsidRPr="00220B2C">
        <w:rPr>
          <w:b/>
          <w:bCs/>
          <w:sz w:val="24"/>
          <w:szCs w:val="28"/>
        </w:rPr>
        <w:t>也。令发之日，士卒坐者</w:t>
      </w:r>
      <w:proofErr w:type="gramStart"/>
      <w:r w:rsidRPr="00220B2C">
        <w:rPr>
          <w:b/>
          <w:bCs/>
          <w:sz w:val="24"/>
          <w:szCs w:val="28"/>
        </w:rPr>
        <w:t>涕</w:t>
      </w:r>
      <w:proofErr w:type="gramEnd"/>
      <w:r w:rsidRPr="00220B2C">
        <w:rPr>
          <w:b/>
          <w:bCs/>
          <w:sz w:val="24"/>
          <w:szCs w:val="28"/>
        </w:rPr>
        <w:t>沾襟。偃卧者</w:t>
      </w:r>
      <w:proofErr w:type="gramStart"/>
      <w:r w:rsidRPr="00220B2C">
        <w:rPr>
          <w:b/>
          <w:bCs/>
          <w:sz w:val="24"/>
          <w:szCs w:val="28"/>
        </w:rPr>
        <w:t>涕</w:t>
      </w:r>
      <w:proofErr w:type="gramEnd"/>
      <w:r w:rsidRPr="00220B2C">
        <w:rPr>
          <w:b/>
          <w:bCs/>
          <w:sz w:val="24"/>
          <w:szCs w:val="28"/>
        </w:rPr>
        <w:t>交</w:t>
      </w:r>
      <w:proofErr w:type="gramStart"/>
      <w:r w:rsidRPr="00220B2C">
        <w:rPr>
          <w:b/>
          <w:bCs/>
          <w:sz w:val="24"/>
          <w:szCs w:val="28"/>
        </w:rPr>
        <w:t>颐</w:t>
      </w:r>
      <w:proofErr w:type="gramEnd"/>
      <w:r w:rsidRPr="00220B2C">
        <w:rPr>
          <w:b/>
          <w:bCs/>
          <w:sz w:val="24"/>
          <w:szCs w:val="28"/>
        </w:rPr>
        <w:t>（</w:t>
      </w:r>
      <w:proofErr w:type="spellStart"/>
      <w:r w:rsidRPr="00220B2C">
        <w:rPr>
          <w:b/>
          <w:bCs/>
          <w:sz w:val="24"/>
          <w:szCs w:val="28"/>
        </w:rPr>
        <w:t>yí</w:t>
      </w:r>
      <w:proofErr w:type="spellEnd"/>
      <w:r w:rsidRPr="00220B2C">
        <w:rPr>
          <w:b/>
          <w:bCs/>
          <w:sz w:val="24"/>
          <w:szCs w:val="28"/>
        </w:rPr>
        <w:t>）。投之无所往者，诸、</w:t>
      </w:r>
      <w:proofErr w:type="gramStart"/>
      <w:r w:rsidRPr="00220B2C">
        <w:rPr>
          <w:b/>
          <w:bCs/>
          <w:sz w:val="24"/>
          <w:szCs w:val="28"/>
        </w:rPr>
        <w:t>刿</w:t>
      </w:r>
      <w:proofErr w:type="gramEnd"/>
      <w:r w:rsidRPr="00220B2C">
        <w:rPr>
          <w:b/>
          <w:bCs/>
          <w:sz w:val="24"/>
          <w:szCs w:val="28"/>
        </w:rPr>
        <w:t>（</w:t>
      </w:r>
      <w:proofErr w:type="spellStart"/>
      <w:r w:rsidRPr="00220B2C">
        <w:rPr>
          <w:b/>
          <w:bCs/>
          <w:sz w:val="24"/>
          <w:szCs w:val="28"/>
        </w:rPr>
        <w:t>guì</w:t>
      </w:r>
      <w:proofErr w:type="spellEnd"/>
      <w:r w:rsidRPr="00220B2C">
        <w:rPr>
          <w:b/>
          <w:bCs/>
          <w:sz w:val="24"/>
          <w:szCs w:val="28"/>
        </w:rPr>
        <w:t>）之勇也。</w:t>
      </w:r>
    </w:p>
    <w:p w14:paraId="5DDAA889" w14:textId="77777777" w:rsidR="00220B2C" w:rsidRPr="00220B2C" w:rsidRDefault="00220B2C" w:rsidP="00220B2C">
      <w:pPr>
        <w:rPr>
          <w:b/>
          <w:bCs/>
          <w:sz w:val="24"/>
          <w:szCs w:val="28"/>
        </w:rPr>
      </w:pPr>
    </w:p>
    <w:p w14:paraId="28807E24" w14:textId="77777777" w:rsidR="00220B2C" w:rsidRPr="00220B2C" w:rsidRDefault="00220B2C" w:rsidP="00220B2C">
      <w:pPr>
        <w:rPr>
          <w:b/>
          <w:bCs/>
          <w:sz w:val="24"/>
          <w:szCs w:val="28"/>
        </w:rPr>
      </w:pPr>
      <w:r w:rsidRPr="00220B2C">
        <w:rPr>
          <w:b/>
          <w:bCs/>
          <w:sz w:val="24"/>
          <w:szCs w:val="28"/>
        </w:rPr>
        <w:t>故善用兵者，譬如率然；率然者，常山之蛇也。</w:t>
      </w:r>
      <w:proofErr w:type="gramStart"/>
      <w:r w:rsidRPr="00220B2C">
        <w:rPr>
          <w:b/>
          <w:bCs/>
          <w:sz w:val="24"/>
          <w:szCs w:val="28"/>
        </w:rPr>
        <w:t>击</w:t>
      </w:r>
      <w:proofErr w:type="gramEnd"/>
      <w:r w:rsidRPr="00220B2C">
        <w:rPr>
          <w:b/>
          <w:bCs/>
          <w:sz w:val="24"/>
          <w:szCs w:val="28"/>
        </w:rPr>
        <w:t>其首则尾至，击其尾则首至，击</w:t>
      </w:r>
      <w:proofErr w:type="gramStart"/>
      <w:r w:rsidRPr="00220B2C">
        <w:rPr>
          <w:b/>
          <w:bCs/>
          <w:sz w:val="24"/>
          <w:szCs w:val="28"/>
        </w:rPr>
        <w:t>其中则</w:t>
      </w:r>
      <w:proofErr w:type="gramEnd"/>
      <w:r w:rsidRPr="00220B2C">
        <w:rPr>
          <w:b/>
          <w:bCs/>
          <w:sz w:val="24"/>
          <w:szCs w:val="28"/>
        </w:rPr>
        <w:t>首尾俱至。敢问：“兵可使如率然乎？”曰：“可。”夫吴人与越人相恶也，当其同舟而济，遇风，其相救也如左右手。是故</w:t>
      </w:r>
      <w:proofErr w:type="gramStart"/>
      <w:r w:rsidRPr="00220B2C">
        <w:rPr>
          <w:b/>
          <w:bCs/>
          <w:sz w:val="24"/>
          <w:szCs w:val="28"/>
        </w:rPr>
        <w:t>方马埋轮</w:t>
      </w:r>
      <w:proofErr w:type="gramEnd"/>
      <w:r w:rsidRPr="00220B2C">
        <w:rPr>
          <w:b/>
          <w:bCs/>
          <w:sz w:val="24"/>
          <w:szCs w:val="28"/>
        </w:rPr>
        <w:t>，未足恃也；齐勇若</w:t>
      </w:r>
      <w:proofErr w:type="gramStart"/>
      <w:r w:rsidRPr="00220B2C">
        <w:rPr>
          <w:b/>
          <w:bCs/>
          <w:sz w:val="24"/>
          <w:szCs w:val="28"/>
        </w:rPr>
        <w:t>一</w:t>
      </w:r>
      <w:proofErr w:type="gramEnd"/>
      <w:r w:rsidRPr="00220B2C">
        <w:rPr>
          <w:b/>
          <w:bCs/>
          <w:sz w:val="24"/>
          <w:szCs w:val="28"/>
        </w:rPr>
        <w:t>，政之道也；刚柔皆得，地之理也。故善用兵者，携手若使一人，不得已也。</w:t>
      </w:r>
    </w:p>
    <w:p w14:paraId="6473F3E8" w14:textId="77777777" w:rsidR="00220B2C" w:rsidRPr="00220B2C" w:rsidRDefault="00220B2C" w:rsidP="00220B2C">
      <w:pPr>
        <w:rPr>
          <w:b/>
          <w:bCs/>
          <w:sz w:val="24"/>
          <w:szCs w:val="28"/>
        </w:rPr>
      </w:pPr>
    </w:p>
    <w:p w14:paraId="4F60FA66" w14:textId="77777777" w:rsidR="00220B2C" w:rsidRPr="00220B2C" w:rsidRDefault="00220B2C" w:rsidP="00220B2C">
      <w:pPr>
        <w:rPr>
          <w:b/>
          <w:bCs/>
          <w:sz w:val="24"/>
          <w:szCs w:val="28"/>
        </w:rPr>
      </w:pPr>
      <w:r w:rsidRPr="00220B2C">
        <w:rPr>
          <w:b/>
          <w:bCs/>
          <w:sz w:val="24"/>
          <w:szCs w:val="28"/>
        </w:rPr>
        <w:t>将军之事：静以幽，正以治。能愚士卒之耳目，使之无知。易其事，革其谋，使人无识；易其居，</w:t>
      </w:r>
      <w:proofErr w:type="gramStart"/>
      <w:r w:rsidRPr="00220B2C">
        <w:rPr>
          <w:b/>
          <w:bCs/>
          <w:sz w:val="24"/>
          <w:szCs w:val="28"/>
        </w:rPr>
        <w:t>迂</w:t>
      </w:r>
      <w:proofErr w:type="gramEnd"/>
      <w:r w:rsidRPr="00220B2C">
        <w:rPr>
          <w:b/>
          <w:bCs/>
          <w:sz w:val="24"/>
          <w:szCs w:val="28"/>
        </w:rPr>
        <w:t>其途，使人不得虑。帅与之期，如登高而去其梯；帅与之深入诸侯之地，而发其机，</w:t>
      </w:r>
      <w:proofErr w:type="gramStart"/>
      <w:r w:rsidRPr="00220B2C">
        <w:rPr>
          <w:b/>
          <w:bCs/>
          <w:sz w:val="24"/>
          <w:szCs w:val="28"/>
        </w:rPr>
        <w:t>焚</w:t>
      </w:r>
      <w:proofErr w:type="gramEnd"/>
      <w:r w:rsidRPr="00220B2C">
        <w:rPr>
          <w:b/>
          <w:bCs/>
          <w:sz w:val="24"/>
          <w:szCs w:val="28"/>
        </w:rPr>
        <w:t>舟破</w:t>
      </w:r>
      <w:proofErr w:type="gramStart"/>
      <w:r w:rsidRPr="00220B2C">
        <w:rPr>
          <w:b/>
          <w:bCs/>
          <w:sz w:val="24"/>
          <w:szCs w:val="28"/>
        </w:rPr>
        <w:t>釜</w:t>
      </w:r>
      <w:proofErr w:type="gramEnd"/>
      <w:r w:rsidRPr="00220B2C">
        <w:rPr>
          <w:b/>
          <w:bCs/>
          <w:sz w:val="24"/>
          <w:szCs w:val="28"/>
        </w:rPr>
        <w:t>，若驱群羊，驱而往，驱而来，莫知所之。聚三军之众，投之于险，此谓将军之事也。九地之变，屈伸之利，人情之理，不可不察。</w:t>
      </w:r>
    </w:p>
    <w:p w14:paraId="56730334" w14:textId="77777777" w:rsidR="00220B2C" w:rsidRPr="00220B2C" w:rsidRDefault="00220B2C" w:rsidP="00220B2C">
      <w:pPr>
        <w:rPr>
          <w:b/>
          <w:bCs/>
          <w:sz w:val="24"/>
          <w:szCs w:val="28"/>
        </w:rPr>
      </w:pPr>
    </w:p>
    <w:p w14:paraId="154ECE2A" w14:textId="77777777" w:rsidR="00220B2C" w:rsidRPr="00220B2C" w:rsidRDefault="00220B2C" w:rsidP="00220B2C">
      <w:pPr>
        <w:rPr>
          <w:b/>
          <w:bCs/>
          <w:sz w:val="24"/>
          <w:szCs w:val="28"/>
        </w:rPr>
      </w:pPr>
      <w:r w:rsidRPr="00220B2C">
        <w:rPr>
          <w:b/>
          <w:bCs/>
          <w:sz w:val="24"/>
          <w:szCs w:val="28"/>
        </w:rPr>
        <w:t>凡为客之道：深则专，浅则散。去国越境而师者，绝地也；四达者，</w:t>
      </w:r>
      <w:proofErr w:type="gramStart"/>
      <w:r w:rsidRPr="00220B2C">
        <w:rPr>
          <w:b/>
          <w:bCs/>
          <w:sz w:val="24"/>
          <w:szCs w:val="28"/>
        </w:rPr>
        <w:t>衢</w:t>
      </w:r>
      <w:proofErr w:type="gramEnd"/>
      <w:r w:rsidRPr="00220B2C">
        <w:rPr>
          <w:b/>
          <w:bCs/>
          <w:sz w:val="24"/>
          <w:szCs w:val="28"/>
        </w:rPr>
        <w:t>地也；入深者，重地也；入浅者，轻地也；背固前</w:t>
      </w:r>
      <w:proofErr w:type="gramStart"/>
      <w:r w:rsidRPr="00220B2C">
        <w:rPr>
          <w:b/>
          <w:bCs/>
          <w:sz w:val="24"/>
          <w:szCs w:val="28"/>
        </w:rPr>
        <w:t>隘</w:t>
      </w:r>
      <w:proofErr w:type="gramEnd"/>
      <w:r w:rsidRPr="00220B2C">
        <w:rPr>
          <w:b/>
          <w:bCs/>
          <w:sz w:val="24"/>
          <w:szCs w:val="28"/>
        </w:rPr>
        <w:t>者，围地也；无所往者，死地也。</w:t>
      </w:r>
    </w:p>
    <w:p w14:paraId="0B47E6CB" w14:textId="77777777" w:rsidR="00220B2C" w:rsidRPr="00220B2C" w:rsidRDefault="00220B2C" w:rsidP="00220B2C">
      <w:pPr>
        <w:rPr>
          <w:b/>
          <w:bCs/>
          <w:sz w:val="24"/>
          <w:szCs w:val="28"/>
        </w:rPr>
      </w:pPr>
    </w:p>
    <w:p w14:paraId="606DC2CD" w14:textId="77777777" w:rsidR="00220B2C" w:rsidRPr="00220B2C" w:rsidRDefault="00220B2C" w:rsidP="00220B2C">
      <w:pPr>
        <w:rPr>
          <w:b/>
          <w:bCs/>
          <w:sz w:val="24"/>
          <w:szCs w:val="28"/>
        </w:rPr>
      </w:pPr>
      <w:r w:rsidRPr="00220B2C">
        <w:rPr>
          <w:b/>
          <w:bCs/>
          <w:sz w:val="24"/>
          <w:szCs w:val="28"/>
        </w:rPr>
        <w:t>是故散地，吾将一其志；轻地，吾将使之属；争地，吾将趋其后；交地，</w:t>
      </w:r>
      <w:proofErr w:type="gramStart"/>
      <w:r w:rsidRPr="00220B2C">
        <w:rPr>
          <w:b/>
          <w:bCs/>
          <w:sz w:val="24"/>
          <w:szCs w:val="28"/>
        </w:rPr>
        <w:t>吾将谨其</w:t>
      </w:r>
      <w:proofErr w:type="gramEnd"/>
      <w:r w:rsidRPr="00220B2C">
        <w:rPr>
          <w:b/>
          <w:bCs/>
          <w:sz w:val="24"/>
          <w:szCs w:val="28"/>
        </w:rPr>
        <w:t>守；</w:t>
      </w:r>
      <w:proofErr w:type="gramStart"/>
      <w:r w:rsidRPr="00220B2C">
        <w:rPr>
          <w:b/>
          <w:bCs/>
          <w:sz w:val="24"/>
          <w:szCs w:val="28"/>
        </w:rPr>
        <w:t>衢</w:t>
      </w:r>
      <w:proofErr w:type="gramEnd"/>
      <w:r w:rsidRPr="00220B2C">
        <w:rPr>
          <w:b/>
          <w:bCs/>
          <w:sz w:val="24"/>
          <w:szCs w:val="28"/>
        </w:rPr>
        <w:t>地，吾将固其结；重地，吾将继其食；</w:t>
      </w:r>
      <w:proofErr w:type="gramStart"/>
      <w:r w:rsidRPr="00220B2C">
        <w:rPr>
          <w:b/>
          <w:bCs/>
          <w:sz w:val="24"/>
          <w:szCs w:val="28"/>
        </w:rPr>
        <w:t>圮</w:t>
      </w:r>
      <w:proofErr w:type="gramEnd"/>
      <w:r w:rsidRPr="00220B2C">
        <w:rPr>
          <w:b/>
          <w:bCs/>
          <w:sz w:val="24"/>
          <w:szCs w:val="28"/>
        </w:rPr>
        <w:t>地，吾将进其涂；围地，吾将塞其阙；死地，吾将示之以不活。</w:t>
      </w:r>
    </w:p>
    <w:p w14:paraId="6DD71021" w14:textId="77777777" w:rsidR="00220B2C" w:rsidRPr="00220B2C" w:rsidRDefault="00220B2C" w:rsidP="00220B2C">
      <w:pPr>
        <w:rPr>
          <w:b/>
          <w:bCs/>
          <w:sz w:val="24"/>
          <w:szCs w:val="28"/>
        </w:rPr>
      </w:pPr>
    </w:p>
    <w:p w14:paraId="6E92C423" w14:textId="77777777" w:rsidR="00220B2C" w:rsidRPr="00220B2C" w:rsidRDefault="00220B2C" w:rsidP="00220B2C">
      <w:pPr>
        <w:rPr>
          <w:b/>
          <w:bCs/>
          <w:sz w:val="24"/>
          <w:szCs w:val="28"/>
        </w:rPr>
      </w:pPr>
      <w:r w:rsidRPr="00220B2C">
        <w:rPr>
          <w:b/>
          <w:bCs/>
          <w:sz w:val="24"/>
          <w:szCs w:val="28"/>
        </w:rPr>
        <w:t>故兵之情，围则御，不得已则斗，过则从。是故不知诸侯之谋者，不能预交；不知山林、险阻、</w:t>
      </w:r>
      <w:proofErr w:type="gramStart"/>
      <w:r w:rsidRPr="00220B2C">
        <w:rPr>
          <w:b/>
          <w:bCs/>
          <w:sz w:val="24"/>
          <w:szCs w:val="28"/>
        </w:rPr>
        <w:t>沮</w:t>
      </w:r>
      <w:proofErr w:type="gramEnd"/>
      <w:r w:rsidRPr="00220B2C">
        <w:rPr>
          <w:b/>
          <w:bCs/>
          <w:sz w:val="24"/>
          <w:szCs w:val="28"/>
        </w:rPr>
        <w:t>泽之形者，不能行军；不用乡导者，不能得地利。四五者，不知</w:t>
      </w:r>
      <w:proofErr w:type="gramStart"/>
      <w:r w:rsidRPr="00220B2C">
        <w:rPr>
          <w:b/>
          <w:bCs/>
          <w:sz w:val="24"/>
          <w:szCs w:val="28"/>
        </w:rPr>
        <w:t>一</w:t>
      </w:r>
      <w:proofErr w:type="gramEnd"/>
      <w:r w:rsidRPr="00220B2C">
        <w:rPr>
          <w:b/>
          <w:bCs/>
          <w:sz w:val="24"/>
          <w:szCs w:val="28"/>
        </w:rPr>
        <w:t>，非霸王之兵也。夫霸王之兵，伐大国，则其众不得聚；威加于敌，则其</w:t>
      </w:r>
      <w:proofErr w:type="gramStart"/>
      <w:r w:rsidRPr="00220B2C">
        <w:rPr>
          <w:b/>
          <w:bCs/>
          <w:sz w:val="24"/>
          <w:szCs w:val="28"/>
        </w:rPr>
        <w:t>交</w:t>
      </w:r>
      <w:r w:rsidRPr="00220B2C">
        <w:rPr>
          <w:b/>
          <w:bCs/>
          <w:sz w:val="24"/>
          <w:szCs w:val="28"/>
        </w:rPr>
        <w:lastRenderedPageBreak/>
        <w:t>不得</w:t>
      </w:r>
      <w:proofErr w:type="gramEnd"/>
      <w:r w:rsidRPr="00220B2C">
        <w:rPr>
          <w:b/>
          <w:bCs/>
          <w:sz w:val="24"/>
          <w:szCs w:val="28"/>
        </w:rPr>
        <w:t>合。是故不争天下之交，不养天下之权，信己</w:t>
      </w:r>
      <w:proofErr w:type="gramStart"/>
      <w:r w:rsidRPr="00220B2C">
        <w:rPr>
          <w:b/>
          <w:bCs/>
          <w:sz w:val="24"/>
          <w:szCs w:val="28"/>
        </w:rPr>
        <w:t>之</w:t>
      </w:r>
      <w:proofErr w:type="gramEnd"/>
      <w:r w:rsidRPr="00220B2C">
        <w:rPr>
          <w:b/>
          <w:bCs/>
          <w:sz w:val="24"/>
          <w:szCs w:val="28"/>
        </w:rPr>
        <w:t>私，威加于敌，故其城可拔，其国可</w:t>
      </w:r>
      <w:proofErr w:type="gramStart"/>
      <w:r w:rsidRPr="00220B2C">
        <w:rPr>
          <w:b/>
          <w:bCs/>
          <w:sz w:val="24"/>
          <w:szCs w:val="28"/>
        </w:rPr>
        <w:t>隳</w:t>
      </w:r>
      <w:proofErr w:type="gramEnd"/>
      <w:r w:rsidRPr="00220B2C">
        <w:rPr>
          <w:b/>
          <w:bCs/>
          <w:sz w:val="24"/>
          <w:szCs w:val="28"/>
        </w:rPr>
        <w:t>（</w:t>
      </w:r>
      <w:proofErr w:type="spellStart"/>
      <w:r w:rsidRPr="00220B2C">
        <w:rPr>
          <w:b/>
          <w:bCs/>
          <w:sz w:val="24"/>
          <w:szCs w:val="28"/>
        </w:rPr>
        <w:t>huī</w:t>
      </w:r>
      <w:proofErr w:type="spellEnd"/>
      <w:r w:rsidRPr="00220B2C">
        <w:rPr>
          <w:b/>
          <w:bCs/>
          <w:sz w:val="24"/>
          <w:szCs w:val="28"/>
        </w:rPr>
        <w:t>）。</w:t>
      </w:r>
      <w:proofErr w:type="gramStart"/>
      <w:r w:rsidRPr="00220B2C">
        <w:rPr>
          <w:b/>
          <w:bCs/>
          <w:sz w:val="24"/>
          <w:szCs w:val="28"/>
        </w:rPr>
        <w:t>施无法</w:t>
      </w:r>
      <w:proofErr w:type="gramEnd"/>
      <w:r w:rsidRPr="00220B2C">
        <w:rPr>
          <w:b/>
          <w:bCs/>
          <w:sz w:val="24"/>
          <w:szCs w:val="28"/>
        </w:rPr>
        <w:t>之赏，</w:t>
      </w:r>
      <w:proofErr w:type="gramStart"/>
      <w:r w:rsidRPr="00220B2C">
        <w:rPr>
          <w:b/>
          <w:bCs/>
          <w:sz w:val="24"/>
          <w:szCs w:val="28"/>
        </w:rPr>
        <w:t>悬无政之</w:t>
      </w:r>
      <w:proofErr w:type="gramEnd"/>
      <w:r w:rsidRPr="00220B2C">
        <w:rPr>
          <w:b/>
          <w:bCs/>
          <w:sz w:val="24"/>
          <w:szCs w:val="28"/>
        </w:rPr>
        <w:t>令，犯三军之众，若使一人。犯之以事，</w:t>
      </w:r>
      <w:proofErr w:type="gramStart"/>
      <w:r w:rsidRPr="00220B2C">
        <w:rPr>
          <w:b/>
          <w:bCs/>
          <w:sz w:val="24"/>
          <w:szCs w:val="28"/>
        </w:rPr>
        <w:t>勿告以</w:t>
      </w:r>
      <w:proofErr w:type="gramEnd"/>
      <w:r w:rsidRPr="00220B2C">
        <w:rPr>
          <w:b/>
          <w:bCs/>
          <w:sz w:val="24"/>
          <w:szCs w:val="28"/>
        </w:rPr>
        <w:t>言；犯之以利，</w:t>
      </w:r>
      <w:proofErr w:type="gramStart"/>
      <w:r w:rsidRPr="00220B2C">
        <w:rPr>
          <w:b/>
          <w:bCs/>
          <w:sz w:val="24"/>
          <w:szCs w:val="28"/>
        </w:rPr>
        <w:t>勿告以</w:t>
      </w:r>
      <w:proofErr w:type="gramEnd"/>
      <w:r w:rsidRPr="00220B2C">
        <w:rPr>
          <w:b/>
          <w:bCs/>
          <w:sz w:val="24"/>
          <w:szCs w:val="28"/>
        </w:rPr>
        <w:t>害。</w:t>
      </w:r>
    </w:p>
    <w:p w14:paraId="0F7B6030" w14:textId="77777777" w:rsidR="00220B2C" w:rsidRPr="00220B2C" w:rsidRDefault="00220B2C" w:rsidP="00220B2C">
      <w:pPr>
        <w:rPr>
          <w:b/>
          <w:bCs/>
          <w:sz w:val="24"/>
          <w:szCs w:val="28"/>
        </w:rPr>
      </w:pPr>
    </w:p>
    <w:p w14:paraId="0B25D374" w14:textId="77777777" w:rsidR="00220B2C" w:rsidRPr="00220B2C" w:rsidRDefault="00220B2C" w:rsidP="00220B2C">
      <w:pPr>
        <w:rPr>
          <w:b/>
          <w:bCs/>
          <w:sz w:val="24"/>
          <w:szCs w:val="28"/>
        </w:rPr>
      </w:pPr>
      <w:r w:rsidRPr="00220B2C">
        <w:rPr>
          <w:b/>
          <w:bCs/>
          <w:sz w:val="24"/>
          <w:szCs w:val="28"/>
        </w:rPr>
        <w:t>投之亡地然后存，陷之死地然后生。夫众陷于害，然后能为胜败。</w:t>
      </w:r>
    </w:p>
    <w:p w14:paraId="452DBD97" w14:textId="77777777" w:rsidR="00220B2C" w:rsidRPr="00220B2C" w:rsidRDefault="00220B2C" w:rsidP="00220B2C">
      <w:pPr>
        <w:rPr>
          <w:b/>
          <w:bCs/>
          <w:sz w:val="24"/>
          <w:szCs w:val="28"/>
        </w:rPr>
      </w:pPr>
    </w:p>
    <w:p w14:paraId="06CF2965" w14:textId="77777777" w:rsidR="00220B2C" w:rsidRPr="00220B2C" w:rsidRDefault="00220B2C" w:rsidP="00220B2C">
      <w:pPr>
        <w:rPr>
          <w:b/>
          <w:bCs/>
          <w:sz w:val="24"/>
          <w:szCs w:val="28"/>
        </w:rPr>
      </w:pPr>
      <w:r w:rsidRPr="00220B2C">
        <w:rPr>
          <w:b/>
          <w:bCs/>
          <w:sz w:val="24"/>
          <w:szCs w:val="28"/>
        </w:rPr>
        <w:t>故为兵之事，在于顺详敌之意，</w:t>
      </w:r>
      <w:proofErr w:type="gramStart"/>
      <w:r w:rsidRPr="00220B2C">
        <w:rPr>
          <w:b/>
          <w:bCs/>
          <w:sz w:val="24"/>
          <w:szCs w:val="28"/>
        </w:rPr>
        <w:t>并敌一向</w:t>
      </w:r>
      <w:proofErr w:type="gramEnd"/>
      <w:r w:rsidRPr="00220B2C">
        <w:rPr>
          <w:b/>
          <w:bCs/>
          <w:sz w:val="24"/>
          <w:szCs w:val="28"/>
        </w:rPr>
        <w:t>，千里杀将，此</w:t>
      </w:r>
      <w:proofErr w:type="gramStart"/>
      <w:r w:rsidRPr="00220B2C">
        <w:rPr>
          <w:b/>
          <w:bCs/>
          <w:sz w:val="24"/>
          <w:szCs w:val="28"/>
        </w:rPr>
        <w:t>谓巧能</w:t>
      </w:r>
      <w:proofErr w:type="gramEnd"/>
      <w:r w:rsidRPr="00220B2C">
        <w:rPr>
          <w:b/>
          <w:bCs/>
          <w:sz w:val="24"/>
          <w:szCs w:val="28"/>
        </w:rPr>
        <w:t>成事者也。</w:t>
      </w:r>
    </w:p>
    <w:p w14:paraId="5473AB82" w14:textId="77777777" w:rsidR="00220B2C" w:rsidRPr="00220B2C" w:rsidRDefault="00220B2C" w:rsidP="00220B2C">
      <w:pPr>
        <w:rPr>
          <w:b/>
          <w:bCs/>
          <w:sz w:val="24"/>
          <w:szCs w:val="28"/>
        </w:rPr>
      </w:pPr>
    </w:p>
    <w:p w14:paraId="74876D52" w14:textId="77777777" w:rsidR="00220B2C" w:rsidRPr="00220B2C" w:rsidRDefault="00220B2C" w:rsidP="00220B2C">
      <w:pPr>
        <w:pBdr>
          <w:bottom w:val="double" w:sz="6" w:space="1" w:color="auto"/>
        </w:pBdr>
        <w:rPr>
          <w:b/>
          <w:bCs/>
          <w:sz w:val="24"/>
          <w:szCs w:val="28"/>
        </w:rPr>
      </w:pPr>
      <w:r w:rsidRPr="00220B2C">
        <w:rPr>
          <w:b/>
          <w:bCs/>
          <w:sz w:val="24"/>
          <w:szCs w:val="28"/>
        </w:rPr>
        <w:t>是故政举之日，</w:t>
      </w:r>
      <w:proofErr w:type="gramStart"/>
      <w:r w:rsidRPr="00220B2C">
        <w:rPr>
          <w:b/>
          <w:bCs/>
          <w:sz w:val="24"/>
          <w:szCs w:val="28"/>
        </w:rPr>
        <w:t>夷关折符</w:t>
      </w:r>
      <w:proofErr w:type="gramEnd"/>
      <w:r w:rsidRPr="00220B2C">
        <w:rPr>
          <w:b/>
          <w:bCs/>
          <w:sz w:val="24"/>
          <w:szCs w:val="28"/>
        </w:rPr>
        <w:t>，无通其使；</w:t>
      </w:r>
      <w:proofErr w:type="gramStart"/>
      <w:r w:rsidRPr="00220B2C">
        <w:rPr>
          <w:b/>
          <w:bCs/>
          <w:sz w:val="24"/>
          <w:szCs w:val="28"/>
        </w:rPr>
        <w:t>厉于廊庙</w:t>
      </w:r>
      <w:proofErr w:type="gramEnd"/>
      <w:r w:rsidRPr="00220B2C">
        <w:rPr>
          <w:b/>
          <w:bCs/>
          <w:sz w:val="24"/>
          <w:szCs w:val="28"/>
        </w:rPr>
        <w:t>之上，以</w:t>
      </w:r>
      <w:proofErr w:type="gramStart"/>
      <w:r w:rsidRPr="00220B2C">
        <w:rPr>
          <w:b/>
          <w:bCs/>
          <w:sz w:val="24"/>
          <w:szCs w:val="28"/>
        </w:rPr>
        <w:t>诛</w:t>
      </w:r>
      <w:proofErr w:type="gramEnd"/>
      <w:r w:rsidRPr="00220B2C">
        <w:rPr>
          <w:b/>
          <w:bCs/>
          <w:sz w:val="24"/>
          <w:szCs w:val="28"/>
        </w:rPr>
        <w:t>其事。敌人开阖（</w:t>
      </w:r>
      <w:proofErr w:type="spellStart"/>
      <w:r w:rsidRPr="00220B2C">
        <w:rPr>
          <w:b/>
          <w:bCs/>
          <w:sz w:val="24"/>
          <w:szCs w:val="28"/>
        </w:rPr>
        <w:t>hé</w:t>
      </w:r>
      <w:proofErr w:type="spellEnd"/>
      <w:r w:rsidRPr="00220B2C">
        <w:rPr>
          <w:b/>
          <w:bCs/>
          <w:sz w:val="24"/>
          <w:szCs w:val="28"/>
        </w:rPr>
        <w:t>），必亟（</w:t>
      </w:r>
      <w:proofErr w:type="spellStart"/>
      <w:r w:rsidRPr="00220B2C">
        <w:rPr>
          <w:b/>
          <w:bCs/>
          <w:sz w:val="24"/>
          <w:szCs w:val="28"/>
        </w:rPr>
        <w:t>jí</w:t>
      </w:r>
      <w:proofErr w:type="spellEnd"/>
      <w:r w:rsidRPr="00220B2C">
        <w:rPr>
          <w:b/>
          <w:bCs/>
          <w:sz w:val="24"/>
          <w:szCs w:val="28"/>
        </w:rPr>
        <w:t>）入之。先其所爱，微与之期。</w:t>
      </w:r>
      <w:proofErr w:type="gramStart"/>
      <w:r w:rsidRPr="00220B2C">
        <w:rPr>
          <w:b/>
          <w:bCs/>
          <w:sz w:val="24"/>
          <w:szCs w:val="28"/>
        </w:rPr>
        <w:t>践墨随敌</w:t>
      </w:r>
      <w:proofErr w:type="gramEnd"/>
      <w:r w:rsidRPr="00220B2C">
        <w:rPr>
          <w:b/>
          <w:bCs/>
          <w:sz w:val="24"/>
          <w:szCs w:val="28"/>
        </w:rPr>
        <w:t>，以决战事。是故始如处女，敌人开户，后如脱兔，敌不及拒。</w:t>
      </w:r>
    </w:p>
    <w:p w14:paraId="7DCD010F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>### 全文解释</w:t>
      </w:r>
    </w:p>
    <w:p w14:paraId="3CAE95AF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>孙子将战地分为九类，强调因地形制定策略：</w:t>
      </w:r>
    </w:p>
    <w:p w14:paraId="10B13085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>1. **九地分类**：</w:t>
      </w:r>
    </w:p>
    <w:p w14:paraId="789F1EE7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**散地**（本土作战，易逃散）：不宜作战。</w:t>
      </w:r>
    </w:p>
    <w:p w14:paraId="0B7173CA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**轻地**（敌境浅处）：快速推进，不可停留。</w:t>
      </w:r>
    </w:p>
    <w:p w14:paraId="1A73C734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**争地**（战略要地）：先敌占领，避免强攻。</w:t>
      </w:r>
    </w:p>
    <w:p w14:paraId="66ADDFEB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**交地**（四通八达）：保持队伍连贯。</w:t>
      </w:r>
    </w:p>
    <w:p w14:paraId="377425E5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</w:t>
      </w:r>
      <w:proofErr w:type="gramStart"/>
      <w:r w:rsidRPr="00220B2C">
        <w:rPr>
          <w:b/>
          <w:bCs/>
        </w:rPr>
        <w:t>衢</w:t>
      </w:r>
      <w:proofErr w:type="gramEnd"/>
      <w:r w:rsidRPr="00220B2C">
        <w:rPr>
          <w:b/>
          <w:bCs/>
        </w:rPr>
        <w:t>地**（多国交界）：结交诸侯，争取支持。</w:t>
      </w:r>
    </w:p>
    <w:p w14:paraId="7DDE8EC4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**重地**（深入敌境）：掠取资源，就地补给。</w:t>
      </w:r>
    </w:p>
    <w:p w14:paraId="5E17E778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</w:t>
      </w:r>
      <w:proofErr w:type="gramStart"/>
      <w:r w:rsidRPr="00220B2C">
        <w:rPr>
          <w:b/>
          <w:bCs/>
        </w:rPr>
        <w:t>圮</w:t>
      </w:r>
      <w:proofErr w:type="gramEnd"/>
      <w:r w:rsidRPr="00220B2C">
        <w:rPr>
          <w:b/>
          <w:bCs/>
        </w:rPr>
        <w:t>地**（山林沼泽）：迅速通过。</w:t>
      </w:r>
    </w:p>
    <w:p w14:paraId="5617C095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**围地**（易进难退）：设计突围。</w:t>
      </w:r>
    </w:p>
    <w:p w14:paraId="6843F3BC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**死地**（绝境）：决一死战，死中求生。</w:t>
      </w:r>
    </w:p>
    <w:p w14:paraId="11EA6AD0" w14:textId="77777777" w:rsidR="00220B2C" w:rsidRPr="00220B2C" w:rsidRDefault="00220B2C" w:rsidP="00220B2C">
      <w:pPr>
        <w:rPr>
          <w:b/>
          <w:bCs/>
        </w:rPr>
      </w:pPr>
    </w:p>
    <w:p w14:paraId="6910562C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>2. **战术原则**：</w:t>
      </w:r>
    </w:p>
    <w:p w14:paraId="32C6C10F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**兵贵神速**：乘敌不备，攻其薄弱（“兵之情主速”）。</w:t>
      </w:r>
    </w:p>
    <w:p w14:paraId="0DE92595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**心理控制**：将士卒置于绝境（如“死地”），激发斗志（“投之亡地然后存”）。</w:t>
      </w:r>
    </w:p>
    <w:p w14:paraId="44538365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**灵活指挥**：如“率然”之蛇，首尾呼应，使全军协同（“击其首则尾至”）。</w:t>
      </w:r>
    </w:p>
    <w:p w14:paraId="52E4915B" w14:textId="77777777" w:rsidR="00220B2C" w:rsidRPr="00220B2C" w:rsidRDefault="00220B2C" w:rsidP="00220B2C">
      <w:pPr>
        <w:rPr>
          <w:b/>
          <w:bCs/>
        </w:rPr>
      </w:pPr>
    </w:p>
    <w:p w14:paraId="25A93DD5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>3. **将领素质**：</w:t>
      </w:r>
    </w:p>
    <w:p w14:paraId="68B5CBD3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</w:t>
      </w:r>
      <w:proofErr w:type="gramStart"/>
      <w:r w:rsidRPr="00220B2C">
        <w:rPr>
          <w:b/>
          <w:bCs/>
        </w:rPr>
        <w:t>静幽正治</w:t>
      </w:r>
      <w:proofErr w:type="gramEnd"/>
      <w:r w:rsidRPr="00220B2C">
        <w:rPr>
          <w:b/>
          <w:bCs/>
        </w:rPr>
        <w:t>**：沉着冷静，治军严明。</w:t>
      </w:r>
    </w:p>
    <w:p w14:paraId="21594761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**愚士卒耳目**：隐蔽真实意图，避免泄露军机。</w:t>
      </w:r>
    </w:p>
    <w:p w14:paraId="79141306" w14:textId="77777777" w:rsidR="00220B2C" w:rsidRPr="00220B2C" w:rsidRDefault="00220B2C" w:rsidP="00220B2C">
      <w:pPr>
        <w:pBdr>
          <w:bottom w:val="double" w:sz="6" w:space="1" w:color="auto"/>
        </w:pBdr>
        <w:rPr>
          <w:b/>
          <w:bCs/>
        </w:rPr>
      </w:pPr>
      <w:r w:rsidRPr="00220B2C">
        <w:rPr>
          <w:b/>
          <w:bCs/>
        </w:rPr>
        <w:t xml:space="preserve">   - **因势利导**：根据不同地形调整策略，如</w:t>
      </w:r>
      <w:proofErr w:type="gramStart"/>
      <w:r w:rsidRPr="00220B2C">
        <w:rPr>
          <w:b/>
          <w:bCs/>
        </w:rPr>
        <w:t>衢</w:t>
      </w:r>
      <w:proofErr w:type="gramEnd"/>
      <w:r w:rsidRPr="00220B2C">
        <w:rPr>
          <w:b/>
          <w:bCs/>
        </w:rPr>
        <w:t>地结交、死地示战。</w:t>
      </w:r>
    </w:p>
    <w:p w14:paraId="33AFBD83" w14:textId="77777777" w:rsidR="00220B2C" w:rsidRPr="00220B2C" w:rsidRDefault="00220B2C" w:rsidP="00220B2C">
      <w:pPr>
        <w:rPr>
          <w:rFonts w:hint="eastAsia"/>
          <w:b/>
          <w:bCs/>
        </w:rPr>
      </w:pPr>
    </w:p>
    <w:p w14:paraId="10522C20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>### 重点词句解释</w:t>
      </w:r>
    </w:p>
    <w:p w14:paraId="3B7388AA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>1. **九地**：</w:t>
      </w:r>
    </w:p>
    <w:p w14:paraId="5A4EAEB5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</w:t>
      </w:r>
      <w:proofErr w:type="gramStart"/>
      <w:r w:rsidRPr="00220B2C">
        <w:rPr>
          <w:b/>
          <w:bCs/>
        </w:rPr>
        <w:t>衢</w:t>
      </w:r>
      <w:proofErr w:type="gramEnd"/>
      <w:r w:rsidRPr="00220B2C">
        <w:rPr>
          <w:b/>
          <w:bCs/>
        </w:rPr>
        <w:t>地（</w:t>
      </w:r>
      <w:proofErr w:type="spellStart"/>
      <w:r w:rsidRPr="00220B2C">
        <w:rPr>
          <w:b/>
          <w:bCs/>
        </w:rPr>
        <w:t>qú</w:t>
      </w:r>
      <w:proofErr w:type="spellEnd"/>
      <w:r w:rsidRPr="00220B2C">
        <w:rPr>
          <w:b/>
          <w:bCs/>
        </w:rPr>
        <w:t xml:space="preserve"> </w:t>
      </w:r>
      <w:proofErr w:type="spellStart"/>
      <w:r w:rsidRPr="00220B2C">
        <w:rPr>
          <w:b/>
          <w:bCs/>
        </w:rPr>
        <w:t>dì</w:t>
      </w:r>
      <w:proofErr w:type="spellEnd"/>
      <w:r w:rsidRPr="00220B2C">
        <w:rPr>
          <w:b/>
          <w:bCs/>
        </w:rPr>
        <w:t>）**：多国交界的枢纽地带，需结交诸侯以获支持。</w:t>
      </w:r>
    </w:p>
    <w:p w14:paraId="17914480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</w:t>
      </w:r>
      <w:proofErr w:type="gramStart"/>
      <w:r w:rsidRPr="00220B2C">
        <w:rPr>
          <w:b/>
          <w:bCs/>
        </w:rPr>
        <w:t>圮</w:t>
      </w:r>
      <w:proofErr w:type="gramEnd"/>
      <w:r w:rsidRPr="00220B2C">
        <w:rPr>
          <w:b/>
          <w:bCs/>
        </w:rPr>
        <w:t>地（</w:t>
      </w:r>
      <w:proofErr w:type="spellStart"/>
      <w:r w:rsidRPr="00220B2C">
        <w:rPr>
          <w:b/>
          <w:bCs/>
        </w:rPr>
        <w:t>pǐ</w:t>
      </w:r>
      <w:proofErr w:type="spellEnd"/>
      <w:r w:rsidRPr="00220B2C">
        <w:rPr>
          <w:b/>
          <w:bCs/>
        </w:rPr>
        <w:t xml:space="preserve"> </w:t>
      </w:r>
      <w:proofErr w:type="spellStart"/>
      <w:r w:rsidRPr="00220B2C">
        <w:rPr>
          <w:b/>
          <w:bCs/>
        </w:rPr>
        <w:t>dì</w:t>
      </w:r>
      <w:proofErr w:type="spellEnd"/>
      <w:r w:rsidRPr="00220B2C">
        <w:rPr>
          <w:b/>
          <w:bCs/>
        </w:rPr>
        <w:t>）**：山林沼泽等难行之地，应快速通过。</w:t>
      </w:r>
    </w:p>
    <w:p w14:paraId="3AFDA7CF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**死地**：无退路的绝境，需以死战求生（“疾战则存，</w:t>
      </w:r>
      <w:proofErr w:type="gramStart"/>
      <w:r w:rsidRPr="00220B2C">
        <w:rPr>
          <w:b/>
          <w:bCs/>
        </w:rPr>
        <w:t>不疾战</w:t>
      </w:r>
      <w:proofErr w:type="gramEnd"/>
      <w:r w:rsidRPr="00220B2C">
        <w:rPr>
          <w:b/>
          <w:bCs/>
        </w:rPr>
        <w:t>则亡”）。</w:t>
      </w:r>
    </w:p>
    <w:p w14:paraId="301B8AB7" w14:textId="77777777" w:rsidR="00220B2C" w:rsidRPr="00220B2C" w:rsidRDefault="00220B2C" w:rsidP="00220B2C">
      <w:pPr>
        <w:rPr>
          <w:b/>
          <w:bCs/>
        </w:rPr>
      </w:pPr>
    </w:p>
    <w:p w14:paraId="2BA55224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>2. **战术术语**：</w:t>
      </w:r>
    </w:p>
    <w:p w14:paraId="004D09BF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**先夺其所爱**：攻击敌人要害，使其失去抵抗力（“先夺其所爱，则听矣”）。</w:t>
      </w:r>
    </w:p>
    <w:p w14:paraId="267B8F9F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**率然**：常山之蛇，比喻军队协同如一体，首尾呼应。</w:t>
      </w:r>
    </w:p>
    <w:p w14:paraId="6D41992F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</w:t>
      </w:r>
      <w:proofErr w:type="gramStart"/>
      <w:r w:rsidRPr="00220B2C">
        <w:rPr>
          <w:b/>
          <w:bCs/>
        </w:rPr>
        <w:t>焚</w:t>
      </w:r>
      <w:proofErr w:type="gramEnd"/>
      <w:r w:rsidRPr="00220B2C">
        <w:rPr>
          <w:b/>
          <w:bCs/>
        </w:rPr>
        <w:t>舟破</w:t>
      </w:r>
      <w:proofErr w:type="gramStart"/>
      <w:r w:rsidRPr="00220B2C">
        <w:rPr>
          <w:b/>
          <w:bCs/>
        </w:rPr>
        <w:t>釜</w:t>
      </w:r>
      <w:proofErr w:type="gramEnd"/>
      <w:r w:rsidRPr="00220B2C">
        <w:rPr>
          <w:b/>
          <w:bCs/>
        </w:rPr>
        <w:t>**：烧毁船只、砸毁炊具，以示必死决心，断绝退路（“</w:t>
      </w:r>
      <w:proofErr w:type="gramStart"/>
      <w:r w:rsidRPr="00220B2C">
        <w:rPr>
          <w:b/>
          <w:bCs/>
        </w:rPr>
        <w:t>焚</w:t>
      </w:r>
      <w:proofErr w:type="gramEnd"/>
      <w:r w:rsidRPr="00220B2C">
        <w:rPr>
          <w:b/>
          <w:bCs/>
        </w:rPr>
        <w:t>舟破</w:t>
      </w:r>
      <w:proofErr w:type="gramStart"/>
      <w:r w:rsidRPr="00220B2C">
        <w:rPr>
          <w:b/>
          <w:bCs/>
        </w:rPr>
        <w:t>釜</w:t>
      </w:r>
      <w:proofErr w:type="gramEnd"/>
      <w:r w:rsidRPr="00220B2C">
        <w:rPr>
          <w:b/>
          <w:bCs/>
        </w:rPr>
        <w:t>，若驱群羊”）。</w:t>
      </w:r>
    </w:p>
    <w:p w14:paraId="089E80CF" w14:textId="77777777" w:rsidR="00220B2C" w:rsidRPr="00220B2C" w:rsidRDefault="00220B2C" w:rsidP="00220B2C">
      <w:pPr>
        <w:rPr>
          <w:b/>
          <w:bCs/>
        </w:rPr>
      </w:pPr>
    </w:p>
    <w:p w14:paraId="43C04BDB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>3. **心理策略**：</w:t>
      </w:r>
    </w:p>
    <w:p w14:paraId="432AF56A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**投之亡地然后存**：将士卒置于绝境，激发其求生本能，从而拼死作战。</w:t>
      </w:r>
    </w:p>
    <w:p w14:paraId="6215A9B7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**犯之以事，</w:t>
      </w:r>
      <w:proofErr w:type="gramStart"/>
      <w:r w:rsidRPr="00220B2C">
        <w:rPr>
          <w:b/>
          <w:bCs/>
        </w:rPr>
        <w:t>勿告以</w:t>
      </w:r>
      <w:proofErr w:type="gramEnd"/>
      <w:r w:rsidRPr="00220B2C">
        <w:rPr>
          <w:b/>
          <w:bCs/>
        </w:rPr>
        <w:t>言**：驱使士卒执行任务，不透露真实意图，保持神秘感。</w:t>
      </w:r>
    </w:p>
    <w:p w14:paraId="741CB2E2" w14:textId="77777777" w:rsidR="00220B2C" w:rsidRPr="00220B2C" w:rsidRDefault="00220B2C" w:rsidP="00220B2C">
      <w:pPr>
        <w:rPr>
          <w:b/>
          <w:bCs/>
        </w:rPr>
      </w:pPr>
    </w:p>
    <w:p w14:paraId="0C078D67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>4. **地形应用**：</w:t>
      </w:r>
    </w:p>
    <w:p w14:paraId="18C8614B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</w:t>
      </w:r>
      <w:proofErr w:type="gramStart"/>
      <w:r w:rsidRPr="00220B2C">
        <w:rPr>
          <w:b/>
          <w:bCs/>
        </w:rPr>
        <w:t>衢地合交</w:t>
      </w:r>
      <w:proofErr w:type="gramEnd"/>
      <w:r w:rsidRPr="00220B2C">
        <w:rPr>
          <w:b/>
          <w:bCs/>
        </w:rPr>
        <w:t>**：在多国交界地带，通过外交手段结盟，增强自身实力。</w:t>
      </w:r>
    </w:p>
    <w:p w14:paraId="5A49288D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 xml:space="preserve">   - **重地则掠**：深入敌境后，掠夺敌方资源以维持补给。</w:t>
      </w:r>
    </w:p>
    <w:p w14:paraId="43A58CCD" w14:textId="77777777" w:rsidR="00220B2C" w:rsidRPr="00220B2C" w:rsidRDefault="00220B2C" w:rsidP="00220B2C">
      <w:pPr>
        <w:rPr>
          <w:b/>
          <w:bCs/>
        </w:rPr>
      </w:pPr>
    </w:p>
    <w:p w14:paraId="41177DAC" w14:textId="77777777" w:rsidR="00220B2C" w:rsidRPr="00220B2C" w:rsidRDefault="00220B2C" w:rsidP="00220B2C">
      <w:pPr>
        <w:rPr>
          <w:b/>
          <w:bCs/>
        </w:rPr>
      </w:pPr>
      <w:r w:rsidRPr="00220B2C">
        <w:rPr>
          <w:b/>
          <w:bCs/>
        </w:rPr>
        <w:t>### 核心思想</w:t>
      </w:r>
    </w:p>
    <w:p w14:paraId="0ADB2578" w14:textId="3D3D0A39" w:rsidR="00CC2B8F" w:rsidRPr="00220B2C" w:rsidRDefault="00220B2C" w:rsidP="00220B2C">
      <w:pPr>
        <w:rPr>
          <w:rFonts w:hint="eastAsia"/>
        </w:rPr>
      </w:pPr>
      <w:r w:rsidRPr="00220B2C">
        <w:rPr>
          <w:b/>
          <w:bCs/>
        </w:rPr>
        <w:t>《九地篇》强调地形对战争的决定性影响，将领需根据九种战地特性灵活调整策略。核心在于通过“造势”和“任势”，将士卒置于“不得已”的境地，激发其潜能，实现“携手若使一人”的协同作战。同时，将领需具备“静以幽，正以治”的心理素质，通过隐蔽意图、因势利导，最终达成“威加于敌，其国可</w:t>
      </w:r>
      <w:proofErr w:type="gramStart"/>
      <w:r w:rsidRPr="00220B2C">
        <w:rPr>
          <w:b/>
          <w:bCs/>
        </w:rPr>
        <w:t>隳</w:t>
      </w:r>
      <w:proofErr w:type="gramEnd"/>
      <w:r w:rsidRPr="00220B2C">
        <w:rPr>
          <w:b/>
          <w:bCs/>
        </w:rPr>
        <w:t>”的战略目标。</w:t>
      </w:r>
    </w:p>
    <w:sectPr w:rsidR="00CC2B8F" w:rsidRPr="00220B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420E6" w14:textId="77777777" w:rsidR="00FC0C16" w:rsidRDefault="00FC0C16" w:rsidP="00E26A9E">
      <w:pPr>
        <w:rPr>
          <w:rFonts w:hint="eastAsia"/>
        </w:rPr>
      </w:pPr>
      <w:r>
        <w:separator/>
      </w:r>
    </w:p>
  </w:endnote>
  <w:endnote w:type="continuationSeparator" w:id="0">
    <w:p w14:paraId="5A11D00C" w14:textId="77777777" w:rsidR="00FC0C16" w:rsidRDefault="00FC0C16" w:rsidP="00E26A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93ADA" w14:textId="77777777" w:rsidR="00FC0C16" w:rsidRDefault="00FC0C16" w:rsidP="00E26A9E">
      <w:pPr>
        <w:rPr>
          <w:rFonts w:hint="eastAsia"/>
        </w:rPr>
      </w:pPr>
      <w:r>
        <w:separator/>
      </w:r>
    </w:p>
  </w:footnote>
  <w:footnote w:type="continuationSeparator" w:id="0">
    <w:p w14:paraId="5A62A9B1" w14:textId="77777777" w:rsidR="00FC0C16" w:rsidRDefault="00FC0C16" w:rsidP="00E26A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50254"/>
    <w:multiLevelType w:val="multilevel"/>
    <w:tmpl w:val="1876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749E3"/>
    <w:multiLevelType w:val="multilevel"/>
    <w:tmpl w:val="A7A0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C3C5C"/>
    <w:multiLevelType w:val="multilevel"/>
    <w:tmpl w:val="9B7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307819">
    <w:abstractNumId w:val="2"/>
  </w:num>
  <w:num w:numId="2" w16cid:durableId="1675957161">
    <w:abstractNumId w:val="0"/>
  </w:num>
  <w:num w:numId="3" w16cid:durableId="47048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A2"/>
    <w:rsid w:val="000A69EA"/>
    <w:rsid w:val="00220B2C"/>
    <w:rsid w:val="004669BB"/>
    <w:rsid w:val="004C38A8"/>
    <w:rsid w:val="006636B3"/>
    <w:rsid w:val="006B37B9"/>
    <w:rsid w:val="006D1EBD"/>
    <w:rsid w:val="006F529E"/>
    <w:rsid w:val="00707B57"/>
    <w:rsid w:val="007562AB"/>
    <w:rsid w:val="007F1407"/>
    <w:rsid w:val="009F21BE"/>
    <w:rsid w:val="00AB31C1"/>
    <w:rsid w:val="00BE1006"/>
    <w:rsid w:val="00C21FF2"/>
    <w:rsid w:val="00CC2B8F"/>
    <w:rsid w:val="00D1174A"/>
    <w:rsid w:val="00D300FA"/>
    <w:rsid w:val="00D844C0"/>
    <w:rsid w:val="00E26A9E"/>
    <w:rsid w:val="00F25EA2"/>
    <w:rsid w:val="00FC0C16"/>
    <w:rsid w:val="00FD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87EA0"/>
  <w15:chartTrackingRefBased/>
  <w15:docId w15:val="{8BD6C071-EFA0-46D3-B540-22020A25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5E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E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E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E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E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E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E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E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E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E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5E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E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E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E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E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E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E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E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E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E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E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E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6A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6A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6A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6A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8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9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5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9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9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2025-06-22T01:05:00Z</cp:lastPrinted>
  <dcterms:created xsi:type="dcterms:W3CDTF">2025-07-04T13:10:00Z</dcterms:created>
  <dcterms:modified xsi:type="dcterms:W3CDTF">2025-07-04T13:11:00Z</dcterms:modified>
</cp:coreProperties>
</file>