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7B7" w:rsidRPr="005E37B7" w:rsidRDefault="00572756" w:rsidP="005E37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Helvetica"/>
          <w:b/>
          <w:bCs/>
          <w:color w:val="444444"/>
          <w:spacing w:val="2"/>
          <w:kern w:val="0"/>
          <w:sz w:val="24"/>
          <w:szCs w:val="24"/>
        </w:rPr>
      </w:pPr>
      <w:r w:rsidRPr="005E37B7">
        <w:rPr>
          <w:b/>
          <w:sz w:val="24"/>
        </w:rPr>
        <w:t>Q1.</w:t>
      </w:r>
      <w:r w:rsidR="00284961">
        <w:rPr>
          <w:b/>
          <w:sz w:val="24"/>
        </w:rPr>
        <w:t xml:space="preserve"> [20</w:t>
      </w:r>
      <w:r w:rsidR="00284961">
        <w:rPr>
          <w:rFonts w:hint="eastAsia"/>
          <w:b/>
          <w:sz w:val="24"/>
        </w:rPr>
        <w:t>점]</w:t>
      </w:r>
      <w:r w:rsidRPr="005E37B7">
        <w:rPr>
          <w:b/>
          <w:sz w:val="24"/>
        </w:rPr>
        <w:t xml:space="preserve"> ‘</w:t>
      </w:r>
      <w:proofErr w:type="spellStart"/>
      <w:r w:rsidRPr="005E37B7">
        <w:rPr>
          <w:b/>
          <w:sz w:val="24"/>
        </w:rPr>
        <w:t>midwest</w:t>
      </w:r>
      <w:proofErr w:type="spellEnd"/>
      <w:r w:rsidRPr="005E37B7">
        <w:rPr>
          <w:b/>
          <w:sz w:val="24"/>
        </w:rPr>
        <w:t xml:space="preserve">’ </w:t>
      </w:r>
      <w:r w:rsidRPr="005E37B7">
        <w:rPr>
          <w:rFonts w:hint="eastAsia"/>
          <w:b/>
          <w:sz w:val="24"/>
        </w:rPr>
        <w:t>데이터 셋은 미국 중부 지역의 인구분포 정보를 담고 있습니다.</w:t>
      </w:r>
      <w:r w:rsidR="00284961">
        <w:rPr>
          <w:b/>
          <w:sz w:val="24"/>
        </w:rPr>
        <w:t xml:space="preserve"> </w:t>
      </w:r>
      <w:proofErr w:type="spellStart"/>
      <w:r w:rsidR="00284961">
        <w:rPr>
          <w:rFonts w:hint="eastAsia"/>
          <w:b/>
          <w:sz w:val="24"/>
        </w:rPr>
        <w:t>m</w:t>
      </w:r>
      <w:r w:rsidR="00415B07" w:rsidRPr="005E37B7">
        <w:rPr>
          <w:b/>
          <w:sz w:val="24"/>
        </w:rPr>
        <w:t>idwest</w:t>
      </w:r>
      <w:proofErr w:type="spellEnd"/>
      <w:r w:rsidR="00415B07" w:rsidRPr="005E37B7">
        <w:rPr>
          <w:b/>
          <w:sz w:val="24"/>
        </w:rPr>
        <w:t xml:space="preserve"> </w:t>
      </w:r>
      <w:r w:rsidR="00415B07" w:rsidRPr="005E37B7">
        <w:rPr>
          <w:rFonts w:hint="eastAsia"/>
          <w:b/>
          <w:sz w:val="24"/>
        </w:rPr>
        <w:t xml:space="preserve">데이터 프레임은 </w:t>
      </w:r>
      <w:r w:rsidR="00415B07" w:rsidRPr="005E37B7">
        <w:rPr>
          <w:b/>
          <w:sz w:val="24"/>
        </w:rPr>
        <w:t>437</w:t>
      </w:r>
      <w:r w:rsidR="00415B07" w:rsidRPr="005E37B7">
        <w:rPr>
          <w:rFonts w:hint="eastAsia"/>
          <w:b/>
          <w:sz w:val="24"/>
        </w:rPr>
        <w:t xml:space="preserve">개 관측치와 </w:t>
      </w:r>
      <w:r w:rsidR="00415B07" w:rsidRPr="005E37B7">
        <w:rPr>
          <w:b/>
          <w:sz w:val="24"/>
        </w:rPr>
        <w:t>28</w:t>
      </w:r>
      <w:r w:rsidR="00415B07" w:rsidRPr="005E37B7">
        <w:rPr>
          <w:rFonts w:hint="eastAsia"/>
          <w:b/>
          <w:sz w:val="24"/>
        </w:rPr>
        <w:t>개 속성이 있습니다.</w:t>
      </w:r>
      <w:r w:rsidR="00284961">
        <w:rPr>
          <w:b/>
          <w:sz w:val="24"/>
        </w:rPr>
        <w:t xml:space="preserve"> </w:t>
      </w:r>
      <w:proofErr w:type="spellStart"/>
      <w:r w:rsidR="00284961">
        <w:rPr>
          <w:b/>
          <w:sz w:val="24"/>
        </w:rPr>
        <w:t>m</w:t>
      </w:r>
      <w:r w:rsidR="005E37B7" w:rsidRPr="005E37B7">
        <w:rPr>
          <w:b/>
          <w:sz w:val="24"/>
        </w:rPr>
        <w:t>idwest</w:t>
      </w:r>
      <w:proofErr w:type="spellEnd"/>
      <w:r w:rsidR="005E37B7" w:rsidRPr="005E37B7">
        <w:rPr>
          <w:b/>
          <w:sz w:val="24"/>
        </w:rPr>
        <w:t xml:space="preserve"> </w:t>
      </w:r>
      <w:r w:rsidR="005E37B7" w:rsidRPr="005E37B7">
        <w:rPr>
          <w:rFonts w:hint="eastAsia"/>
          <w:b/>
          <w:sz w:val="24"/>
        </w:rPr>
        <w:t>d</w:t>
      </w:r>
      <w:r w:rsidR="005E37B7" w:rsidRPr="005E37B7">
        <w:rPr>
          <w:b/>
          <w:sz w:val="24"/>
        </w:rPr>
        <w:t>ata set</w:t>
      </w:r>
      <w:r w:rsidR="005E37B7" w:rsidRPr="005E37B7">
        <w:rPr>
          <w:rFonts w:hint="eastAsia"/>
          <w:b/>
          <w:sz w:val="24"/>
        </w:rPr>
        <w:t xml:space="preserve">은 </w:t>
      </w:r>
      <w:r w:rsidR="005E37B7" w:rsidRPr="005E37B7">
        <w:rPr>
          <w:b/>
          <w:sz w:val="24"/>
        </w:rPr>
        <w:t>“</w:t>
      </w:r>
      <w:r w:rsidR="005E37B7" w:rsidRPr="005E37B7">
        <w:rPr>
          <w:rFonts w:hint="eastAsia"/>
          <w:b/>
          <w:sz w:val="24"/>
        </w:rPr>
        <w:t>h</w:t>
      </w:r>
      <w:r w:rsidR="005E37B7" w:rsidRPr="005E37B7">
        <w:rPr>
          <w:b/>
          <w:sz w:val="24"/>
        </w:rPr>
        <w:t>ttps://goo.gl/G1K41K”</w:t>
      </w:r>
      <w:r w:rsidR="005E37B7" w:rsidRPr="005E37B7">
        <w:rPr>
          <w:rFonts w:hint="eastAsia"/>
          <w:b/>
          <w:sz w:val="24"/>
        </w:rPr>
        <w:t xml:space="preserve"> 에서 </w:t>
      </w:r>
      <w:r w:rsidR="00A013E3">
        <w:rPr>
          <w:b/>
          <w:sz w:val="24"/>
        </w:rPr>
        <w:t>*.</w:t>
      </w:r>
      <w:proofErr w:type="spellStart"/>
      <w:r w:rsidR="005E37B7" w:rsidRPr="005E37B7">
        <w:rPr>
          <w:b/>
          <w:sz w:val="24"/>
        </w:rPr>
        <w:t>cvs</w:t>
      </w:r>
      <w:proofErr w:type="spellEnd"/>
      <w:r w:rsidR="005E37B7" w:rsidRPr="005E37B7">
        <w:rPr>
          <w:b/>
          <w:sz w:val="24"/>
        </w:rPr>
        <w:t xml:space="preserve"> </w:t>
      </w:r>
      <w:r w:rsidR="005E37B7" w:rsidRPr="005E37B7">
        <w:rPr>
          <w:rFonts w:hint="eastAsia"/>
          <w:b/>
          <w:sz w:val="24"/>
        </w:rPr>
        <w:t>파일 형태로 읽어올 수 있습니다.</w:t>
      </w:r>
      <w:r w:rsidR="005E37B7">
        <w:rPr>
          <w:b/>
          <w:sz w:val="24"/>
        </w:rPr>
        <w:t xml:space="preserve">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아래 s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catter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plot을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 xml:space="preserve">그리는 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R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코드를 작성하십시오</w:t>
      </w:r>
    </w:p>
    <w:p w:rsidR="00721023" w:rsidRPr="005E37B7" w:rsidRDefault="00721023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4059"/>
      </w:tblGrid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ID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percasian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Asian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c</w:t>
            </w:r>
            <w:r w:rsidRPr="005E37B7">
              <w:rPr>
                <w:rFonts w:eastAsiaTheme="minorHAnsi"/>
                <w:sz w:val="22"/>
              </w:rPr>
              <w:t>ounty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percother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other races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s</w:t>
            </w:r>
            <w:r w:rsidRPr="005E37B7">
              <w:rPr>
                <w:rFonts w:eastAsiaTheme="minorHAnsi"/>
                <w:sz w:val="22"/>
              </w:rPr>
              <w:t>tate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popadults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adults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a</w:t>
            </w:r>
            <w:r w:rsidRPr="005E37B7">
              <w:rPr>
                <w:rFonts w:eastAsiaTheme="minorHAnsi"/>
                <w:sz w:val="22"/>
              </w:rPr>
              <w:t>rea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perchsd</w:t>
            </w:r>
            <w:proofErr w:type="spellEnd"/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poptotal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Total population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precollege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college educated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popdensity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Population density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percprof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profession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popwhite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whites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poppovertyknown</w:t>
            </w:r>
            <w:proofErr w:type="spellEnd"/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popblack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blacks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percbelowpoverty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popamerindian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American Indians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percchildbelowpovert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popasian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Asians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percpovertyknown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popother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other races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percadultpoverty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percwhite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white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percelderlypoverty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proofErr w:type="gram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percblack</w:t>
            </w:r>
            <w:proofErr w:type="spellEnd"/>
            <w:proofErr w:type="gram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black.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inmetro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 a metro area</w:t>
            </w:r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percamerindan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American Indian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category</w:t>
            </w:r>
          </w:p>
        </w:tc>
      </w:tr>
    </w:tbl>
    <w:p w:rsidR="00415B07" w:rsidRPr="005E37B7" w:rsidRDefault="00415B07" w:rsidP="005E37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b/>
          <w:bCs/>
          <w:color w:val="444444"/>
          <w:spacing w:val="2"/>
          <w:kern w:val="0"/>
          <w:sz w:val="24"/>
          <w:szCs w:val="24"/>
        </w:rPr>
      </w:pPr>
    </w:p>
    <w:p w:rsidR="00354BDB" w:rsidRPr="00284961" w:rsidRDefault="00415B07" w:rsidP="00284961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542392"/>
            <wp:effectExtent l="0" t="0" r="2540" b="1270"/>
            <wp:docPr id="1" name="그림 1" descr="ggplot2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gplot2 Scatterpl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BDB">
        <w:rPr>
          <w:b/>
          <w:sz w:val="24"/>
        </w:rPr>
        <w:br w:type="page"/>
      </w:r>
    </w:p>
    <w:p w:rsidR="002F3155" w:rsidRDefault="00354BDB" w:rsidP="00354BD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hint="eastAsia"/>
          <w:b/>
          <w:sz w:val="24"/>
        </w:rPr>
      </w:pPr>
      <w:r>
        <w:rPr>
          <w:b/>
          <w:sz w:val="24"/>
        </w:rPr>
        <w:lastRenderedPageBreak/>
        <w:t>Q2</w:t>
      </w:r>
      <w:r w:rsidRPr="005E37B7">
        <w:rPr>
          <w:b/>
          <w:sz w:val="24"/>
        </w:rPr>
        <w:t>.</w:t>
      </w:r>
      <w:r w:rsidR="00284961">
        <w:rPr>
          <w:b/>
          <w:sz w:val="24"/>
        </w:rPr>
        <w:t xml:space="preserve"> </w:t>
      </w:r>
      <w:r w:rsidR="00284961">
        <w:rPr>
          <w:b/>
          <w:sz w:val="24"/>
        </w:rPr>
        <w:t>[20</w:t>
      </w:r>
      <w:r w:rsidR="00284961">
        <w:rPr>
          <w:rFonts w:hint="eastAsia"/>
          <w:b/>
          <w:sz w:val="24"/>
        </w:rPr>
        <w:t>점]</w:t>
      </w:r>
      <w:r w:rsidRPr="005E37B7">
        <w:rPr>
          <w:b/>
          <w:sz w:val="24"/>
        </w:rPr>
        <w:t xml:space="preserve"> ‘</w:t>
      </w:r>
      <w:proofErr w:type="spellStart"/>
      <w:r>
        <w:rPr>
          <w:b/>
          <w:sz w:val="24"/>
        </w:rPr>
        <w:t>mtcars</w:t>
      </w:r>
      <w:proofErr w:type="spellEnd"/>
      <w:r w:rsidRPr="005E37B7">
        <w:rPr>
          <w:b/>
          <w:sz w:val="24"/>
        </w:rPr>
        <w:t xml:space="preserve">’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 set</w:t>
      </w:r>
      <w:r>
        <w:rPr>
          <w:rFonts w:hint="eastAsia"/>
          <w:b/>
          <w:sz w:val="24"/>
        </w:rPr>
        <w:t>은</w:t>
      </w:r>
      <w:r w:rsidRPr="00354BDB">
        <w:rPr>
          <w:b/>
          <w:sz w:val="24"/>
        </w:rPr>
        <w:t xml:space="preserve"> 1974 년 Motor Trend US 잡지에서 발췌했으며 연료 소비량과 자동차</w:t>
      </w:r>
      <w:r>
        <w:rPr>
          <w:b/>
          <w:sz w:val="24"/>
        </w:rPr>
        <w:t xml:space="preserve"> 32</w:t>
      </w:r>
      <w:r w:rsidRPr="00354BDB">
        <w:rPr>
          <w:b/>
          <w:sz w:val="24"/>
        </w:rPr>
        <w:t>대</w:t>
      </w:r>
      <w:r>
        <w:rPr>
          <w:rFonts w:hint="eastAsia"/>
          <w:b/>
          <w:sz w:val="24"/>
        </w:rPr>
        <w:t>의</w:t>
      </w:r>
      <w:r w:rsidRPr="00354BDB">
        <w:rPr>
          <w:b/>
          <w:sz w:val="24"/>
        </w:rPr>
        <w:t xml:space="preserve"> (1973-74 모델) 자동차 설계 및 성능에 대한 10 가지 </w:t>
      </w:r>
      <w:r>
        <w:rPr>
          <w:rFonts w:hint="eastAsia"/>
          <w:b/>
          <w:sz w:val="24"/>
        </w:rPr>
        <w:t>속성</w:t>
      </w:r>
      <w:r w:rsidRPr="00354BDB">
        <w:rPr>
          <w:b/>
          <w:sz w:val="24"/>
        </w:rPr>
        <w:t xml:space="preserve">을 </w:t>
      </w:r>
      <w:r>
        <w:rPr>
          <w:b/>
          <w:sz w:val="24"/>
        </w:rPr>
        <w:t>포함</w:t>
      </w:r>
      <w:r>
        <w:rPr>
          <w:rFonts w:hint="eastAsia"/>
          <w:b/>
          <w:sz w:val="24"/>
        </w:rPr>
        <w:t>하고 있으며,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ata(</w:t>
      </w:r>
      <w:proofErr w:type="spellStart"/>
      <w:r>
        <w:rPr>
          <w:b/>
          <w:sz w:val="24"/>
        </w:rPr>
        <w:t>mtcars</w:t>
      </w:r>
      <w:proofErr w:type="spellEnd"/>
      <w:r>
        <w:rPr>
          <w:b/>
          <w:sz w:val="24"/>
        </w:rPr>
        <w:t>)</w:t>
      </w:r>
      <w:r>
        <w:rPr>
          <w:rFonts w:hint="eastAsia"/>
          <w:b/>
          <w:sz w:val="24"/>
        </w:rPr>
        <w:t>로 사용할 수 있습니다.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아래와 같은 </w:t>
      </w:r>
      <w:r>
        <w:rPr>
          <w:b/>
          <w:sz w:val="24"/>
        </w:rPr>
        <w:t>Lollipop chart</w:t>
      </w:r>
      <w:r>
        <w:rPr>
          <w:rFonts w:hint="eastAsia"/>
          <w:b/>
          <w:sz w:val="24"/>
        </w:rPr>
        <w:t>를 그리는 R</w:t>
      </w:r>
      <w:r>
        <w:rPr>
          <w:b/>
          <w:sz w:val="24"/>
        </w:rPr>
        <w:t xml:space="preserve"> code</w:t>
      </w:r>
      <w:r>
        <w:rPr>
          <w:rFonts w:hint="eastAsia"/>
          <w:b/>
          <w:sz w:val="24"/>
        </w:rPr>
        <w:t>를 작성하십시오.</w:t>
      </w:r>
    </w:p>
    <w:p w:rsidR="00354BDB" w:rsidRPr="005E37B7" w:rsidRDefault="00354BDB" w:rsidP="00354BD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Helvetica"/>
          <w:b/>
          <w:bCs/>
          <w:color w:val="444444"/>
          <w:spacing w:val="2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821007"/>
            <wp:effectExtent l="0" t="0" r="2540" b="8255"/>
            <wp:docPr id="2" name="그림 2" descr="https://www.datanovia.com/en/wp-content/uploads/dn-tutorials/ggplot2/figures/128-ggplot-examples-lollipop-ch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novia.com/en/wp-content/uploads/dn-tutorials/ggplot2/figures/128-ggplot-examples-lollipop-chart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55" w:rsidRDefault="002F3155" w:rsidP="005E37B7">
      <w:pPr>
        <w:spacing w:after="0" w:line="0" w:lineRule="atLeast"/>
        <w:rPr>
          <w:sz w:val="24"/>
        </w:rPr>
      </w:pPr>
    </w:p>
    <w:p w:rsidR="002F3155" w:rsidRPr="00284961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hint="eastAsia"/>
          <w:b/>
          <w:color w:val="000000"/>
          <w:sz w:val="24"/>
          <w:szCs w:val="27"/>
        </w:rPr>
      </w:pPr>
      <w:r>
        <w:rPr>
          <w:b/>
          <w:sz w:val="24"/>
        </w:rPr>
        <w:t>Q3</w:t>
      </w:r>
      <w:r w:rsidRPr="005E37B7">
        <w:rPr>
          <w:b/>
          <w:sz w:val="24"/>
        </w:rPr>
        <w:t xml:space="preserve">. </w:t>
      </w:r>
      <w:r w:rsidR="00284961">
        <w:rPr>
          <w:b/>
          <w:sz w:val="24"/>
        </w:rPr>
        <w:t>[20</w:t>
      </w:r>
      <w:r w:rsidR="00284961">
        <w:rPr>
          <w:rFonts w:hint="eastAsia"/>
          <w:b/>
          <w:sz w:val="24"/>
        </w:rPr>
        <w:t>점]</w:t>
      </w:r>
      <w:r w:rsidR="00284961" w:rsidRPr="005E37B7">
        <w:rPr>
          <w:b/>
          <w:sz w:val="24"/>
        </w:rPr>
        <w:t xml:space="preserve"> </w:t>
      </w:r>
      <w:r w:rsidRPr="005E37B7">
        <w:rPr>
          <w:b/>
          <w:sz w:val="24"/>
        </w:rPr>
        <w:t>‘</w:t>
      </w:r>
      <w:r>
        <w:rPr>
          <w:b/>
          <w:sz w:val="24"/>
        </w:rPr>
        <w:t>economics</w:t>
      </w:r>
      <w:r w:rsidRPr="005E37B7">
        <w:rPr>
          <w:b/>
          <w:sz w:val="24"/>
        </w:rPr>
        <w:t xml:space="preserve">’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 set</w:t>
      </w:r>
      <w:r>
        <w:rPr>
          <w:rFonts w:hint="eastAsia"/>
          <w:b/>
          <w:sz w:val="24"/>
        </w:rPr>
        <w:t>은</w:t>
      </w:r>
      <w:r>
        <w:rPr>
          <w:rFonts w:ascii="맑은 고딕" w:eastAsia="맑은 고딕" w:hAnsi="맑은 고딕" w:hint="eastAsia"/>
          <w:color w:val="000000"/>
          <w:sz w:val="27"/>
          <w:szCs w:val="27"/>
        </w:rPr>
        <w:t> </w:t>
      </w:r>
      <w:r w:rsidR="00284961"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>d</w:t>
      </w:r>
      <w:r w:rsidR="00284961" w:rsidRPr="00284961">
        <w:rPr>
          <w:rFonts w:ascii="맑은 고딕" w:eastAsia="맑은 고딕" w:hAnsi="맑은 고딕"/>
          <w:b/>
          <w:color w:val="000000"/>
          <w:sz w:val="24"/>
          <w:szCs w:val="27"/>
        </w:rPr>
        <w:t xml:space="preserve">ata(economics) </w:t>
      </w:r>
      <w:proofErr w:type="spellStart"/>
      <w:r w:rsidR="00284961"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>명렬어를</w:t>
      </w:r>
      <w:proofErr w:type="spellEnd"/>
      <w:r w:rsidR="00284961"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 xml:space="preserve"> 사용해</w:t>
      </w:r>
      <w:r w:rsidR="00284961" w:rsidRPr="00284961">
        <w:rPr>
          <w:rFonts w:ascii="맑은 고딕" w:eastAsia="맑은 고딕" w:hAnsi="맑은 고딕" w:hint="eastAsia"/>
          <w:b/>
          <w:color w:val="000000"/>
          <w:sz w:val="22"/>
          <w:szCs w:val="27"/>
        </w:rPr>
        <w:t xml:space="preserve"> </w:t>
      </w:r>
      <w:r w:rsidR="00284961"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>얻을 수 있습니다.</w:t>
      </w:r>
      <w:r w:rsidRPr="00284961">
        <w:rPr>
          <w:rFonts w:ascii="맑은 고딕" w:eastAsia="맑은 고딕" w:hAnsi="맑은 고딕"/>
          <w:b/>
          <w:color w:val="000000"/>
          <w:sz w:val="27"/>
          <w:szCs w:val="27"/>
        </w:rPr>
        <w:t xml:space="preserve">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 xml:space="preserve">아래와 같은 </w:t>
      </w:r>
      <w:r w:rsidRPr="00284961">
        <w:rPr>
          <w:rFonts w:ascii="맑은 고딕" w:eastAsia="맑은 고딕" w:hAnsi="맑은 고딕"/>
          <w:b/>
          <w:color w:val="000000"/>
          <w:sz w:val="24"/>
          <w:szCs w:val="27"/>
        </w:rPr>
        <w:t>time series data visualization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 xml:space="preserve">을 보여주는 </w:t>
      </w:r>
      <w:r w:rsidRPr="00284961">
        <w:rPr>
          <w:rFonts w:ascii="맑은 고딕" w:eastAsia="맑은 고딕" w:hAnsi="맑은 고딕"/>
          <w:b/>
          <w:color w:val="000000"/>
          <w:sz w:val="24"/>
          <w:szCs w:val="27"/>
        </w:rPr>
        <w:t xml:space="preserve">R code를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7"/>
        </w:rPr>
        <w:t>제시하십시오.</w:t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  <w:r>
        <w:rPr>
          <w:noProof/>
        </w:rPr>
        <w:drawing>
          <wp:inline distT="0" distB="0" distL="0" distR="0">
            <wp:extent cx="5731510" cy="2865755"/>
            <wp:effectExtent l="0" t="0" r="2540" b="0"/>
            <wp:docPr id="3" name="그림 3" descr="https://www.datanovia.com/en/wp-content/uploads/dn-tutorials/ggplot2/figures/128-ggplot-examples-time-seri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atanovia.com/en/wp-content/uploads/dn-tutorials/ggplot2/figures/128-ggplot-examples-time-series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240" w:line="343" w:lineRule="atLeast"/>
        <w:jc w:val="left"/>
        <w:rPr>
          <w:rFonts w:eastAsiaTheme="minorHAnsi" w:cs="Arial"/>
          <w:kern w:val="0"/>
          <w:sz w:val="24"/>
          <w:szCs w:val="21"/>
        </w:rPr>
      </w:pP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240" w:line="343" w:lineRule="atLeast"/>
        <w:jc w:val="left"/>
        <w:rPr>
          <w:rFonts w:eastAsiaTheme="minorHAnsi" w:cs="Arial"/>
          <w:kern w:val="0"/>
          <w:sz w:val="24"/>
          <w:szCs w:val="21"/>
        </w:rPr>
      </w:pPr>
      <w:r w:rsidRPr="002F3155">
        <w:rPr>
          <w:rFonts w:eastAsiaTheme="minorHAnsi" w:cs="Arial"/>
          <w:kern w:val="0"/>
          <w:sz w:val="24"/>
          <w:szCs w:val="21"/>
        </w:rPr>
        <w:t>A data frame with 574 rows and 6 variables: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date</w:t>
      </w:r>
      <w:proofErr w:type="gramEnd"/>
      <w:r w:rsidRPr="002F3155">
        <w:rPr>
          <w:rFonts w:eastAsiaTheme="minorHAnsi" w:cs="Arial" w:hint="eastAsia"/>
          <w:kern w:val="0"/>
          <w:sz w:val="24"/>
          <w:szCs w:val="21"/>
        </w:rPr>
        <w:t>;</w:t>
      </w:r>
      <w:r w:rsidRPr="002F3155">
        <w:rPr>
          <w:rFonts w:eastAsiaTheme="minorHAnsi" w:cs="Arial"/>
          <w:kern w:val="0"/>
          <w:sz w:val="24"/>
          <w:szCs w:val="21"/>
        </w:rPr>
        <w:t xml:space="preserve"> Month of data collection</w:t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pce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personal consumpti</w:t>
      </w:r>
      <w:r>
        <w:rPr>
          <w:rFonts w:eastAsiaTheme="minorHAnsi" w:cs="Arial"/>
          <w:kern w:val="0"/>
          <w:sz w:val="24"/>
          <w:szCs w:val="21"/>
        </w:rPr>
        <w:t>on expenditures, in billions of dollars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pop</w:t>
      </w:r>
      <w:proofErr w:type="gramEnd"/>
      <w:r w:rsidRPr="002F3155">
        <w:rPr>
          <w:rFonts w:eastAsiaTheme="minorHAnsi" w:cs="Arial"/>
          <w:kern w:val="0"/>
          <w:sz w:val="24"/>
          <w:szCs w:val="21"/>
        </w:rPr>
        <w:t xml:space="preserve">; total population, in thousands 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psavert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personal savings rate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uempmed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 xml:space="preserve">; median duration of unemployment, in </w:t>
      </w:r>
      <w:r w:rsidRPr="002F3155">
        <w:rPr>
          <w:rFonts w:eastAsiaTheme="minorHAnsi" w:cs="Arial"/>
          <w:b/>
          <w:kern w:val="0"/>
          <w:sz w:val="24"/>
          <w:szCs w:val="21"/>
        </w:rPr>
        <w:t>weeks</w:t>
      </w:r>
      <w:r w:rsidRPr="002F3155">
        <w:rPr>
          <w:rFonts w:eastAsiaTheme="minorHAnsi" w:cs="Arial"/>
          <w:kern w:val="0"/>
          <w:sz w:val="24"/>
          <w:szCs w:val="21"/>
        </w:rPr>
        <w:t xml:space="preserve"> 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unemploy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num</w:t>
      </w:r>
      <w:r>
        <w:rPr>
          <w:rFonts w:eastAsiaTheme="minorHAnsi" w:cs="Arial"/>
          <w:kern w:val="0"/>
          <w:sz w:val="24"/>
          <w:szCs w:val="21"/>
        </w:rPr>
        <w:t>ber of unemployed in thousands</w:t>
      </w:r>
      <w:r w:rsidRPr="002F3155">
        <w:rPr>
          <w:rFonts w:eastAsiaTheme="minorHAnsi" w:cs="Arial"/>
          <w:kern w:val="0"/>
          <w:sz w:val="24"/>
          <w:szCs w:val="21"/>
        </w:rPr>
        <w:t xml:space="preserve"> </w:t>
      </w:r>
    </w:p>
    <w:p w:rsidR="006D0B20" w:rsidRDefault="006D0B20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kern w:val="0"/>
          <w:sz w:val="21"/>
          <w:szCs w:val="21"/>
        </w:rPr>
      </w:pPr>
    </w:p>
    <w:p w:rsidR="000C5BAD" w:rsidRPr="006D0B20" w:rsidRDefault="000C5BAD" w:rsidP="006D0B20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color w:val="000000"/>
          <w:sz w:val="24"/>
          <w:szCs w:val="27"/>
        </w:rPr>
      </w:pPr>
      <w:r>
        <w:rPr>
          <w:b/>
          <w:sz w:val="24"/>
        </w:rPr>
        <w:t>Q4</w:t>
      </w:r>
      <w:r w:rsidRPr="005E37B7">
        <w:rPr>
          <w:b/>
          <w:sz w:val="24"/>
        </w:rPr>
        <w:t xml:space="preserve">. </w:t>
      </w:r>
      <w:r w:rsidR="00284961">
        <w:rPr>
          <w:b/>
          <w:sz w:val="24"/>
        </w:rPr>
        <w:t>[20</w:t>
      </w:r>
      <w:r w:rsidR="00284961">
        <w:rPr>
          <w:rFonts w:hint="eastAsia"/>
          <w:b/>
          <w:sz w:val="24"/>
        </w:rPr>
        <w:t>점]</w:t>
      </w:r>
      <w:r w:rsidR="00284961">
        <w:rPr>
          <w:b/>
          <w:sz w:val="24"/>
        </w:rPr>
        <w:t xml:space="preserve"> </w:t>
      </w:r>
      <w:proofErr w:type="spellStart"/>
      <w:r w:rsidRPr="00284961">
        <w:rPr>
          <w:b/>
          <w:sz w:val="24"/>
          <w:szCs w:val="24"/>
        </w:rPr>
        <w:t>Plotly</w:t>
      </w:r>
      <w:proofErr w:type="spellEnd"/>
      <w:r w:rsidRPr="00284961">
        <w:rPr>
          <w:b/>
          <w:sz w:val="24"/>
          <w:szCs w:val="24"/>
        </w:rPr>
        <w:t>는 오픈 소스 JavaScript 그래프 라이브러리 plotly.js를 통해 대화 형 웹 기반 그래프를 생성하는 R 패키지입니다. 또한 'ggplot2'그래프를 웹 기반 버전으로 쉽게 변환 할 수 있습니다.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 </w:t>
      </w:r>
      <w:proofErr w:type="spellStart"/>
      <w:r w:rsidR="00141705" w:rsidRPr="00284961">
        <w:rPr>
          <w:rFonts w:ascii="맑은 고딕" w:eastAsia="맑은 고딕" w:hAnsi="맑은 고딕"/>
          <w:b/>
          <w:color w:val="000000"/>
          <w:sz w:val="24"/>
          <w:szCs w:val="24"/>
        </w:rPr>
        <w:t>p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lotly</w:t>
      </w:r>
      <w:proofErr w:type="spellEnd"/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를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 사용하여 동일한 그래프에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m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arker</w:t>
      </w:r>
      <w:r w:rsidR="00141705" w:rsidRPr="00284961">
        <w:rPr>
          <w:rFonts w:ascii="맑은 고딕" w:eastAsia="맑은 고딕" w:hAnsi="맑은 고딕"/>
          <w:b/>
          <w:color w:val="000000"/>
          <w:sz w:val="24"/>
          <w:szCs w:val="24"/>
        </w:rPr>
        <w:t>s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와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l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ine</w:t>
      </w:r>
      <w:r w:rsidR="00141705" w:rsidRPr="00284961">
        <w:rPr>
          <w:rFonts w:ascii="맑은 고딕" w:eastAsia="맑은 고딕" w:hAnsi="맑은 고딕"/>
          <w:b/>
          <w:color w:val="000000"/>
          <w:sz w:val="24"/>
          <w:szCs w:val="24"/>
        </w:rPr>
        <w:t>s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을 그릴 수도 있습니다. 여기서는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 xml:space="preserve"> 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이 기능을 보여주기 위해 </w:t>
      </w:r>
      <w:proofErr w:type="spellStart"/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r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norm</w:t>
      </w:r>
      <w:proofErr w:type="spellEnd"/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() </w:t>
      </w:r>
      <w:r w:rsidR="00141705"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로 데이터를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 생성합니다.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 xml:space="preserve">아래와 같은 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>data visualization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 xml:space="preserve">을 보여주는 </w:t>
      </w:r>
      <w:r w:rsidRPr="00284961">
        <w:rPr>
          <w:rFonts w:ascii="맑은 고딕" w:eastAsia="맑은 고딕" w:hAnsi="맑은 고딕"/>
          <w:b/>
          <w:color w:val="000000"/>
          <w:sz w:val="24"/>
          <w:szCs w:val="24"/>
        </w:rPr>
        <w:t xml:space="preserve">R code를 </w:t>
      </w:r>
      <w:r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제시하십시오.</w:t>
      </w:r>
    </w:p>
    <w:p w:rsidR="000C5BAD" w:rsidRPr="006D0B20" w:rsidRDefault="00141705" w:rsidP="000C5BAD">
      <w:pPr>
        <w:spacing w:after="0" w:line="0" w:lineRule="atLeas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214313</wp:posOffset>
                </wp:positionH>
                <wp:positionV relativeFrom="paragraph">
                  <wp:posOffset>1489393</wp:posOffset>
                </wp:positionV>
                <wp:extent cx="209550" cy="142875"/>
                <wp:effectExtent l="0" t="0" r="0" b="952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02634" id="직사각형 5" o:spid="_x0000_s1026" style="position:absolute;left:0;text-align:left;margin-left:16.9pt;margin-top:117.3pt;width:16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" fillcolor="white [3212]" stroked="f" strokeweight="1pt"/>
            </w:pict>
          </mc:Fallback>
        </mc:AlternateContent>
      </w:r>
      <w:r w:rsidR="000C5BAD">
        <w:rPr>
          <w:noProof/>
        </w:rPr>
        <w:drawing>
          <wp:inline distT="0" distB="0" distL="0" distR="0">
            <wp:extent cx="5731510" cy="3596242"/>
            <wp:effectExtent l="0" t="0" r="2540" b="4445"/>
            <wp:docPr id="4" name="그림 4" descr="https://miro.medium.com/max/612/0*sWTShPcHqPJcd-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612/0*sWTShPcHqPJcd-C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11" w:rsidRPr="00284961" w:rsidRDefault="00284961" w:rsidP="0024451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b/>
          <w:color w:val="000000"/>
          <w:sz w:val="24"/>
          <w:szCs w:val="27"/>
        </w:rPr>
      </w:pPr>
      <w:r>
        <w:rPr>
          <w:b/>
          <w:sz w:val="24"/>
        </w:rPr>
        <w:t>Q5</w:t>
      </w:r>
      <w:r w:rsidR="00244511" w:rsidRPr="005E37B7">
        <w:rPr>
          <w:b/>
          <w:sz w:val="24"/>
        </w:rPr>
        <w:t xml:space="preserve">. </w:t>
      </w:r>
      <w:r>
        <w:rPr>
          <w:b/>
          <w:sz w:val="24"/>
        </w:rPr>
        <w:t>[20</w:t>
      </w:r>
      <w:r>
        <w:rPr>
          <w:rFonts w:hint="eastAsia"/>
          <w:b/>
          <w:sz w:val="24"/>
        </w:rPr>
        <w:t>점]</w:t>
      </w:r>
      <w:r>
        <w:rPr>
          <w:b/>
          <w:sz w:val="24"/>
        </w:rPr>
        <w:t xml:space="preserve"> </w:t>
      </w:r>
      <w:r w:rsidR="00244511" w:rsidRPr="00284961">
        <w:rPr>
          <w:rFonts w:hint="eastAsia"/>
          <w:b/>
          <w:sz w:val="24"/>
          <w:szCs w:val="24"/>
        </w:rPr>
        <w:t>사용할</w:t>
      </w:r>
      <w:r w:rsidR="00244511" w:rsidRPr="00284961">
        <w:rPr>
          <w:b/>
          <w:sz w:val="24"/>
          <w:szCs w:val="24"/>
        </w:rPr>
        <w:t xml:space="preserve"> 데이터는 오바마 대통령의 2017년 예산</w:t>
      </w:r>
      <w:r w:rsidR="00D64EB7" w:rsidRPr="00284961">
        <w:rPr>
          <w:rFonts w:hint="eastAsia"/>
          <w:b/>
          <w:sz w:val="24"/>
          <w:szCs w:val="24"/>
        </w:rPr>
        <w:t xml:space="preserve"> 자료입니다.</w:t>
      </w:r>
      <w:r w:rsidR="00244511" w:rsidRPr="00284961">
        <w:rPr>
          <w:b/>
          <w:sz w:val="24"/>
          <w:szCs w:val="24"/>
        </w:rPr>
        <w:t xml:space="preserve"> 예산에는 각 기관 내 각 국의 </w:t>
      </w:r>
      <w:r w:rsidR="00244511" w:rsidRPr="00284961">
        <w:rPr>
          <w:rFonts w:hint="eastAsia"/>
          <w:b/>
          <w:sz w:val="24"/>
          <w:szCs w:val="24"/>
        </w:rPr>
        <w:t>업무</w:t>
      </w:r>
      <w:r w:rsidR="00244511" w:rsidRPr="00284961">
        <w:rPr>
          <w:b/>
          <w:sz w:val="24"/>
          <w:szCs w:val="24"/>
        </w:rPr>
        <w:t>에 따라 지출될 금액</w:t>
      </w:r>
      <w:r w:rsidR="00244511" w:rsidRPr="00284961">
        <w:rPr>
          <w:rFonts w:hint="eastAsia"/>
          <w:b/>
          <w:sz w:val="24"/>
          <w:szCs w:val="24"/>
        </w:rPr>
        <w:t>이</w:t>
      </w:r>
      <w:r w:rsidR="00244511" w:rsidRPr="00284961">
        <w:rPr>
          <w:b/>
          <w:sz w:val="24"/>
          <w:szCs w:val="24"/>
        </w:rPr>
        <w:t xml:space="preserve"> 나와 있습니다.</w:t>
      </w:r>
      <w:r w:rsidR="00D64EB7" w:rsidRPr="00284961">
        <w:rPr>
          <w:b/>
          <w:sz w:val="24"/>
          <w:szCs w:val="24"/>
        </w:rPr>
        <w:t xml:space="preserve"> </w:t>
      </w:r>
      <w:r w:rsidR="00D64EB7" w:rsidRPr="00284961">
        <w:rPr>
          <w:rFonts w:hint="eastAsia"/>
          <w:b/>
          <w:sz w:val="24"/>
          <w:szCs w:val="24"/>
        </w:rPr>
        <w:t>데이터는 다음에서</w:t>
      </w:r>
      <w:r w:rsidR="00244511" w:rsidRPr="00244511">
        <w:rPr>
          <w:sz w:val="24"/>
          <w:szCs w:val="24"/>
        </w:rPr>
        <w:t xml:space="preserve"> </w:t>
      </w:r>
      <w:proofErr w:type="spellStart"/>
      <w:r w:rsidR="00D64EB7" w:rsidRPr="00D64EB7">
        <w:rPr>
          <w:sz w:val="24"/>
          <w:szCs w:val="24"/>
        </w:rPr>
        <w:t>url</w:t>
      </w:r>
      <w:proofErr w:type="spellEnd"/>
      <w:r w:rsidR="00D64EB7" w:rsidRPr="00D64EB7">
        <w:rPr>
          <w:sz w:val="24"/>
          <w:szCs w:val="24"/>
        </w:rPr>
        <w:t xml:space="preserve"> &lt;- </w:t>
      </w:r>
      <w:hyperlink r:id="rId11" w:history="1">
        <w:r w:rsidR="00D64EB7" w:rsidRPr="00BF3149">
          <w:rPr>
            <w:rStyle w:val="a6"/>
            <w:sz w:val="24"/>
            <w:szCs w:val="24"/>
          </w:rPr>
          <w:t>https://www.govinfo.gov/content/pkg/BUDGET-2017-DB/csv/BUDGET-2017-DB-2.csv</w:t>
        </w:r>
      </w:hyperlink>
      <w:r w:rsidR="00D64EB7">
        <w:rPr>
          <w:sz w:val="24"/>
          <w:szCs w:val="24"/>
        </w:rPr>
        <w:t xml:space="preserve"> </w:t>
      </w:r>
      <w:r w:rsidR="00D64EB7" w:rsidRPr="00284961">
        <w:rPr>
          <w:b/>
          <w:sz w:val="24"/>
          <w:szCs w:val="24"/>
        </w:rPr>
        <w:t xml:space="preserve">download </w:t>
      </w:r>
      <w:r w:rsidR="00D64EB7" w:rsidRPr="00284961">
        <w:rPr>
          <w:rFonts w:hint="eastAsia"/>
          <w:b/>
          <w:sz w:val="24"/>
          <w:szCs w:val="24"/>
        </w:rPr>
        <w:t>할 수 있습니다.</w:t>
      </w:r>
      <w:r w:rsidR="00D64EB7"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 xml:space="preserve"> 주의할 점은 아래와 같습니다</w:t>
      </w:r>
      <w:proofErr w:type="gramStart"/>
      <w:r w:rsidR="00D64EB7"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.</w:t>
      </w:r>
      <w:r w:rsidR="00244511" w:rsidRPr="00284961">
        <w:rPr>
          <w:rFonts w:ascii="맑은 고딕" w:eastAsia="맑은 고딕" w:hAnsi="맑은 고딕" w:hint="eastAsia"/>
          <w:b/>
          <w:color w:val="000000"/>
          <w:sz w:val="24"/>
          <w:szCs w:val="24"/>
        </w:rPr>
        <w:t>.</w:t>
      </w:r>
      <w:proofErr w:type="gramEnd"/>
    </w:p>
    <w:p w:rsidR="006D0B20" w:rsidRPr="00284961" w:rsidRDefault="00D64EB7" w:rsidP="00D64EB7">
      <w:pPr>
        <w:pStyle w:val="a4"/>
        <w:numPr>
          <w:ilvl w:val="0"/>
          <w:numId w:val="2"/>
        </w:numPr>
        <w:spacing w:after="0" w:line="0" w:lineRule="atLeast"/>
        <w:ind w:leftChars="0"/>
        <w:rPr>
          <w:b/>
          <w:sz w:val="24"/>
        </w:rPr>
      </w:pPr>
      <w:r w:rsidRPr="00284961">
        <w:rPr>
          <w:b/>
          <w:sz w:val="24"/>
        </w:rPr>
        <w:t>CSV 파일의 숫자는 천 자리</w:t>
      </w:r>
      <w:r w:rsidRPr="00284961">
        <w:rPr>
          <w:rFonts w:hint="eastAsia"/>
          <w:b/>
          <w:sz w:val="24"/>
        </w:rPr>
        <w:t>를</w:t>
      </w:r>
      <w:r w:rsidRPr="00284961">
        <w:rPr>
          <w:b/>
          <w:sz w:val="24"/>
        </w:rPr>
        <w:t>(</w:t>
      </w:r>
      <w:proofErr w:type="gramStart"/>
      <w:r w:rsidRPr="00284961">
        <w:rPr>
          <w:b/>
          <w:sz w:val="24"/>
        </w:rPr>
        <w:t>예 :</w:t>
      </w:r>
      <w:proofErr w:type="gramEnd"/>
      <w:r w:rsidRPr="00284961">
        <w:rPr>
          <w:b/>
          <w:sz w:val="24"/>
        </w:rPr>
        <w:t xml:space="preserve"> 1,000) 쉼표로 구분하여 저장했습니다. 이로 인</w:t>
      </w:r>
      <w:r w:rsidRPr="00284961">
        <w:rPr>
          <w:b/>
          <w:sz w:val="24"/>
        </w:rPr>
        <w:lastRenderedPageBreak/>
        <w:t xml:space="preserve">해 read.csv () 함수가 해당 값을 문자 데이터 유형으로 </w:t>
      </w:r>
      <w:proofErr w:type="spellStart"/>
      <w:r w:rsidRPr="00284961">
        <w:rPr>
          <w:rFonts w:hint="eastAsia"/>
          <w:b/>
          <w:sz w:val="24"/>
        </w:rPr>
        <w:t>읽어들이는데</w:t>
      </w:r>
      <w:proofErr w:type="spellEnd"/>
      <w:r w:rsidRPr="00284961">
        <w:rPr>
          <w:b/>
          <w:sz w:val="24"/>
        </w:rPr>
        <w:t xml:space="preserve"> 숫자로 변환해야</w:t>
      </w:r>
      <w:r w:rsidRPr="00284961">
        <w:rPr>
          <w:rFonts w:hint="eastAsia"/>
          <w:b/>
          <w:sz w:val="24"/>
        </w:rPr>
        <w:t xml:space="preserve"> </w:t>
      </w:r>
      <w:r w:rsidRPr="00284961">
        <w:rPr>
          <w:b/>
          <w:sz w:val="24"/>
        </w:rPr>
        <w:t>합니다.</w:t>
      </w:r>
    </w:p>
    <w:p w:rsidR="00AC37AE" w:rsidRPr="00284961" w:rsidRDefault="00D64EB7" w:rsidP="00D64EB7">
      <w:pPr>
        <w:pStyle w:val="a4"/>
        <w:numPr>
          <w:ilvl w:val="0"/>
          <w:numId w:val="2"/>
        </w:numPr>
        <w:spacing w:after="0" w:line="0" w:lineRule="atLeast"/>
        <w:ind w:leftChars="0"/>
        <w:rPr>
          <w:b/>
          <w:sz w:val="24"/>
        </w:rPr>
      </w:pPr>
      <w:r w:rsidRPr="00284961">
        <w:rPr>
          <w:rFonts w:hint="eastAsia"/>
          <w:b/>
          <w:sz w:val="24"/>
        </w:rPr>
        <w:t>일부</w:t>
      </w:r>
      <w:r w:rsidRPr="00284961">
        <w:rPr>
          <w:b/>
          <w:sz w:val="24"/>
        </w:rPr>
        <w:t xml:space="preserve"> 계정에 대한 dataset에</w:t>
      </w:r>
      <w:r w:rsidRPr="00284961">
        <w:rPr>
          <w:rFonts w:hint="eastAsia"/>
          <w:b/>
          <w:sz w:val="24"/>
        </w:rPr>
        <w:t xml:space="preserve"> 다수</w:t>
      </w:r>
      <w:r w:rsidRPr="00284961">
        <w:rPr>
          <w:b/>
          <w:sz w:val="24"/>
        </w:rPr>
        <w:t xml:space="preserve"> 행이 있습니다. 이는 이러한 계정에 대한 </w:t>
      </w:r>
      <w:r w:rsidR="00284961">
        <w:rPr>
          <w:rFonts w:hint="eastAsia"/>
          <w:b/>
          <w:sz w:val="24"/>
        </w:rPr>
        <w:t>다수의</w:t>
      </w:r>
      <w:r w:rsidRPr="00284961">
        <w:rPr>
          <w:rFonts w:hint="eastAsia"/>
          <w:b/>
          <w:sz w:val="24"/>
        </w:rPr>
        <w:t>주체와</w:t>
      </w:r>
      <w:r w:rsidRPr="00284961">
        <w:rPr>
          <w:b/>
          <w:sz w:val="24"/>
        </w:rPr>
        <w:t xml:space="preserve"> 자금 출처가 있기 때문입니다 (BEA 및 </w:t>
      </w:r>
      <w:r w:rsidRPr="00284961">
        <w:rPr>
          <w:rFonts w:hint="eastAsia"/>
          <w:b/>
          <w:sz w:val="24"/>
        </w:rPr>
        <w:t>g</w:t>
      </w:r>
      <w:r w:rsidRPr="00284961">
        <w:rPr>
          <w:b/>
          <w:sz w:val="24"/>
        </w:rPr>
        <w:t xml:space="preserve">rant 열 참조). 이를 정리하기 위해 </w:t>
      </w:r>
      <w:proofErr w:type="spellStart"/>
      <w:r w:rsidRPr="00284961">
        <w:rPr>
          <w:b/>
          <w:sz w:val="24"/>
        </w:rPr>
        <w:t>dplyr</w:t>
      </w:r>
      <w:proofErr w:type="spellEnd"/>
      <w:r w:rsidRPr="00284961">
        <w:rPr>
          <w:b/>
          <w:sz w:val="24"/>
        </w:rPr>
        <w:t xml:space="preserve"> 패키지를 사용하여 X2017 값을 합산</w:t>
      </w:r>
      <w:r w:rsidRPr="00284961">
        <w:rPr>
          <w:rFonts w:hint="eastAsia"/>
          <w:b/>
          <w:sz w:val="24"/>
        </w:rPr>
        <w:t>하는 과정이 필요합니다</w:t>
      </w:r>
      <w:r w:rsidRPr="00284961">
        <w:rPr>
          <w:b/>
          <w:sz w:val="24"/>
        </w:rPr>
        <w:t>.</w:t>
      </w:r>
    </w:p>
    <w:p w:rsidR="00AC37AE" w:rsidRPr="00284961" w:rsidRDefault="00AC37AE" w:rsidP="00AC37AE">
      <w:pPr>
        <w:pStyle w:val="a4"/>
        <w:numPr>
          <w:ilvl w:val="0"/>
          <w:numId w:val="2"/>
        </w:numPr>
        <w:spacing w:after="0" w:line="0" w:lineRule="atLeast"/>
        <w:ind w:leftChars="0"/>
        <w:rPr>
          <w:b/>
          <w:sz w:val="24"/>
        </w:rPr>
      </w:pPr>
      <w:proofErr w:type="spellStart"/>
      <w:r w:rsidRPr="00284961">
        <w:rPr>
          <w:rFonts w:hint="eastAsia"/>
          <w:b/>
          <w:sz w:val="24"/>
        </w:rPr>
        <w:t>t</w:t>
      </w:r>
      <w:r w:rsidRPr="00284961">
        <w:rPr>
          <w:b/>
          <w:sz w:val="24"/>
        </w:rPr>
        <w:t>reemap</w:t>
      </w:r>
      <w:proofErr w:type="spellEnd"/>
      <w:r w:rsidRPr="00284961">
        <w:rPr>
          <w:b/>
          <w:sz w:val="24"/>
        </w:rPr>
        <w:t xml:space="preserve">은 영역을 사용하여 비율을 표시하므로 배율 조정에 사용되는 모든 값은 </w:t>
      </w:r>
      <w:proofErr w:type="spellStart"/>
      <w:r w:rsidRPr="00284961">
        <w:rPr>
          <w:b/>
          <w:sz w:val="24"/>
        </w:rPr>
        <w:t>양수</w:t>
      </w:r>
      <w:r w:rsidRPr="00284961">
        <w:rPr>
          <w:rFonts w:hint="eastAsia"/>
          <w:b/>
          <w:sz w:val="24"/>
        </w:rPr>
        <w:t>이어야</w:t>
      </w:r>
      <w:proofErr w:type="spellEnd"/>
      <w:r w:rsidRPr="00284961">
        <w:rPr>
          <w:rFonts w:hint="eastAsia"/>
          <w:b/>
          <w:sz w:val="24"/>
        </w:rPr>
        <w:t xml:space="preserve"> </w:t>
      </w:r>
      <w:r w:rsidRPr="00284961">
        <w:rPr>
          <w:b/>
          <w:sz w:val="24"/>
        </w:rPr>
        <w:t xml:space="preserve">합니다. 네거티브 영역을 가질 수 없습니다. X2017 열에는 </w:t>
      </w:r>
      <w:r w:rsidRPr="00284961">
        <w:rPr>
          <w:rFonts w:hint="eastAsia"/>
          <w:b/>
          <w:sz w:val="24"/>
        </w:rPr>
        <w:t>f</w:t>
      </w:r>
      <w:r w:rsidRPr="00284961">
        <w:rPr>
          <w:b/>
          <w:sz w:val="24"/>
        </w:rPr>
        <w:t xml:space="preserve">ees, </w:t>
      </w:r>
      <w:r w:rsidRPr="00284961">
        <w:rPr>
          <w:rFonts w:hint="eastAsia"/>
          <w:b/>
          <w:sz w:val="24"/>
        </w:rPr>
        <w:t>c</w:t>
      </w:r>
      <w:r w:rsidRPr="00284961">
        <w:rPr>
          <w:b/>
          <w:sz w:val="24"/>
        </w:rPr>
        <w:t>ontributions 및 donations</w:t>
      </w:r>
      <w:r w:rsidRPr="00284961">
        <w:rPr>
          <w:rFonts w:hint="eastAsia"/>
          <w:b/>
          <w:sz w:val="24"/>
        </w:rPr>
        <w:t>을</w:t>
      </w:r>
      <w:r w:rsidRPr="00284961">
        <w:rPr>
          <w:b/>
          <w:sz w:val="24"/>
        </w:rPr>
        <w:t xml:space="preserve"> 통해 정부로 들어오는 돈을 나타내는 음수 값이 있습니다. 데이터 세트를 두 개로 분할</w:t>
      </w:r>
      <w:r w:rsidRPr="00284961">
        <w:rPr>
          <w:rFonts w:hint="eastAsia"/>
          <w:b/>
          <w:sz w:val="24"/>
        </w:rPr>
        <w:t>해</w:t>
      </w:r>
      <w:r w:rsidRPr="00284961">
        <w:rPr>
          <w:b/>
          <w:sz w:val="24"/>
        </w:rPr>
        <w:t xml:space="preserve"> 하나는 </w:t>
      </w:r>
      <w:r w:rsidRPr="00284961">
        <w:rPr>
          <w:rFonts w:hint="eastAsia"/>
          <w:b/>
          <w:color w:val="FF0000"/>
          <w:sz w:val="24"/>
        </w:rPr>
        <w:t>s</w:t>
      </w:r>
      <w:r w:rsidRPr="00284961">
        <w:rPr>
          <w:b/>
          <w:color w:val="FF0000"/>
          <w:sz w:val="24"/>
        </w:rPr>
        <w:t>pending</w:t>
      </w:r>
      <w:r w:rsidRPr="00284961">
        <w:rPr>
          <w:b/>
          <w:sz w:val="24"/>
        </w:rPr>
        <w:t xml:space="preserve">용이고 다른 하나는 </w:t>
      </w:r>
      <w:r w:rsidRPr="00284961">
        <w:rPr>
          <w:rFonts w:hint="eastAsia"/>
          <w:b/>
          <w:color w:val="FF0000"/>
          <w:sz w:val="24"/>
        </w:rPr>
        <w:t>i</w:t>
      </w:r>
      <w:r w:rsidRPr="00284961">
        <w:rPr>
          <w:b/>
          <w:color w:val="FF0000"/>
          <w:sz w:val="24"/>
        </w:rPr>
        <w:t>ncome</w:t>
      </w:r>
      <w:r w:rsidRPr="00284961">
        <w:rPr>
          <w:rFonts w:hint="eastAsia"/>
          <w:b/>
          <w:sz w:val="24"/>
        </w:rPr>
        <w:t>용</w:t>
      </w:r>
      <w:r w:rsidR="00284961">
        <w:rPr>
          <w:rFonts w:hint="eastAsia"/>
          <w:b/>
          <w:sz w:val="24"/>
        </w:rPr>
        <w:t>으로 구분이 필요합</w:t>
      </w:r>
      <w:r w:rsidRPr="00284961">
        <w:rPr>
          <w:b/>
          <w:sz w:val="24"/>
        </w:rPr>
        <w:t>니다. X2017 열에</w:t>
      </w:r>
      <w:r w:rsidRPr="00284961">
        <w:rPr>
          <w:rFonts w:hint="eastAsia"/>
          <w:b/>
          <w:sz w:val="24"/>
        </w:rPr>
        <w:t xml:space="preserve"> </w:t>
      </w:r>
      <w:r w:rsidRPr="00284961">
        <w:rPr>
          <w:b/>
          <w:sz w:val="24"/>
        </w:rPr>
        <w:t xml:space="preserve">있는 </w:t>
      </w:r>
      <w:r w:rsidRPr="00284961">
        <w:rPr>
          <w:rFonts w:hint="eastAsia"/>
          <w:b/>
          <w:sz w:val="24"/>
        </w:rPr>
        <w:t>i</w:t>
      </w:r>
      <w:r w:rsidRPr="00284961">
        <w:rPr>
          <w:b/>
          <w:sz w:val="24"/>
        </w:rPr>
        <w:t>ncome</w:t>
      </w:r>
      <w:r w:rsidRPr="00284961">
        <w:rPr>
          <w:rFonts w:hint="eastAsia"/>
          <w:b/>
          <w:sz w:val="24"/>
        </w:rPr>
        <w:t xml:space="preserve">용 </w:t>
      </w:r>
      <w:r w:rsidRPr="00284961">
        <w:rPr>
          <w:b/>
          <w:sz w:val="24"/>
        </w:rPr>
        <w:t xml:space="preserve">값은 절대값을 취하여 양수로 </w:t>
      </w:r>
      <w:r w:rsidRPr="00284961">
        <w:rPr>
          <w:rFonts w:hint="eastAsia"/>
          <w:b/>
          <w:sz w:val="24"/>
        </w:rPr>
        <w:t>변환이 필요합니다</w:t>
      </w:r>
      <w:r w:rsidRPr="00284961">
        <w:rPr>
          <w:b/>
          <w:sz w:val="24"/>
        </w:rPr>
        <w:t>.</w:t>
      </w:r>
      <w:r w:rsidR="007C34E5" w:rsidRPr="00284961">
        <w:rPr>
          <w:b/>
          <w:sz w:val="24"/>
        </w:rPr>
        <w:t xml:space="preserve"> </w:t>
      </w:r>
      <w:r w:rsidR="007C34E5" w:rsidRPr="00284961">
        <w:rPr>
          <w:rFonts w:hint="eastAsia"/>
          <w:b/>
          <w:sz w:val="24"/>
        </w:rPr>
        <w:t xml:space="preserve">아래와 같은 </w:t>
      </w:r>
      <w:proofErr w:type="spellStart"/>
      <w:r w:rsidR="007C34E5" w:rsidRPr="00284961">
        <w:rPr>
          <w:b/>
          <w:sz w:val="24"/>
        </w:rPr>
        <w:t>Treemap</w:t>
      </w:r>
      <w:proofErr w:type="spellEnd"/>
      <w:r w:rsidR="007C34E5" w:rsidRPr="00284961">
        <w:rPr>
          <w:rFonts w:hint="eastAsia"/>
          <w:b/>
          <w:sz w:val="24"/>
        </w:rPr>
        <w:t xml:space="preserve">를 그리는 </w:t>
      </w:r>
      <w:r w:rsidR="007C34E5" w:rsidRPr="00284961">
        <w:rPr>
          <w:b/>
          <w:sz w:val="24"/>
        </w:rPr>
        <w:t>R code</w:t>
      </w:r>
      <w:r w:rsidR="007C34E5" w:rsidRPr="00284961">
        <w:rPr>
          <w:rFonts w:hint="eastAsia"/>
          <w:b/>
          <w:sz w:val="24"/>
        </w:rPr>
        <w:t>를 제시하십시오.</w:t>
      </w:r>
    </w:p>
    <w:p w:rsidR="00AC37AE" w:rsidRDefault="00AC37AE" w:rsidP="00AC37AE">
      <w:pPr>
        <w:spacing w:after="0" w:line="0" w:lineRule="atLeast"/>
        <w:rPr>
          <w:sz w:val="24"/>
        </w:rPr>
      </w:pPr>
    </w:p>
    <w:p w:rsidR="00AC37AE" w:rsidRDefault="007C34E5" w:rsidP="00AC37AE">
      <w:pPr>
        <w:spacing w:after="0" w:line="0" w:lineRule="atLeast"/>
        <w:rPr>
          <w:sz w:val="24"/>
        </w:rPr>
      </w:pPr>
      <w:r>
        <w:rPr>
          <w:noProof/>
        </w:rPr>
        <w:drawing>
          <wp:inline distT="0" distB="0" distL="0" distR="0" wp14:anchorId="62C3BDE0" wp14:editId="680DC56A">
            <wp:extent cx="6120130" cy="405574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61" w:rsidRDefault="00284961" w:rsidP="00AC37AE">
      <w:pPr>
        <w:spacing w:after="0" w:line="0" w:lineRule="atLeast"/>
        <w:rPr>
          <w:sz w:val="24"/>
        </w:rPr>
      </w:pPr>
    </w:p>
    <w:p w:rsidR="007C34E5" w:rsidRDefault="00284961" w:rsidP="00AC37AE">
      <w:pPr>
        <w:spacing w:after="0" w:line="0" w:lineRule="atLeast"/>
        <w:rPr>
          <w:sz w:val="24"/>
        </w:rPr>
      </w:pPr>
      <w:r w:rsidRPr="00284961">
        <w:rPr>
          <w:rFonts w:hint="eastAsia"/>
          <w:b/>
          <w:sz w:val="24"/>
        </w:rPr>
        <w:t>추가로,</w:t>
      </w:r>
      <w:r w:rsidRPr="00284961">
        <w:rPr>
          <w:b/>
          <w:sz w:val="24"/>
        </w:rPr>
        <w:t xml:space="preserve"> </w:t>
      </w:r>
      <w:r w:rsidR="007C34E5" w:rsidRPr="00284961">
        <w:rPr>
          <w:rFonts w:hint="eastAsia"/>
          <w:b/>
          <w:sz w:val="24"/>
        </w:rPr>
        <w:t>참조할 만한 힌트를 드리면,</w:t>
      </w:r>
      <w:r w:rsidR="007C34E5" w:rsidRPr="00284961">
        <w:rPr>
          <w:b/>
          <w:sz w:val="24"/>
        </w:rPr>
        <w:t xml:space="preserve"> </w:t>
      </w:r>
      <w:r w:rsidR="007C34E5" w:rsidRPr="00284961">
        <w:rPr>
          <w:rFonts w:hint="eastAsia"/>
          <w:b/>
          <w:sz w:val="24"/>
        </w:rPr>
        <w:t>먼저</w:t>
      </w:r>
      <w:r w:rsidR="007C34E5" w:rsidRPr="00284961">
        <w:rPr>
          <w:b/>
          <w:sz w:val="24"/>
        </w:rPr>
        <w:t xml:space="preserve"> 데이터 프레임을 지정</w:t>
      </w:r>
      <w:r w:rsidR="007C34E5" w:rsidRPr="00284961">
        <w:rPr>
          <w:rFonts w:hint="eastAsia"/>
          <w:b/>
          <w:sz w:val="24"/>
        </w:rPr>
        <w:t>하는데</w:t>
      </w:r>
      <w:r w:rsidR="007C34E5" w:rsidRPr="00284961">
        <w:rPr>
          <w:b/>
          <w:sz w:val="24"/>
        </w:rPr>
        <w:t>, 이 경우 "</w:t>
      </w:r>
      <w:r w:rsidRPr="00284961">
        <w:rPr>
          <w:rFonts w:hint="eastAsia"/>
          <w:b/>
          <w:color w:val="FF0000"/>
          <w:sz w:val="24"/>
        </w:rPr>
        <w:t>s</w:t>
      </w:r>
      <w:r w:rsidRPr="00284961">
        <w:rPr>
          <w:b/>
          <w:color w:val="FF0000"/>
          <w:sz w:val="24"/>
        </w:rPr>
        <w:t>pending</w:t>
      </w:r>
      <w:r w:rsidR="007C34E5" w:rsidRPr="00284961">
        <w:rPr>
          <w:b/>
          <w:sz w:val="24"/>
        </w:rPr>
        <w:t xml:space="preserve">"이라고 </w:t>
      </w:r>
      <w:r w:rsidR="007C34E5" w:rsidRPr="00284961">
        <w:rPr>
          <w:rFonts w:hint="eastAsia"/>
          <w:b/>
          <w:sz w:val="24"/>
        </w:rPr>
        <w:t>하겠습니다</w:t>
      </w:r>
      <w:r w:rsidR="007C34E5" w:rsidRPr="00284961">
        <w:rPr>
          <w:b/>
          <w:sz w:val="24"/>
        </w:rPr>
        <w:t xml:space="preserve">. 그런 다음 </w:t>
      </w:r>
      <w:r w:rsidR="007C34E5" w:rsidRPr="00284961">
        <w:rPr>
          <w:rFonts w:hint="eastAsia"/>
          <w:b/>
          <w:sz w:val="24"/>
        </w:rPr>
        <w:t>i</w:t>
      </w:r>
      <w:r w:rsidR="007C34E5" w:rsidRPr="00284961">
        <w:rPr>
          <w:b/>
          <w:sz w:val="24"/>
        </w:rPr>
        <w:t xml:space="preserve">ndex 변수를 문자형 벡터로 지정합니다. </w:t>
      </w:r>
      <w:r w:rsidR="007C34E5" w:rsidRPr="00284961">
        <w:rPr>
          <w:rFonts w:hint="eastAsia"/>
          <w:b/>
          <w:sz w:val="24"/>
        </w:rPr>
        <w:t>i</w:t>
      </w:r>
      <w:r w:rsidR="007C34E5" w:rsidRPr="00284961">
        <w:rPr>
          <w:b/>
          <w:sz w:val="24"/>
        </w:rPr>
        <w:t>ndex 변수는 범주형 변수입니다. 그런 다음 양적 크기 변수</w:t>
      </w:r>
      <w:r w:rsidR="007C34E5" w:rsidRPr="00284961">
        <w:rPr>
          <w:rFonts w:hint="eastAsia"/>
          <w:b/>
          <w:sz w:val="24"/>
        </w:rPr>
        <w:t>를</w:t>
      </w:r>
      <w:r w:rsidR="007C34E5" w:rsidRPr="00284961">
        <w:rPr>
          <w:b/>
          <w:sz w:val="24"/>
        </w:rPr>
        <w:t xml:space="preserve"> (이 경우 "X2017") 지정합니다. 다음으로 </w:t>
      </w:r>
      <w:proofErr w:type="spellStart"/>
      <w:r w:rsidR="007C34E5" w:rsidRPr="00284961">
        <w:rPr>
          <w:rFonts w:hint="eastAsia"/>
          <w:b/>
          <w:sz w:val="24"/>
        </w:rPr>
        <w:t>t</w:t>
      </w:r>
      <w:r w:rsidR="007C34E5" w:rsidRPr="00284961">
        <w:rPr>
          <w:b/>
          <w:sz w:val="24"/>
        </w:rPr>
        <w:t>reemap</w:t>
      </w:r>
      <w:proofErr w:type="spellEnd"/>
      <w:r w:rsidR="007C34E5" w:rsidRPr="00284961">
        <w:rPr>
          <w:b/>
          <w:sz w:val="24"/>
        </w:rPr>
        <w:t xml:space="preserve"> 유</w:t>
      </w:r>
      <w:bookmarkStart w:id="0" w:name="_GoBack"/>
      <w:bookmarkEnd w:id="0"/>
      <w:r w:rsidR="007C34E5" w:rsidRPr="00284961">
        <w:rPr>
          <w:b/>
          <w:sz w:val="24"/>
        </w:rPr>
        <w:t>형을 설정합니다. 여기서는 index 변수를 사용하여 단</w:t>
      </w:r>
      <w:r w:rsidR="007C34E5" w:rsidRPr="00284961">
        <w:rPr>
          <w:b/>
          <w:sz w:val="24"/>
        </w:rPr>
        <w:lastRenderedPageBreak/>
        <w:t xml:space="preserve">순 배열하고 색상을 지정하기 때문에 index를 사용합니다. 마지막으로 사용자 지정 색상과 글꼴을 지정하여 </w:t>
      </w:r>
      <w:proofErr w:type="spellStart"/>
      <w:r w:rsidR="007C34E5" w:rsidRPr="00284961">
        <w:rPr>
          <w:rFonts w:hint="eastAsia"/>
          <w:b/>
          <w:sz w:val="24"/>
        </w:rPr>
        <w:t>t</w:t>
      </w:r>
      <w:r w:rsidR="007C34E5" w:rsidRPr="00284961">
        <w:rPr>
          <w:b/>
          <w:sz w:val="24"/>
        </w:rPr>
        <w:t>reemap</w:t>
      </w:r>
      <w:proofErr w:type="spellEnd"/>
      <w:r w:rsidR="007C34E5" w:rsidRPr="00284961">
        <w:rPr>
          <w:b/>
          <w:sz w:val="24"/>
        </w:rPr>
        <w:t>의 모양을 조정할 수 있습니</w:t>
      </w:r>
      <w:r w:rsidR="007C34E5" w:rsidRPr="00284961">
        <w:rPr>
          <w:rFonts w:hint="eastAsia"/>
          <w:b/>
          <w:sz w:val="24"/>
        </w:rPr>
        <w:t>다</w:t>
      </w:r>
      <w:r w:rsidR="007C34E5" w:rsidRPr="007C34E5">
        <w:rPr>
          <w:sz w:val="24"/>
        </w:rPr>
        <w:t>.</w:t>
      </w:r>
    </w:p>
    <w:p w:rsidR="007C34E5" w:rsidRPr="00284961" w:rsidRDefault="007C34E5" w:rsidP="00284961">
      <w:pPr>
        <w:spacing w:after="0" w:line="0" w:lineRule="atLeast"/>
        <w:rPr>
          <w:rFonts w:eastAsiaTheme="minorHAnsi"/>
          <w:sz w:val="24"/>
        </w:rPr>
      </w:pPr>
    </w:p>
    <w:p w:rsidR="007C34E5" w:rsidRDefault="00284961" w:rsidP="007C34E5">
      <w:pPr>
        <w:spacing w:after="0" w:line="0" w:lineRule="atLeast"/>
        <w:jc w:val="left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eastAsiaTheme="minorHAnsi" w:cs="Helvetica"/>
          <w:b/>
          <w:color w:val="FF0000"/>
          <w:sz w:val="24"/>
          <w:szCs w:val="21"/>
          <w:shd w:val="clear" w:color="auto" w:fill="FFFFFF"/>
        </w:rPr>
        <w:t>Receipts</w:t>
      </w:r>
      <w:r w:rsidRPr="00284961">
        <w:rPr>
          <w:rFonts w:eastAsiaTheme="minorHAnsi" w:cs="Helvetica"/>
          <w:b/>
          <w:color w:val="FF0000"/>
          <w:sz w:val="24"/>
          <w:szCs w:val="21"/>
          <w:shd w:val="clear" w:color="auto" w:fill="FFFFFF"/>
        </w:rPr>
        <w:t xml:space="preserve"> </w:t>
      </w:r>
      <w:r>
        <w:rPr>
          <w:rFonts w:eastAsiaTheme="minorHAnsi" w:cs="Helvetica"/>
          <w:b/>
          <w:color w:val="FF0000"/>
          <w:sz w:val="24"/>
          <w:szCs w:val="21"/>
          <w:shd w:val="clear" w:color="auto" w:fill="FFFFFF"/>
        </w:rPr>
        <w:t>(=i</w:t>
      </w:r>
      <w:r>
        <w:rPr>
          <w:rFonts w:eastAsiaTheme="minorHAnsi" w:cs="Helvetica"/>
          <w:b/>
          <w:color w:val="FF0000"/>
          <w:sz w:val="24"/>
          <w:szCs w:val="21"/>
          <w:shd w:val="clear" w:color="auto" w:fill="FFFFFF"/>
        </w:rPr>
        <w:t>ncome</w:t>
      </w:r>
      <w:r>
        <w:rPr>
          <w:rFonts w:eastAsiaTheme="minorHAnsi" w:cs="Helvetica"/>
          <w:b/>
          <w:color w:val="FF0000"/>
          <w:sz w:val="24"/>
          <w:szCs w:val="21"/>
          <w:shd w:val="clear" w:color="auto" w:fill="FFFFFF"/>
        </w:rPr>
        <w:t>)</w:t>
      </w:r>
      <w:r w:rsidR="007C34E5" w:rsidRPr="00284961">
        <w:rPr>
          <w:rFonts w:eastAsiaTheme="minorHAnsi" w:cs="Helvetica" w:hint="eastAsia"/>
          <w:b/>
          <w:color w:val="333333"/>
          <w:sz w:val="24"/>
          <w:szCs w:val="21"/>
          <w:shd w:val="clear" w:color="auto" w:fill="FFFFFF"/>
        </w:rPr>
        <w:t xml:space="preserve">은 어디서 오는지 알 수 있는 아래와 같은 </w:t>
      </w:r>
      <w:proofErr w:type="spellStart"/>
      <w:r w:rsidR="007C34E5" w:rsidRPr="00284961">
        <w:rPr>
          <w:rFonts w:eastAsiaTheme="minorHAnsi" w:cs="Helvetica"/>
          <w:b/>
          <w:color w:val="333333"/>
          <w:sz w:val="24"/>
          <w:szCs w:val="21"/>
          <w:shd w:val="clear" w:color="auto" w:fill="FFFFFF"/>
        </w:rPr>
        <w:t>treemap</w:t>
      </w:r>
      <w:proofErr w:type="spellEnd"/>
      <w:r w:rsidR="007C34E5" w:rsidRPr="00284961">
        <w:rPr>
          <w:rFonts w:eastAsiaTheme="minorHAnsi" w:cs="Helvetica" w:hint="eastAsia"/>
          <w:b/>
          <w:color w:val="333333"/>
          <w:sz w:val="24"/>
          <w:szCs w:val="21"/>
          <w:shd w:val="clear" w:color="auto" w:fill="FFFFFF"/>
        </w:rPr>
        <w:t xml:space="preserve">를 그리는 </w:t>
      </w:r>
      <w:r w:rsidR="007C34E5" w:rsidRPr="00284961">
        <w:rPr>
          <w:rFonts w:eastAsiaTheme="minorHAnsi" w:cs="Helvetica"/>
          <w:b/>
          <w:color w:val="333333"/>
          <w:sz w:val="24"/>
          <w:szCs w:val="21"/>
          <w:shd w:val="clear" w:color="auto" w:fill="FFFFFF"/>
        </w:rPr>
        <w:t>R code</w:t>
      </w:r>
      <w:r w:rsidR="007C34E5" w:rsidRPr="00284961">
        <w:rPr>
          <w:rFonts w:eastAsiaTheme="minorHAnsi" w:cs="Helvetica" w:hint="eastAsia"/>
          <w:b/>
          <w:color w:val="333333"/>
          <w:sz w:val="24"/>
          <w:szCs w:val="21"/>
          <w:shd w:val="clear" w:color="auto" w:fill="FFFFFF"/>
        </w:rPr>
        <w:t>를 제시하십시오</w:t>
      </w:r>
      <w:r w:rsidR="007C34E5" w:rsidRPr="00284961">
        <w:rPr>
          <w:rFonts w:ascii="Helvetica" w:hAnsi="Helvetica" w:cs="Helvetica" w:hint="eastAsia"/>
          <w:b/>
          <w:color w:val="333333"/>
          <w:sz w:val="24"/>
          <w:szCs w:val="21"/>
          <w:shd w:val="clear" w:color="auto" w:fill="FFFFFF"/>
        </w:rPr>
        <w:t>.</w:t>
      </w:r>
      <w:r w:rsidR="007C34E5">
        <w:rPr>
          <w:noProof/>
        </w:rPr>
        <w:drawing>
          <wp:inline distT="0" distB="0" distL="0" distR="0" wp14:anchorId="54DAA18E" wp14:editId="1C943645">
            <wp:extent cx="5805487" cy="381531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010" cy="38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AD" w:rsidRDefault="00040CAD" w:rsidP="007C34E5">
      <w:pPr>
        <w:spacing w:after="0" w:line="0" w:lineRule="atLeast"/>
        <w:jc w:val="left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</w:p>
    <w:p w:rsidR="00040CAD" w:rsidRPr="00AC37AE" w:rsidRDefault="00040CAD" w:rsidP="00040CAD">
      <w:pPr>
        <w:spacing w:after="0" w:line="0" w:lineRule="atLeast"/>
        <w:jc w:val="left"/>
        <w:rPr>
          <w:sz w:val="24"/>
        </w:rPr>
      </w:pPr>
    </w:p>
    <w:sectPr w:rsidR="00040CAD" w:rsidRPr="00AC37AE" w:rsidSect="00284961">
      <w:footerReference w:type="default" r:id="rId14"/>
      <w:pgSz w:w="11906" w:h="16838"/>
      <w:pgMar w:top="1134" w:right="1134" w:bottom="1134" w:left="1134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4CC" w:rsidRDefault="007B24CC" w:rsidP="006D0B20">
      <w:pPr>
        <w:spacing w:after="0" w:line="240" w:lineRule="auto"/>
      </w:pPr>
      <w:r>
        <w:separator/>
      </w:r>
    </w:p>
  </w:endnote>
  <w:endnote w:type="continuationSeparator" w:id="0">
    <w:p w:rsidR="007B24CC" w:rsidRDefault="007B24CC" w:rsidP="006D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0983638"/>
      <w:docPartObj>
        <w:docPartGallery w:val="Page Numbers (Bottom of Page)"/>
        <w:docPartUnique/>
      </w:docPartObj>
    </w:sdtPr>
    <w:sdtEndPr/>
    <w:sdtContent>
      <w:p w:rsidR="006D0B20" w:rsidRDefault="006D0B2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961" w:rsidRPr="00284961">
          <w:rPr>
            <w:noProof/>
            <w:lang w:val="ko-KR"/>
          </w:rPr>
          <w:t>1</w:t>
        </w:r>
        <w:r>
          <w:fldChar w:fldCharType="end"/>
        </w:r>
      </w:p>
    </w:sdtContent>
  </w:sdt>
  <w:p w:rsidR="006D0B20" w:rsidRDefault="006D0B2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4CC" w:rsidRDefault="007B24CC" w:rsidP="006D0B20">
      <w:pPr>
        <w:spacing w:after="0" w:line="240" w:lineRule="auto"/>
      </w:pPr>
      <w:r>
        <w:separator/>
      </w:r>
    </w:p>
  </w:footnote>
  <w:footnote w:type="continuationSeparator" w:id="0">
    <w:p w:rsidR="007B24CC" w:rsidRDefault="007B24CC" w:rsidP="006D0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5D2"/>
    <w:multiLevelType w:val="hybridMultilevel"/>
    <w:tmpl w:val="7D98D6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AC13DC"/>
    <w:multiLevelType w:val="hybridMultilevel"/>
    <w:tmpl w:val="3A289000"/>
    <w:lvl w:ilvl="0" w:tplc="AD0C52E2">
      <w:start w:val="1"/>
      <w:numFmt w:val="bullet"/>
      <w:lvlText w:val="•"/>
      <w:lvlJc w:val="left"/>
      <w:pPr>
        <w:ind w:left="400" w:hanging="400"/>
      </w:pPr>
      <w:rPr>
        <w:rFonts w:ascii="나눔명조" w:eastAsia="나눔명조" w:hAnsi="나눔명조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756"/>
    <w:rsid w:val="00040CAD"/>
    <w:rsid w:val="000C5BAD"/>
    <w:rsid w:val="00141705"/>
    <w:rsid w:val="001E4A01"/>
    <w:rsid w:val="00244511"/>
    <w:rsid w:val="00284961"/>
    <w:rsid w:val="002F3155"/>
    <w:rsid w:val="00354BDB"/>
    <w:rsid w:val="00415B07"/>
    <w:rsid w:val="00572756"/>
    <w:rsid w:val="005E37B7"/>
    <w:rsid w:val="006D0B20"/>
    <w:rsid w:val="00721023"/>
    <w:rsid w:val="007B24CC"/>
    <w:rsid w:val="007C34E5"/>
    <w:rsid w:val="00A013E3"/>
    <w:rsid w:val="00AC37AE"/>
    <w:rsid w:val="00D6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237EC"/>
  <w15:chartTrackingRefBased/>
  <w15:docId w15:val="{21FA244F-DA53-43C0-840F-21C88743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5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5B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15B07"/>
    <w:pPr>
      <w:ind w:leftChars="400" w:left="800"/>
    </w:pPr>
  </w:style>
  <w:style w:type="table" w:styleId="a5">
    <w:name w:val="Table Grid"/>
    <w:basedOn w:val="a1"/>
    <w:uiPriority w:val="39"/>
    <w:rsid w:val="00415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354BDB"/>
  </w:style>
  <w:style w:type="character" w:customStyle="1" w:styleId="hljs-string">
    <w:name w:val="hljs-string"/>
    <w:basedOn w:val="a0"/>
    <w:rsid w:val="00354BDB"/>
  </w:style>
  <w:style w:type="character" w:styleId="a6">
    <w:name w:val="Hyperlink"/>
    <w:basedOn w:val="a0"/>
    <w:uiPriority w:val="99"/>
    <w:unhideWhenUsed/>
    <w:rsid w:val="002F315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F3155"/>
    <w:rPr>
      <w:rFonts w:ascii="굴림체" w:eastAsia="굴림체" w:hAnsi="굴림체" w:cs="굴림체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6D0B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D0B20"/>
  </w:style>
  <w:style w:type="paragraph" w:styleId="a8">
    <w:name w:val="footer"/>
    <w:basedOn w:val="a"/>
    <w:link w:val="Char0"/>
    <w:uiPriority w:val="99"/>
    <w:unhideWhenUsed/>
    <w:rsid w:val="006D0B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D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vinfo.gov/content/pkg/BUDGET-2017-DB/csv/BUDGET-2017-DB-2.csv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BOCK GENE</dc:creator>
  <cp:keywords/>
  <dc:description/>
  <cp:lastModifiedBy>BOCK GENE</cp:lastModifiedBy>
  <cp:revision>7</cp:revision>
  <dcterms:created xsi:type="dcterms:W3CDTF">2021-04-12T07:47:00Z</dcterms:created>
  <dcterms:modified xsi:type="dcterms:W3CDTF">2021-04-14T13:29:00Z</dcterms:modified>
</cp:coreProperties>
</file>