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tbl>
      <w:tblPr>
        <w:tblStyle w:val="Tablaconcuadrcula"/>
        <w:tblpPr w:leftFromText="141" w:rightFromText="141" w:vertAnchor="text" w:horzAnchor="margin" w:tblpXSpec="center" w:tblpY="158"/>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7B4C7D" w14:paraId="4D4D4500" w14:textId="77777777" w:rsidTr="007B4C7D">
        <w:tc>
          <w:tcPr>
            <w:tcW w:w="2528" w:type="dxa"/>
            <w:vAlign w:val="center"/>
          </w:tcPr>
          <w:p w14:paraId="08FD1D56" w14:textId="77777777" w:rsidR="007B4C7D" w:rsidRPr="00CA22A9" w:rsidRDefault="007B4C7D" w:rsidP="007B4C7D">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15B0EA2" w14:textId="77777777" w:rsidR="007B4C7D" w:rsidRPr="00711C16" w:rsidRDefault="007B4C7D" w:rsidP="007B4C7D">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Hasta hoy ya terminé toda la parte de planificación y diseño, incluyendo documentos como la ERS, el DAS y mi carta Gantt. Logré definir bien cómo va a funcionar mi sistema y qué pasos debo seguir. Además, me adelanté un poco y ya empecé con el código en Python, pude limpiar los datos y ver las primeras gráficas de cómo se relacionan las variables de los tumores. Mi meta principal sigue siendo que el modelo detecte más del 90% de los casos malignos. No he tenido que cambiar nada de mis objetivos ni de mi forma de trabajar, porque el orden que llevo me ha servido mucho para avanzar por mi cuenta. </w:t>
            </w:r>
          </w:p>
        </w:tc>
      </w:tr>
      <w:tr w:rsidR="007B4C7D" w14:paraId="5DC93F91" w14:textId="77777777" w:rsidTr="007B4C7D">
        <w:trPr>
          <w:trHeight w:val="1247"/>
        </w:trPr>
        <w:tc>
          <w:tcPr>
            <w:tcW w:w="2528" w:type="dxa"/>
            <w:vAlign w:val="center"/>
          </w:tcPr>
          <w:p w14:paraId="285CFD6C" w14:textId="77777777" w:rsidR="007B4C7D" w:rsidRPr="00CA22A9" w:rsidRDefault="007B4C7D" w:rsidP="007B4C7D">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1272EBB5" w14:textId="77777777" w:rsidR="007B4C7D" w:rsidRPr="00A370C8" w:rsidRDefault="007B4C7D" w:rsidP="007B4C7D">
            <w:pPr>
              <w:jc w:val="both"/>
              <w:rPr>
                <w:rFonts w:ascii="Calibri" w:hAnsi="Calibri" w:cs="Arial"/>
                <w:b/>
                <w:i/>
                <w:color w:val="548DD4"/>
                <w:sz w:val="20"/>
                <w:szCs w:val="20"/>
                <w:lang w:eastAsia="es-CL"/>
              </w:rPr>
            </w:pPr>
            <w:r>
              <w:rPr>
                <w:rFonts w:ascii="Calibri" w:hAnsi="Calibri" w:cs="Arial"/>
                <w:i/>
                <w:color w:val="548DD4"/>
                <w:sz w:val="20"/>
                <w:szCs w:val="20"/>
                <w:lang w:eastAsia="es-CL"/>
              </w:rPr>
              <w:t>No he realizado ajustes. Sigo usando la metodología Waterfall porque me ha funcionado perfecto para mantener el orden de las entregas y no saltarme ningún paso técnico importante ahora que trabajo sola.</w:t>
            </w:r>
          </w:p>
        </w:tc>
      </w:tr>
      <w:tr w:rsidR="007B4C7D" w14:paraId="500A12D8" w14:textId="77777777" w:rsidTr="007B4C7D">
        <w:trPr>
          <w:trHeight w:val="939"/>
        </w:trPr>
        <w:tc>
          <w:tcPr>
            <w:tcW w:w="2528" w:type="dxa"/>
            <w:vAlign w:val="center"/>
          </w:tcPr>
          <w:p w14:paraId="0C987C17" w14:textId="77777777" w:rsidR="007B4C7D" w:rsidRPr="00CA22A9" w:rsidRDefault="007B4C7D" w:rsidP="007B4C7D">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50DD2CBC" w14:textId="77777777" w:rsidR="007B4C7D" w:rsidRPr="00711C16" w:rsidRDefault="007B4C7D" w:rsidP="007B4C7D">
            <w:pPr>
              <w:jc w:val="both"/>
              <w:rPr>
                <w:rFonts w:ascii="Calibri" w:hAnsi="Calibri" w:cs="Arial"/>
                <w:i/>
                <w:color w:val="548DD4"/>
                <w:sz w:val="20"/>
                <w:szCs w:val="20"/>
                <w:lang w:eastAsia="es-CL"/>
              </w:rPr>
            </w:pPr>
            <w:r w:rsidRPr="00F6450F">
              <w:rPr>
                <w:rFonts w:ascii="Calibri" w:hAnsi="Calibri" w:cs="Arial"/>
                <w:i/>
                <w:color w:val="548DD4"/>
                <w:sz w:val="20"/>
                <w:szCs w:val="20"/>
                <w:lang w:eastAsia="es-CL"/>
              </w:rPr>
              <w:t>No hice cambios. Sigo con Waterfall porque me ha servido para ser ordenada con las entregas y avanzar bien por mi cuenta.</w:t>
            </w:r>
          </w:p>
        </w:tc>
      </w:tr>
      <w:tr w:rsidR="007B4C7D" w14:paraId="380FEBB2" w14:textId="77777777" w:rsidTr="007B4C7D">
        <w:trPr>
          <w:trHeight w:val="2377"/>
        </w:trPr>
        <w:tc>
          <w:tcPr>
            <w:tcW w:w="2528" w:type="dxa"/>
            <w:vAlign w:val="center"/>
          </w:tcPr>
          <w:p w14:paraId="2D81CD8C" w14:textId="77777777" w:rsidR="007B4C7D" w:rsidRPr="00CA22A9" w:rsidRDefault="007B4C7D" w:rsidP="007B4C7D">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7B74EF8" w14:textId="77777777" w:rsidR="007B4C7D" w:rsidRDefault="007B4C7D" w:rsidP="007B4C7D">
            <w:pPr>
              <w:jc w:val="both"/>
              <w:rPr>
                <w:rFonts w:ascii="Calibri" w:hAnsi="Calibri" w:cs="Arial"/>
                <w:i/>
                <w:color w:val="548DD4"/>
                <w:sz w:val="20"/>
                <w:szCs w:val="20"/>
                <w:lang w:eastAsia="es-CL"/>
              </w:rPr>
            </w:pPr>
            <w:r w:rsidRPr="009522D6">
              <w:rPr>
                <w:rFonts w:ascii="Calibri" w:hAnsi="Calibri" w:cs="Arial"/>
                <w:b/>
                <w:bCs/>
                <w:i/>
                <w:color w:val="548DD4"/>
                <w:sz w:val="20"/>
                <w:szCs w:val="20"/>
                <w:lang w:eastAsia="es-CL"/>
              </w:rPr>
              <w:t>Evidencias de avance:</w:t>
            </w:r>
            <w:r>
              <w:rPr>
                <w:rFonts w:ascii="Calibri" w:hAnsi="Calibri" w:cs="Arial"/>
                <w:i/>
                <w:color w:val="548DD4"/>
                <w:sz w:val="20"/>
                <w:szCs w:val="20"/>
                <w:lang w:eastAsia="es-CL"/>
              </w:rPr>
              <w:t xml:space="preserve"> Como evidencia principal presento los documentos de diseño finalizados (ERS, DAS y Plan de Proyecto) y mi cuaderno de Google Colab con el avance del análisis exploratorio de datos (EDA).</w:t>
            </w:r>
          </w:p>
          <w:p w14:paraId="7E5D7B7F" w14:textId="77777777" w:rsidR="007B4C7D" w:rsidRDefault="007B4C7D" w:rsidP="007B4C7D">
            <w:pPr>
              <w:jc w:val="both"/>
              <w:rPr>
                <w:rFonts w:ascii="Calibri" w:hAnsi="Calibri" w:cs="Arial"/>
                <w:i/>
                <w:color w:val="548DD4"/>
                <w:sz w:val="20"/>
                <w:szCs w:val="20"/>
                <w:lang w:eastAsia="es-CL"/>
              </w:rPr>
            </w:pPr>
            <w:r w:rsidRPr="009522D6">
              <w:rPr>
                <w:rFonts w:ascii="Calibri" w:hAnsi="Calibri" w:cs="Arial"/>
                <w:b/>
                <w:bCs/>
                <w:i/>
                <w:color w:val="548DD4"/>
                <w:sz w:val="20"/>
                <w:szCs w:val="20"/>
                <w:lang w:eastAsia="es-CL"/>
              </w:rPr>
              <w:t>Justificación:</w:t>
            </w:r>
            <w:r>
              <w:rPr>
                <w:rFonts w:ascii="Calibri" w:hAnsi="Calibri" w:cs="Arial"/>
                <w:i/>
                <w:color w:val="548DD4"/>
                <w:sz w:val="20"/>
                <w:szCs w:val="20"/>
                <w:lang w:eastAsia="es-CL"/>
              </w:rPr>
              <w:t xml:space="preserve"> Estos archivos son la prueba de que el proyecto tiene una base técnica sólida. Los documentos detallan toda la lógica y estructura del sistema, mientras que el avance en Colab demuestra que los datos ya están limpios y listos para empezar a entrenar los modelos de detección.</w:t>
            </w:r>
          </w:p>
          <w:p w14:paraId="6357BD8E" w14:textId="0577D28C" w:rsidR="007B4C7D" w:rsidRPr="007D0CEE" w:rsidRDefault="007B4C7D" w:rsidP="007B4C7D">
            <w:pPr>
              <w:jc w:val="both"/>
              <w:rPr>
                <w:rFonts w:ascii="Calibri" w:hAnsi="Calibri" w:cs="Arial"/>
                <w:i/>
                <w:color w:val="548DD4"/>
                <w:sz w:val="20"/>
                <w:szCs w:val="20"/>
                <w:lang w:eastAsia="es-CL"/>
              </w:rPr>
            </w:pPr>
            <w:r w:rsidRPr="009522D6">
              <w:rPr>
                <w:rFonts w:ascii="Calibri" w:hAnsi="Calibri" w:cs="Arial"/>
                <w:b/>
                <w:bCs/>
                <w:i/>
                <w:color w:val="548DD4"/>
                <w:sz w:val="20"/>
                <w:szCs w:val="20"/>
                <w:lang w:eastAsia="es-CL"/>
              </w:rPr>
              <w:t>Adjunto de evidencia</w:t>
            </w:r>
            <w:r w:rsidR="009522D6" w:rsidRPr="009522D6">
              <w:rPr>
                <w:rFonts w:ascii="Calibri" w:hAnsi="Calibri" w:cs="Arial"/>
                <w:b/>
                <w:bCs/>
                <w:i/>
                <w:color w:val="548DD4"/>
                <w:sz w:val="20"/>
                <w:szCs w:val="20"/>
                <w:lang w:eastAsia="es-CL"/>
              </w:rPr>
              <w:t>:</w:t>
            </w:r>
            <w:r w:rsidR="009522D6">
              <w:rPr>
                <w:rFonts w:ascii="Calibri" w:hAnsi="Calibri" w:cs="Arial"/>
                <w:i/>
                <w:color w:val="548DD4"/>
                <w:sz w:val="20"/>
                <w:szCs w:val="20"/>
                <w:lang w:eastAsia="es-CL"/>
              </w:rPr>
              <w:t xml:space="preserve"> </w:t>
            </w:r>
            <w:r w:rsidRPr="007B4C7D">
              <w:rPr>
                <w:rFonts w:ascii="Calibri" w:hAnsi="Calibri" w:cs="Arial"/>
                <w:i/>
                <w:color w:val="548DD4"/>
                <w:sz w:val="20"/>
                <w:szCs w:val="20"/>
                <w:lang w:eastAsia="es-CL"/>
              </w:rPr>
              <w:t>Debido a la extensión de los diagramas técnicos y las capturas de código, todas las evidencias se adjuntan como archivos independientes en la plataforma de entrega para que puedan revisarse con claridad y en su tamaño original.</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41" w:rightFromText="141" w:vertAnchor="text" w:horzAnchor="margin" w:tblpXSpec="center" w:tblpY="-104"/>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6F5CAC">
        <w:trPr>
          <w:trHeight w:val="440"/>
        </w:trPr>
        <w:tc>
          <w:tcPr>
            <w:tcW w:w="9640" w:type="dxa"/>
            <w:vAlign w:val="center"/>
          </w:tcPr>
          <w:p w14:paraId="26CA16E7" w14:textId="77777777" w:rsidR="00586C9C" w:rsidRPr="00BF2EA6" w:rsidRDefault="00586C9C" w:rsidP="006F5CAC">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6F5CAC">
        <w:trPr>
          <w:trHeight w:val="800"/>
        </w:trPr>
        <w:tc>
          <w:tcPr>
            <w:tcW w:w="9640" w:type="dxa"/>
            <w:shd w:val="clear" w:color="auto" w:fill="D9E2F3" w:themeFill="accent1" w:themeFillTint="33"/>
            <w:vAlign w:val="center"/>
          </w:tcPr>
          <w:p w14:paraId="130D7DED" w14:textId="5701F8AA" w:rsidR="00586C9C" w:rsidRPr="00DA1615" w:rsidRDefault="00586C9C" w:rsidP="006F5CAC">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219"/>
        <w:gridCol w:w="1276"/>
        <w:gridCol w:w="1134"/>
        <w:gridCol w:w="1275"/>
        <w:gridCol w:w="1276"/>
        <w:gridCol w:w="1276"/>
        <w:gridCol w:w="992"/>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DF265E">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19"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76"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992"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DF265E">
        <w:trPr>
          <w:trHeight w:val="1379"/>
        </w:trPr>
        <w:tc>
          <w:tcPr>
            <w:tcW w:w="1328" w:type="dxa"/>
          </w:tcPr>
          <w:p w14:paraId="29F01B29" w14:textId="76656787" w:rsidR="00FD5149" w:rsidRPr="006E3B0D" w:rsidRDefault="006F5CAC" w:rsidP="00FD5149">
            <w:pPr>
              <w:jc w:val="both"/>
              <w:rPr>
                <w:b/>
                <w:sz w:val="18"/>
                <w:szCs w:val="24"/>
              </w:rPr>
            </w:pPr>
            <w:r w:rsidRPr="006E3B0D">
              <w:rPr>
                <w:rFonts w:ascii="Calibri" w:hAnsi="Calibri" w:cs="Arial"/>
                <w:i/>
                <w:color w:val="548DD4"/>
                <w:sz w:val="18"/>
                <w:szCs w:val="20"/>
                <w:lang w:eastAsia="es-CL"/>
              </w:rPr>
              <w:t>G</w:t>
            </w:r>
            <w:r w:rsidRPr="006F5CAC">
              <w:rPr>
                <w:rFonts w:ascii="Calibri" w:hAnsi="Calibri" w:cs="Arial"/>
                <w:i/>
                <w:color w:val="548DD4"/>
                <w:sz w:val="18"/>
                <w:szCs w:val="20"/>
                <w:lang w:eastAsia="es-CL"/>
              </w:rPr>
              <w:t>estión</w:t>
            </w:r>
            <w:r w:rsidRPr="006F5CAC">
              <w:rPr>
                <w:rFonts w:ascii="Calibri" w:hAnsi="Calibri" w:cs="Arial"/>
                <w:i/>
                <w:color w:val="548DD4"/>
                <w:sz w:val="18"/>
                <w:szCs w:val="20"/>
                <w:lang w:eastAsia="es-CL"/>
              </w:rPr>
              <w:t xml:space="preserve"> de Proyectos</w:t>
            </w:r>
          </w:p>
        </w:tc>
        <w:tc>
          <w:tcPr>
            <w:tcW w:w="1219" w:type="dxa"/>
          </w:tcPr>
          <w:p w14:paraId="7B4EBE25" w14:textId="19B8BCC1" w:rsidR="00FD5149" w:rsidRPr="006E3B0D" w:rsidRDefault="006F5CAC"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F</w:t>
            </w:r>
            <w:r w:rsidRPr="006F5CAC">
              <w:rPr>
                <w:rFonts w:ascii="Calibri" w:hAnsi="Calibri" w:cs="Arial"/>
                <w:i/>
                <w:color w:val="548DD4"/>
                <w:sz w:val="18"/>
                <w:szCs w:val="20"/>
                <w:lang w:eastAsia="es-CL"/>
              </w:rPr>
              <w:t>ase</w:t>
            </w:r>
            <w:r w:rsidRPr="006F5CAC">
              <w:rPr>
                <w:rFonts w:ascii="Calibri" w:hAnsi="Calibri" w:cs="Arial"/>
                <w:i/>
                <w:color w:val="548DD4"/>
                <w:sz w:val="18"/>
                <w:szCs w:val="20"/>
                <w:lang w:eastAsia="es-CL"/>
              </w:rPr>
              <w:t xml:space="preserve"> 1: Iniciación y Acta de Constitución.</w:t>
            </w:r>
          </w:p>
        </w:tc>
        <w:tc>
          <w:tcPr>
            <w:tcW w:w="1276" w:type="dxa"/>
          </w:tcPr>
          <w:p w14:paraId="16E191DF" w14:textId="3A8974FF" w:rsidR="00FD5149" w:rsidRPr="006E3B0D" w:rsidRDefault="0046641C" w:rsidP="00FD5149">
            <w:pPr>
              <w:jc w:val="both"/>
              <w:rPr>
                <w:b/>
                <w:sz w:val="18"/>
                <w:szCs w:val="24"/>
              </w:rPr>
            </w:pPr>
            <w:r w:rsidRPr="006E3B0D">
              <w:rPr>
                <w:rFonts w:ascii="Calibri" w:hAnsi="Calibri" w:cs="Arial"/>
                <w:i/>
                <w:color w:val="548DD4"/>
                <w:sz w:val="18"/>
                <w:szCs w:val="20"/>
                <w:lang w:eastAsia="es-CL"/>
              </w:rPr>
              <w:t>W</w:t>
            </w:r>
            <w:r w:rsidRPr="0046641C">
              <w:rPr>
                <w:rFonts w:ascii="Calibri" w:hAnsi="Calibri" w:cs="Arial"/>
                <w:i/>
                <w:color w:val="548DD4"/>
                <w:sz w:val="18"/>
                <w:szCs w:val="20"/>
                <w:lang w:eastAsia="es-CL"/>
              </w:rPr>
              <w:t>ord</w:t>
            </w:r>
            <w:r w:rsidRPr="0046641C">
              <w:rPr>
                <w:rFonts w:ascii="Calibri" w:hAnsi="Calibri" w:cs="Arial"/>
                <w:i/>
                <w:color w:val="548DD4"/>
                <w:sz w:val="18"/>
                <w:szCs w:val="20"/>
                <w:lang w:eastAsia="es-CL"/>
              </w:rPr>
              <w:t>, Drive.</w:t>
            </w:r>
          </w:p>
        </w:tc>
        <w:tc>
          <w:tcPr>
            <w:tcW w:w="1134" w:type="dxa"/>
          </w:tcPr>
          <w:p w14:paraId="66A5D860" w14:textId="2B492AC2" w:rsidR="00FD5149" w:rsidRPr="006E3B0D" w:rsidRDefault="00487204" w:rsidP="00FD5149">
            <w:pPr>
              <w:jc w:val="both"/>
              <w:rPr>
                <w:b/>
                <w:sz w:val="18"/>
                <w:szCs w:val="24"/>
              </w:rPr>
            </w:pPr>
            <w:r w:rsidRPr="00487204">
              <w:rPr>
                <w:rFonts w:ascii="Calibri" w:hAnsi="Calibri" w:cs="Arial"/>
                <w:i/>
                <w:color w:val="548DD4"/>
                <w:sz w:val="18"/>
                <w:szCs w:val="20"/>
                <w:lang w:eastAsia="es-CL"/>
              </w:rPr>
              <w:t>8 días</w:t>
            </w:r>
          </w:p>
        </w:tc>
        <w:tc>
          <w:tcPr>
            <w:tcW w:w="1275" w:type="dxa"/>
          </w:tcPr>
          <w:p w14:paraId="036AB5D8" w14:textId="527F4053" w:rsidR="00FD5149" w:rsidRPr="006E3B0D" w:rsidRDefault="00A7540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Karla A. Bravo</w:t>
            </w:r>
          </w:p>
        </w:tc>
        <w:tc>
          <w:tcPr>
            <w:tcW w:w="1276" w:type="dxa"/>
          </w:tcPr>
          <w:p w14:paraId="2FCEC037" w14:textId="60073BD1" w:rsidR="00FD5149" w:rsidRPr="006E3B0D" w:rsidRDefault="00B2253C"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B2253C">
              <w:rPr>
                <w:rFonts w:ascii="Calibri" w:hAnsi="Calibri" w:cs="Arial"/>
                <w:i/>
                <w:color w:val="548DD4"/>
                <w:sz w:val="18"/>
                <w:szCs w:val="20"/>
                <w:lang w:eastAsia="es-CL"/>
              </w:rPr>
              <w:t>e</w:t>
            </w:r>
            <w:r w:rsidRPr="00B2253C">
              <w:rPr>
                <w:rFonts w:ascii="Calibri" w:hAnsi="Calibri" w:cs="Arial"/>
                <w:i/>
                <w:color w:val="548DD4"/>
                <w:sz w:val="18"/>
                <w:szCs w:val="20"/>
                <w:lang w:eastAsia="es-CL"/>
              </w:rPr>
              <w:t xml:space="preserve"> formalizó el inicio sin retrasos.</w:t>
            </w:r>
          </w:p>
        </w:tc>
        <w:tc>
          <w:tcPr>
            <w:tcW w:w="1276" w:type="dxa"/>
          </w:tcPr>
          <w:p w14:paraId="29B0BFEB" w14:textId="1C6052E4" w:rsidR="00DF265E" w:rsidRPr="00E54467" w:rsidRDefault="00DF265E" w:rsidP="00DF265E">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p>
          <w:p w14:paraId="2163602D" w14:textId="1A4EA284" w:rsidR="00FD5149" w:rsidRPr="00E54467" w:rsidRDefault="00FD5149" w:rsidP="00FD5149">
            <w:pPr>
              <w:jc w:val="both"/>
              <w:rPr>
                <w:rFonts w:ascii="Calibri" w:hAnsi="Calibri" w:cs="Arial"/>
                <w:i/>
                <w:color w:val="C00000"/>
                <w:sz w:val="16"/>
                <w:szCs w:val="20"/>
                <w:lang w:eastAsia="es-CL"/>
              </w:rPr>
            </w:pPr>
          </w:p>
        </w:tc>
        <w:tc>
          <w:tcPr>
            <w:tcW w:w="992" w:type="dxa"/>
          </w:tcPr>
          <w:p w14:paraId="7C6D6F31" w14:textId="3D6D4938" w:rsidR="00FD5149" w:rsidRPr="006E3B0D" w:rsidRDefault="00DF265E"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DF265E" w:rsidRPr="006E3B0D" w14:paraId="367A1399" w14:textId="77777777" w:rsidTr="00DF265E">
        <w:trPr>
          <w:trHeight w:val="1379"/>
        </w:trPr>
        <w:tc>
          <w:tcPr>
            <w:tcW w:w="1328" w:type="dxa"/>
          </w:tcPr>
          <w:p w14:paraId="5AF2BB7E" w14:textId="06E318F1" w:rsidR="00DF265E" w:rsidRPr="006E3B0D" w:rsidRDefault="00F011E9" w:rsidP="00FD5149">
            <w:pPr>
              <w:jc w:val="both"/>
              <w:rPr>
                <w:rFonts w:ascii="Calibri" w:hAnsi="Calibri" w:cs="Arial"/>
                <w:i/>
                <w:color w:val="548DD4"/>
                <w:sz w:val="18"/>
                <w:szCs w:val="20"/>
                <w:lang w:eastAsia="es-CL"/>
              </w:rPr>
            </w:pPr>
            <w:r w:rsidRPr="00F011E9">
              <w:rPr>
                <w:rFonts w:ascii="Calibri" w:hAnsi="Calibri" w:cs="Arial"/>
                <w:i/>
                <w:color w:val="548DD4"/>
                <w:sz w:val="18"/>
                <w:szCs w:val="20"/>
                <w:lang w:eastAsia="es-CL"/>
              </w:rPr>
              <w:t>Análisis y Diseño</w:t>
            </w:r>
          </w:p>
        </w:tc>
        <w:tc>
          <w:tcPr>
            <w:tcW w:w="1219" w:type="dxa"/>
          </w:tcPr>
          <w:p w14:paraId="2D0FB6FA" w14:textId="4DAF3C46" w:rsidR="00DF265E" w:rsidRDefault="003005A9" w:rsidP="00FD5149">
            <w:pPr>
              <w:jc w:val="both"/>
              <w:rPr>
                <w:rFonts w:ascii="Calibri" w:hAnsi="Calibri" w:cs="Arial"/>
                <w:i/>
                <w:color w:val="548DD4"/>
                <w:sz w:val="18"/>
                <w:szCs w:val="20"/>
                <w:lang w:eastAsia="es-CL"/>
              </w:rPr>
            </w:pPr>
            <w:r w:rsidRPr="003005A9">
              <w:rPr>
                <w:rFonts w:ascii="Calibri" w:hAnsi="Calibri" w:cs="Arial"/>
                <w:i/>
                <w:color w:val="548DD4"/>
                <w:sz w:val="18"/>
                <w:szCs w:val="20"/>
                <w:lang w:eastAsia="es-CL"/>
              </w:rPr>
              <w:t>Fase 2: Crear ERS, DAS y Plan de Proyecto.</w:t>
            </w:r>
          </w:p>
        </w:tc>
        <w:tc>
          <w:tcPr>
            <w:tcW w:w="1276" w:type="dxa"/>
          </w:tcPr>
          <w:p w14:paraId="4EEB655E" w14:textId="0F3D130E" w:rsidR="00DF265E" w:rsidRPr="006E3B0D" w:rsidRDefault="003721CB" w:rsidP="00FD5149">
            <w:pPr>
              <w:jc w:val="both"/>
              <w:rPr>
                <w:rFonts w:ascii="Calibri" w:hAnsi="Calibri" w:cs="Arial"/>
                <w:i/>
                <w:color w:val="548DD4"/>
                <w:sz w:val="18"/>
                <w:szCs w:val="20"/>
                <w:lang w:eastAsia="es-CL"/>
              </w:rPr>
            </w:pPr>
            <w:r w:rsidRPr="003721CB">
              <w:rPr>
                <w:rFonts w:ascii="Calibri" w:hAnsi="Calibri" w:cs="Arial"/>
                <w:i/>
                <w:color w:val="548DD4"/>
                <w:sz w:val="18"/>
                <w:szCs w:val="20"/>
                <w:lang w:eastAsia="es-CL"/>
              </w:rPr>
              <w:t>Word, Draw.io, Excel.</w:t>
            </w:r>
          </w:p>
        </w:tc>
        <w:tc>
          <w:tcPr>
            <w:tcW w:w="1134" w:type="dxa"/>
          </w:tcPr>
          <w:p w14:paraId="379CAB1B" w14:textId="66DAE5D5" w:rsidR="00DF265E" w:rsidRPr="00487204" w:rsidRDefault="003721CB" w:rsidP="00FD5149">
            <w:pPr>
              <w:jc w:val="both"/>
              <w:rPr>
                <w:rFonts w:ascii="Calibri" w:hAnsi="Calibri" w:cs="Arial"/>
                <w:i/>
                <w:color w:val="548DD4"/>
                <w:sz w:val="18"/>
                <w:szCs w:val="20"/>
                <w:lang w:eastAsia="es-CL"/>
              </w:rPr>
            </w:pPr>
            <w:r w:rsidRPr="003721CB">
              <w:rPr>
                <w:rFonts w:ascii="Calibri" w:hAnsi="Calibri" w:cs="Arial"/>
                <w:i/>
                <w:color w:val="548DD4"/>
                <w:sz w:val="18"/>
                <w:szCs w:val="20"/>
                <w:lang w:eastAsia="es-CL"/>
              </w:rPr>
              <w:t>9 días</w:t>
            </w:r>
          </w:p>
        </w:tc>
        <w:tc>
          <w:tcPr>
            <w:tcW w:w="1275" w:type="dxa"/>
          </w:tcPr>
          <w:p w14:paraId="105CEA20" w14:textId="5F90A784" w:rsidR="00DF265E" w:rsidRDefault="003721CB"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Karla A. Bravo</w:t>
            </w:r>
          </w:p>
        </w:tc>
        <w:tc>
          <w:tcPr>
            <w:tcW w:w="1276" w:type="dxa"/>
          </w:tcPr>
          <w:p w14:paraId="578E93C2" w14:textId="28C9633E" w:rsidR="00DF265E" w:rsidRDefault="00F25928" w:rsidP="00FD5149">
            <w:pPr>
              <w:jc w:val="both"/>
              <w:rPr>
                <w:rFonts w:ascii="Calibri" w:hAnsi="Calibri" w:cs="Arial"/>
                <w:i/>
                <w:color w:val="548DD4"/>
                <w:sz w:val="18"/>
                <w:szCs w:val="20"/>
                <w:lang w:eastAsia="es-CL"/>
              </w:rPr>
            </w:pPr>
            <w:r w:rsidRPr="00F25928">
              <w:rPr>
                <w:rFonts w:ascii="Calibri" w:hAnsi="Calibri" w:cs="Arial"/>
                <w:i/>
                <w:color w:val="548DD4"/>
                <w:sz w:val="18"/>
                <w:szCs w:val="20"/>
                <w:lang w:eastAsia="es-CL"/>
              </w:rPr>
              <w:t>Entrega finalizada hoy según el cronograma.</w:t>
            </w:r>
          </w:p>
        </w:tc>
        <w:tc>
          <w:tcPr>
            <w:tcW w:w="1276" w:type="dxa"/>
          </w:tcPr>
          <w:p w14:paraId="13C753EB" w14:textId="30AFF81A" w:rsidR="00DF265E" w:rsidRDefault="00F25928" w:rsidP="00DF265E">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992" w:type="dxa"/>
          </w:tcPr>
          <w:p w14:paraId="60EB1B10" w14:textId="433CE3A3" w:rsidR="00DF265E" w:rsidRDefault="00470C7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036D74" w:rsidRPr="006E3B0D" w14:paraId="1A8F154D" w14:textId="77777777" w:rsidTr="00DF265E">
        <w:trPr>
          <w:trHeight w:val="1379"/>
        </w:trPr>
        <w:tc>
          <w:tcPr>
            <w:tcW w:w="1328" w:type="dxa"/>
          </w:tcPr>
          <w:p w14:paraId="16604347" w14:textId="4392BD2C" w:rsidR="00036D74" w:rsidRPr="00F011E9" w:rsidRDefault="00036D74" w:rsidP="00FD5149">
            <w:pPr>
              <w:jc w:val="both"/>
              <w:rPr>
                <w:rFonts w:ascii="Calibri" w:hAnsi="Calibri" w:cs="Arial"/>
                <w:i/>
                <w:color w:val="548DD4"/>
                <w:sz w:val="18"/>
                <w:szCs w:val="20"/>
                <w:lang w:eastAsia="es-CL"/>
              </w:rPr>
            </w:pPr>
            <w:r w:rsidRPr="00036D74">
              <w:rPr>
                <w:rFonts w:ascii="Calibri" w:hAnsi="Calibri" w:cs="Arial"/>
                <w:i/>
                <w:color w:val="548DD4"/>
                <w:sz w:val="18"/>
                <w:szCs w:val="20"/>
                <w:lang w:eastAsia="es-CL"/>
              </w:rPr>
              <w:t>Programación</w:t>
            </w:r>
          </w:p>
        </w:tc>
        <w:tc>
          <w:tcPr>
            <w:tcW w:w="1219" w:type="dxa"/>
          </w:tcPr>
          <w:p w14:paraId="0601B0F8" w14:textId="69C693C8" w:rsidR="00036D74" w:rsidRPr="003005A9" w:rsidRDefault="00FC4AFF" w:rsidP="00FD5149">
            <w:pPr>
              <w:jc w:val="both"/>
              <w:rPr>
                <w:rFonts w:ascii="Calibri" w:hAnsi="Calibri" w:cs="Arial"/>
                <w:i/>
                <w:color w:val="548DD4"/>
                <w:sz w:val="18"/>
                <w:szCs w:val="20"/>
                <w:lang w:eastAsia="es-CL"/>
              </w:rPr>
            </w:pPr>
            <w:r w:rsidRPr="00FC4AFF">
              <w:rPr>
                <w:rFonts w:ascii="Calibri" w:hAnsi="Calibri" w:cs="Arial"/>
                <w:i/>
                <w:color w:val="548DD4"/>
                <w:sz w:val="18"/>
                <w:szCs w:val="20"/>
                <w:lang w:eastAsia="es-CL"/>
              </w:rPr>
              <w:t>Fase 3: Análisis de datos (EDA) en Python.</w:t>
            </w:r>
          </w:p>
        </w:tc>
        <w:tc>
          <w:tcPr>
            <w:tcW w:w="1276" w:type="dxa"/>
          </w:tcPr>
          <w:p w14:paraId="09EEDA16" w14:textId="6FC2A005" w:rsidR="00036D74" w:rsidRPr="003721CB" w:rsidRDefault="007A0E92" w:rsidP="00FD5149">
            <w:pPr>
              <w:jc w:val="both"/>
              <w:rPr>
                <w:rFonts w:ascii="Calibri" w:hAnsi="Calibri" w:cs="Arial"/>
                <w:i/>
                <w:color w:val="548DD4"/>
                <w:sz w:val="18"/>
                <w:szCs w:val="20"/>
                <w:lang w:eastAsia="es-CL"/>
              </w:rPr>
            </w:pPr>
            <w:r w:rsidRPr="007A0E92">
              <w:rPr>
                <w:rFonts w:ascii="Calibri" w:hAnsi="Calibri" w:cs="Arial"/>
                <w:i/>
                <w:color w:val="548DD4"/>
                <w:sz w:val="18"/>
                <w:szCs w:val="20"/>
                <w:lang w:eastAsia="es-CL"/>
              </w:rPr>
              <w:t>Google Colab, dataset CSV.</w:t>
            </w:r>
          </w:p>
        </w:tc>
        <w:tc>
          <w:tcPr>
            <w:tcW w:w="1134" w:type="dxa"/>
          </w:tcPr>
          <w:p w14:paraId="2B31361D" w14:textId="13CF2622" w:rsidR="00036D74" w:rsidRPr="003721CB" w:rsidRDefault="007A0E92" w:rsidP="00FD5149">
            <w:pPr>
              <w:jc w:val="both"/>
              <w:rPr>
                <w:rFonts w:ascii="Calibri" w:hAnsi="Calibri" w:cs="Arial"/>
                <w:i/>
                <w:color w:val="548DD4"/>
                <w:sz w:val="18"/>
                <w:szCs w:val="20"/>
                <w:lang w:eastAsia="es-CL"/>
              </w:rPr>
            </w:pPr>
            <w:r w:rsidRPr="007A0E92">
              <w:rPr>
                <w:rFonts w:ascii="Calibri" w:hAnsi="Calibri" w:cs="Arial"/>
                <w:i/>
                <w:color w:val="548DD4"/>
                <w:sz w:val="18"/>
                <w:szCs w:val="20"/>
                <w:lang w:eastAsia="es-CL"/>
              </w:rPr>
              <w:t>2 días</w:t>
            </w:r>
          </w:p>
        </w:tc>
        <w:tc>
          <w:tcPr>
            <w:tcW w:w="1275" w:type="dxa"/>
          </w:tcPr>
          <w:p w14:paraId="19F5D240" w14:textId="5AF561EC" w:rsidR="00036D74" w:rsidRDefault="007A0E92"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Karla A. Bravo</w:t>
            </w:r>
          </w:p>
        </w:tc>
        <w:tc>
          <w:tcPr>
            <w:tcW w:w="1276" w:type="dxa"/>
          </w:tcPr>
          <w:p w14:paraId="068FA151" w14:textId="7F899F25" w:rsidR="00036D74" w:rsidRPr="00F25928" w:rsidRDefault="00571804" w:rsidP="00FD5149">
            <w:pPr>
              <w:jc w:val="both"/>
              <w:rPr>
                <w:rFonts w:ascii="Calibri" w:hAnsi="Calibri" w:cs="Arial"/>
                <w:i/>
                <w:color w:val="548DD4"/>
                <w:sz w:val="18"/>
                <w:szCs w:val="20"/>
                <w:lang w:eastAsia="es-CL"/>
              </w:rPr>
            </w:pPr>
            <w:r w:rsidRPr="00571804">
              <w:rPr>
                <w:rFonts w:ascii="Calibri" w:hAnsi="Calibri" w:cs="Arial"/>
                <w:i/>
                <w:color w:val="548DD4"/>
                <w:sz w:val="18"/>
                <w:szCs w:val="20"/>
                <w:lang w:eastAsia="es-CL"/>
              </w:rPr>
              <w:t>Empecé antes para asegurar que los datos estén limpios.</w:t>
            </w:r>
          </w:p>
        </w:tc>
        <w:tc>
          <w:tcPr>
            <w:tcW w:w="1276" w:type="dxa"/>
          </w:tcPr>
          <w:p w14:paraId="4F2C5F84" w14:textId="5E7249E4" w:rsidR="00036D74" w:rsidRDefault="003C167D" w:rsidP="00DF265E">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992" w:type="dxa"/>
          </w:tcPr>
          <w:p w14:paraId="7459228B" w14:textId="75F56183" w:rsidR="00036D74" w:rsidRDefault="003C167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A74B4B" w:rsidRPr="006E3B0D" w14:paraId="0981790A" w14:textId="77777777" w:rsidTr="00DF265E">
        <w:trPr>
          <w:trHeight w:val="1379"/>
        </w:trPr>
        <w:tc>
          <w:tcPr>
            <w:tcW w:w="1328" w:type="dxa"/>
          </w:tcPr>
          <w:p w14:paraId="65D1C24B" w14:textId="4F122FA9" w:rsidR="00A74B4B" w:rsidRPr="00036D74" w:rsidRDefault="00A74B4B" w:rsidP="00FD5149">
            <w:pPr>
              <w:jc w:val="both"/>
              <w:rPr>
                <w:rFonts w:ascii="Calibri" w:hAnsi="Calibri" w:cs="Arial"/>
                <w:i/>
                <w:color w:val="548DD4"/>
                <w:sz w:val="18"/>
                <w:szCs w:val="20"/>
                <w:lang w:eastAsia="es-CL"/>
              </w:rPr>
            </w:pPr>
            <w:r w:rsidRPr="00A74B4B">
              <w:rPr>
                <w:rFonts w:ascii="Calibri" w:hAnsi="Calibri" w:cs="Arial"/>
                <w:i/>
                <w:color w:val="548DD4"/>
                <w:sz w:val="18"/>
                <w:szCs w:val="20"/>
                <w:lang w:eastAsia="es-CL"/>
              </w:rPr>
              <w:t>Modelado IA</w:t>
            </w:r>
          </w:p>
        </w:tc>
        <w:tc>
          <w:tcPr>
            <w:tcW w:w="1219" w:type="dxa"/>
          </w:tcPr>
          <w:p w14:paraId="3B17A95D" w14:textId="395C3019" w:rsidR="00A74B4B" w:rsidRPr="00FC4AFF" w:rsidRDefault="00A74B4B" w:rsidP="00FD5149">
            <w:pPr>
              <w:jc w:val="both"/>
              <w:rPr>
                <w:rFonts w:ascii="Calibri" w:hAnsi="Calibri" w:cs="Arial"/>
                <w:i/>
                <w:color w:val="548DD4"/>
                <w:sz w:val="18"/>
                <w:szCs w:val="20"/>
                <w:lang w:eastAsia="es-CL"/>
              </w:rPr>
            </w:pPr>
            <w:r w:rsidRPr="00A74B4B">
              <w:rPr>
                <w:rFonts w:ascii="Calibri" w:hAnsi="Calibri" w:cs="Arial"/>
                <w:i/>
                <w:color w:val="548DD4"/>
                <w:sz w:val="18"/>
                <w:szCs w:val="20"/>
                <w:lang w:eastAsia="es-CL"/>
              </w:rPr>
              <w:t>Entrenamiento de algoritmos (RF, SVM, RL).</w:t>
            </w:r>
          </w:p>
        </w:tc>
        <w:tc>
          <w:tcPr>
            <w:tcW w:w="1276" w:type="dxa"/>
          </w:tcPr>
          <w:p w14:paraId="15C920C4" w14:textId="43523CCF" w:rsidR="00A74B4B" w:rsidRPr="007A0E92" w:rsidRDefault="00D9341A" w:rsidP="00FD5149">
            <w:pPr>
              <w:jc w:val="both"/>
              <w:rPr>
                <w:rFonts w:ascii="Calibri" w:hAnsi="Calibri" w:cs="Arial"/>
                <w:i/>
                <w:color w:val="548DD4"/>
                <w:sz w:val="18"/>
                <w:szCs w:val="20"/>
                <w:lang w:eastAsia="es-CL"/>
              </w:rPr>
            </w:pPr>
            <w:r w:rsidRPr="00D9341A">
              <w:rPr>
                <w:rFonts w:ascii="Calibri" w:hAnsi="Calibri" w:cs="Arial"/>
                <w:i/>
                <w:color w:val="548DD4"/>
                <w:sz w:val="18"/>
                <w:szCs w:val="20"/>
                <w:lang w:eastAsia="es-CL"/>
              </w:rPr>
              <w:t>Scikit-Learn.</w:t>
            </w:r>
          </w:p>
        </w:tc>
        <w:tc>
          <w:tcPr>
            <w:tcW w:w="1134" w:type="dxa"/>
          </w:tcPr>
          <w:p w14:paraId="5FFAB9B8" w14:textId="3A163B88" w:rsidR="00A74B4B" w:rsidRPr="007A0E92" w:rsidRDefault="00C83700" w:rsidP="00FD5149">
            <w:pPr>
              <w:jc w:val="both"/>
              <w:rPr>
                <w:rFonts w:ascii="Calibri" w:hAnsi="Calibri" w:cs="Arial"/>
                <w:i/>
                <w:color w:val="548DD4"/>
                <w:sz w:val="18"/>
                <w:szCs w:val="20"/>
                <w:lang w:eastAsia="es-CL"/>
              </w:rPr>
            </w:pPr>
            <w:r w:rsidRPr="00C83700">
              <w:rPr>
                <w:rFonts w:ascii="Calibri" w:hAnsi="Calibri" w:cs="Arial"/>
                <w:i/>
                <w:color w:val="548DD4"/>
                <w:sz w:val="18"/>
                <w:szCs w:val="20"/>
                <w:lang w:eastAsia="es-CL"/>
              </w:rPr>
              <w:t>3 días</w:t>
            </w:r>
          </w:p>
        </w:tc>
        <w:tc>
          <w:tcPr>
            <w:tcW w:w="1275" w:type="dxa"/>
          </w:tcPr>
          <w:p w14:paraId="30B3C2BA" w14:textId="5495FF19" w:rsidR="00A74B4B" w:rsidRDefault="00C83700"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Karla A. Bravo</w:t>
            </w:r>
          </w:p>
        </w:tc>
        <w:tc>
          <w:tcPr>
            <w:tcW w:w="1276" w:type="dxa"/>
          </w:tcPr>
          <w:p w14:paraId="7B422F36" w14:textId="0D14CE13" w:rsidR="00A74B4B" w:rsidRPr="00571804" w:rsidRDefault="00D917BC" w:rsidP="00FD5149">
            <w:pPr>
              <w:jc w:val="both"/>
              <w:rPr>
                <w:rFonts w:ascii="Calibri" w:hAnsi="Calibri" w:cs="Arial"/>
                <w:i/>
                <w:color w:val="548DD4"/>
                <w:sz w:val="18"/>
                <w:szCs w:val="20"/>
                <w:lang w:eastAsia="es-CL"/>
              </w:rPr>
            </w:pPr>
            <w:r w:rsidRPr="00D917BC">
              <w:rPr>
                <w:rFonts w:ascii="Calibri" w:hAnsi="Calibri" w:cs="Arial"/>
                <w:i/>
                <w:color w:val="548DD4"/>
                <w:sz w:val="18"/>
                <w:szCs w:val="20"/>
                <w:lang w:eastAsia="es-CL"/>
              </w:rPr>
              <w:t>El objetivo es alcanzar el Recall&gt;90%.</w:t>
            </w:r>
          </w:p>
        </w:tc>
        <w:tc>
          <w:tcPr>
            <w:tcW w:w="1276" w:type="dxa"/>
          </w:tcPr>
          <w:p w14:paraId="351A1C0F" w14:textId="0CD0E944" w:rsidR="00A74B4B" w:rsidRDefault="00FD1974" w:rsidP="00DF265E">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992" w:type="dxa"/>
          </w:tcPr>
          <w:p w14:paraId="45B34597" w14:textId="44EF50AA" w:rsidR="00A74B4B" w:rsidRDefault="00FD1974"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1D10AE" w:rsidRPr="006E3B0D" w14:paraId="693B3E71" w14:textId="77777777" w:rsidTr="00DF265E">
        <w:trPr>
          <w:trHeight w:val="1379"/>
        </w:trPr>
        <w:tc>
          <w:tcPr>
            <w:tcW w:w="1328" w:type="dxa"/>
          </w:tcPr>
          <w:p w14:paraId="6B047341" w14:textId="1F25FA70" w:rsidR="001D10AE" w:rsidRPr="00A74B4B" w:rsidRDefault="001D10AE" w:rsidP="00FD5149">
            <w:pPr>
              <w:jc w:val="both"/>
              <w:rPr>
                <w:rFonts w:ascii="Calibri" w:hAnsi="Calibri" w:cs="Arial"/>
                <w:i/>
                <w:color w:val="548DD4"/>
                <w:sz w:val="18"/>
                <w:szCs w:val="20"/>
                <w:lang w:eastAsia="es-CL"/>
              </w:rPr>
            </w:pPr>
            <w:r w:rsidRPr="001D10AE">
              <w:rPr>
                <w:rFonts w:ascii="Calibri" w:hAnsi="Calibri" w:cs="Arial"/>
                <w:i/>
                <w:color w:val="548DD4"/>
                <w:sz w:val="18"/>
                <w:szCs w:val="20"/>
                <w:lang w:eastAsia="es-CL"/>
              </w:rPr>
              <w:t>Visualización</w:t>
            </w:r>
          </w:p>
        </w:tc>
        <w:tc>
          <w:tcPr>
            <w:tcW w:w="1219" w:type="dxa"/>
          </w:tcPr>
          <w:p w14:paraId="24C68797" w14:textId="28972B13" w:rsidR="001D10AE" w:rsidRPr="00A74B4B" w:rsidRDefault="001D10AE" w:rsidP="00FD5149">
            <w:pPr>
              <w:jc w:val="both"/>
              <w:rPr>
                <w:rFonts w:ascii="Calibri" w:hAnsi="Calibri" w:cs="Arial"/>
                <w:i/>
                <w:color w:val="548DD4"/>
                <w:sz w:val="18"/>
                <w:szCs w:val="20"/>
                <w:lang w:eastAsia="es-CL"/>
              </w:rPr>
            </w:pPr>
            <w:r w:rsidRPr="001D10AE">
              <w:rPr>
                <w:rFonts w:ascii="Calibri" w:hAnsi="Calibri" w:cs="Arial"/>
                <w:i/>
                <w:color w:val="548DD4"/>
                <w:sz w:val="18"/>
                <w:szCs w:val="20"/>
                <w:lang w:eastAsia="es-CL"/>
              </w:rPr>
              <w:t>Dashboard final y pruebas de usuario.</w:t>
            </w:r>
          </w:p>
        </w:tc>
        <w:tc>
          <w:tcPr>
            <w:tcW w:w="1276" w:type="dxa"/>
          </w:tcPr>
          <w:p w14:paraId="6F4C72CF" w14:textId="67EF1CED" w:rsidR="001D10AE" w:rsidRPr="00D9341A" w:rsidRDefault="001D10AE" w:rsidP="00FD5149">
            <w:pPr>
              <w:jc w:val="both"/>
              <w:rPr>
                <w:rFonts w:ascii="Calibri" w:hAnsi="Calibri" w:cs="Arial"/>
                <w:i/>
                <w:color w:val="548DD4"/>
                <w:sz w:val="18"/>
                <w:szCs w:val="20"/>
                <w:lang w:eastAsia="es-CL"/>
              </w:rPr>
            </w:pPr>
            <w:r w:rsidRPr="001D10AE">
              <w:rPr>
                <w:rFonts w:ascii="Calibri" w:hAnsi="Calibri" w:cs="Arial"/>
                <w:i/>
                <w:color w:val="548DD4"/>
                <w:sz w:val="18"/>
                <w:szCs w:val="20"/>
                <w:lang w:eastAsia="es-CL"/>
              </w:rPr>
              <w:t>Power BI.</w:t>
            </w:r>
          </w:p>
        </w:tc>
        <w:tc>
          <w:tcPr>
            <w:tcW w:w="1134" w:type="dxa"/>
          </w:tcPr>
          <w:p w14:paraId="62DD6FED" w14:textId="6498FA16" w:rsidR="001D10AE" w:rsidRPr="00C83700" w:rsidRDefault="00FF39B4" w:rsidP="00FD5149">
            <w:pPr>
              <w:jc w:val="both"/>
              <w:rPr>
                <w:rFonts w:ascii="Calibri" w:hAnsi="Calibri" w:cs="Arial"/>
                <w:i/>
                <w:color w:val="548DD4"/>
                <w:sz w:val="18"/>
                <w:szCs w:val="20"/>
                <w:lang w:eastAsia="es-CL"/>
              </w:rPr>
            </w:pPr>
            <w:r w:rsidRPr="00FF39B4">
              <w:rPr>
                <w:rFonts w:ascii="Calibri" w:hAnsi="Calibri" w:cs="Arial"/>
                <w:i/>
                <w:color w:val="548DD4"/>
                <w:sz w:val="18"/>
                <w:szCs w:val="20"/>
                <w:lang w:eastAsia="es-CL"/>
              </w:rPr>
              <w:t>2 días</w:t>
            </w:r>
          </w:p>
        </w:tc>
        <w:tc>
          <w:tcPr>
            <w:tcW w:w="1275" w:type="dxa"/>
          </w:tcPr>
          <w:p w14:paraId="641BB355" w14:textId="1BABBC8D" w:rsidR="001D10AE" w:rsidRDefault="003E3426"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Karla A. Bravo</w:t>
            </w:r>
          </w:p>
        </w:tc>
        <w:tc>
          <w:tcPr>
            <w:tcW w:w="1276" w:type="dxa"/>
          </w:tcPr>
          <w:p w14:paraId="15BBB4B9" w14:textId="1E971641" w:rsidR="001D10AE" w:rsidRPr="00D917BC" w:rsidRDefault="003E3426" w:rsidP="00FD5149">
            <w:pPr>
              <w:jc w:val="both"/>
              <w:rPr>
                <w:rFonts w:ascii="Calibri" w:hAnsi="Calibri" w:cs="Arial"/>
                <w:i/>
                <w:color w:val="548DD4"/>
                <w:sz w:val="18"/>
                <w:szCs w:val="20"/>
                <w:lang w:eastAsia="es-CL"/>
              </w:rPr>
            </w:pPr>
            <w:r w:rsidRPr="003E3426">
              <w:rPr>
                <w:rFonts w:ascii="Calibri" w:hAnsi="Calibri" w:cs="Arial"/>
                <w:i/>
                <w:color w:val="548DD4"/>
                <w:sz w:val="18"/>
                <w:szCs w:val="20"/>
                <w:lang w:eastAsia="es-CL"/>
              </w:rPr>
              <w:t>Etapa final de integración de resultados.</w:t>
            </w:r>
          </w:p>
        </w:tc>
        <w:tc>
          <w:tcPr>
            <w:tcW w:w="1276" w:type="dxa"/>
          </w:tcPr>
          <w:p w14:paraId="5D10E5D0" w14:textId="66D2C127" w:rsidR="001D10AE" w:rsidRDefault="003E3426" w:rsidP="00DF265E">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992" w:type="dxa"/>
          </w:tcPr>
          <w:p w14:paraId="6C4D36C6" w14:textId="513E49A7" w:rsidR="001D10AE" w:rsidRDefault="003E3426"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5313032" w14:textId="1578B630" w:rsidR="0003309E" w:rsidRPr="00711C16" w:rsidRDefault="00010CD8" w:rsidP="00F05B3B">
            <w:pPr>
              <w:rPr>
                <w:rFonts w:ascii="Calibri" w:hAnsi="Calibri" w:cs="Arial"/>
                <w:i/>
                <w:color w:val="548DD4"/>
                <w:sz w:val="20"/>
                <w:szCs w:val="20"/>
                <w:lang w:eastAsia="es-CL"/>
              </w:rPr>
            </w:pPr>
            <w:r w:rsidRPr="00010CD8">
              <w:rPr>
                <w:rFonts w:ascii="Calibri" w:hAnsi="Calibri"/>
                <w:color w:val="1F3864" w:themeColor="accent1" w:themeShade="80"/>
              </w:rPr>
              <w:t>Me ayudó mucho tener claro el stack tecnológico (Python/Colab) desde el principio, porque pude pasar rápido del diseño a las pruebas y ver avances que me mantuvieron motivada. Lo más difícil fue la carga mental de redactar toda la documentación técnica yo sola y un par de bloqueos inesperados con el formato de los datos en Python. Lo solucioné organizando mi trabajo en bloques de tiempo más cortos para no agobiarme y buscando soluciones por mi cuenta, lo que al final me dio más seguridad para la fase de construcción.</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3B4EBD17" w14:textId="059A1026" w:rsidR="0003309E" w:rsidRPr="00711C16" w:rsidRDefault="008D546A" w:rsidP="00F05B3B">
            <w:pPr>
              <w:jc w:val="both"/>
              <w:rPr>
                <w:rFonts w:ascii="Calibri" w:hAnsi="Calibri" w:cs="Arial"/>
                <w:i/>
                <w:color w:val="548DD4"/>
                <w:sz w:val="20"/>
                <w:szCs w:val="20"/>
                <w:lang w:eastAsia="es-CL"/>
              </w:rPr>
            </w:pPr>
            <w:r w:rsidRPr="008D546A">
              <w:rPr>
                <w:rFonts w:ascii="Calibri" w:hAnsi="Calibri" w:cs="Arial"/>
                <w:i/>
                <w:color w:val="548DD4"/>
                <w:sz w:val="20"/>
                <w:szCs w:val="20"/>
                <w:lang w:eastAsia="es-CL"/>
              </w:rPr>
              <w:t>No he realizado ajustes ni eliminado tareas. Mi plan inicial resultó ser muy realista y el orden de la metodología de cascada me ha permitido avanzar sin contratiempos. Trabajar de forma individual me ha dado el control total de mis tiempos y, al usar herramientas directas como Google Colab, pude saltarme configuraciones pesadas, logrando cumplir cada hito tal como lo programé.</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47ABBD27" w14:textId="04242D36" w:rsidR="0003309E" w:rsidRPr="00711C16" w:rsidRDefault="008D546A" w:rsidP="00F05B3B">
            <w:pPr>
              <w:jc w:val="both"/>
              <w:rPr>
                <w:rFonts w:ascii="Calibri" w:hAnsi="Calibri" w:cs="Arial"/>
                <w:i/>
                <w:color w:val="548DD4"/>
                <w:sz w:val="20"/>
                <w:szCs w:val="20"/>
                <w:lang w:eastAsia="es-CL"/>
              </w:rPr>
            </w:pPr>
            <w:r w:rsidRPr="008D546A">
              <w:rPr>
                <w:rFonts w:ascii="Calibri" w:hAnsi="Calibri" w:cs="Arial"/>
                <w:i/>
                <w:color w:val="548DD4"/>
                <w:sz w:val="20"/>
                <w:szCs w:val="20"/>
                <w:lang w:eastAsia="es-CL"/>
              </w:rPr>
              <w:t>No tengo tareas retrasadas porque he cumplido con los plazos de mi planificación. Las actividades que aún no inicio, como el entrenamiento de los algoritmos y el diseño en Power BI, están programadas para comenzar a partir de mañana. Mi estrategia para no afectar el proyecto es mantener el ritmo actual y aprovechar que ya adelanté parte del código para entrar directo a la construcción sin perder tiempo.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992D" w14:textId="77777777" w:rsidR="00313D66" w:rsidRDefault="00313D66" w:rsidP="0003309E">
      <w:pPr>
        <w:spacing w:after="0" w:line="240" w:lineRule="auto"/>
      </w:pPr>
      <w:r>
        <w:separator/>
      </w:r>
    </w:p>
  </w:endnote>
  <w:endnote w:type="continuationSeparator" w:id="0">
    <w:p w14:paraId="6B89B312" w14:textId="77777777" w:rsidR="00313D66" w:rsidRDefault="00313D6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4D4B" w14:textId="77777777" w:rsidR="00313D66" w:rsidRDefault="00313D66" w:rsidP="0003309E">
      <w:pPr>
        <w:spacing w:after="0" w:line="240" w:lineRule="auto"/>
      </w:pPr>
      <w:r>
        <w:separator/>
      </w:r>
    </w:p>
  </w:footnote>
  <w:footnote w:type="continuationSeparator" w:id="0">
    <w:p w14:paraId="301B99B1" w14:textId="77777777" w:rsidR="00313D66" w:rsidRDefault="00313D6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4045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0CD8"/>
    <w:rsid w:val="00012FB2"/>
    <w:rsid w:val="00021BDC"/>
    <w:rsid w:val="00025477"/>
    <w:rsid w:val="0003309E"/>
    <w:rsid w:val="00036D74"/>
    <w:rsid w:val="00065341"/>
    <w:rsid w:val="000A1331"/>
    <w:rsid w:val="00145B36"/>
    <w:rsid w:val="00147283"/>
    <w:rsid w:val="001D10AE"/>
    <w:rsid w:val="00201406"/>
    <w:rsid w:val="002C1F10"/>
    <w:rsid w:val="003005A9"/>
    <w:rsid w:val="00313D66"/>
    <w:rsid w:val="003608EA"/>
    <w:rsid w:val="003721CB"/>
    <w:rsid w:val="003C167D"/>
    <w:rsid w:val="003E3426"/>
    <w:rsid w:val="0046641C"/>
    <w:rsid w:val="00470C78"/>
    <w:rsid w:val="00470CE4"/>
    <w:rsid w:val="00487204"/>
    <w:rsid w:val="004B75F6"/>
    <w:rsid w:val="00521026"/>
    <w:rsid w:val="00545F23"/>
    <w:rsid w:val="00551230"/>
    <w:rsid w:val="00563B43"/>
    <w:rsid w:val="00571804"/>
    <w:rsid w:val="00586C9C"/>
    <w:rsid w:val="005A0A7C"/>
    <w:rsid w:val="005B4D4A"/>
    <w:rsid w:val="00603474"/>
    <w:rsid w:val="00612857"/>
    <w:rsid w:val="00675035"/>
    <w:rsid w:val="00675A73"/>
    <w:rsid w:val="006858A7"/>
    <w:rsid w:val="00695E7C"/>
    <w:rsid w:val="006B242E"/>
    <w:rsid w:val="006F5CAC"/>
    <w:rsid w:val="007A0E92"/>
    <w:rsid w:val="007B4C7D"/>
    <w:rsid w:val="007D0CEE"/>
    <w:rsid w:val="00806DE0"/>
    <w:rsid w:val="0081536B"/>
    <w:rsid w:val="008479F5"/>
    <w:rsid w:val="0085275A"/>
    <w:rsid w:val="00866B46"/>
    <w:rsid w:val="008D085B"/>
    <w:rsid w:val="008D546A"/>
    <w:rsid w:val="008F621F"/>
    <w:rsid w:val="009378F7"/>
    <w:rsid w:val="009522D6"/>
    <w:rsid w:val="009552E5"/>
    <w:rsid w:val="009553B3"/>
    <w:rsid w:val="00956DE5"/>
    <w:rsid w:val="00976ABB"/>
    <w:rsid w:val="009C6530"/>
    <w:rsid w:val="009E52DF"/>
    <w:rsid w:val="00A74B4B"/>
    <w:rsid w:val="00A7540A"/>
    <w:rsid w:val="00A75CCC"/>
    <w:rsid w:val="00AE62FA"/>
    <w:rsid w:val="00B2253C"/>
    <w:rsid w:val="00B31361"/>
    <w:rsid w:val="00B4258F"/>
    <w:rsid w:val="00B8164D"/>
    <w:rsid w:val="00BE1024"/>
    <w:rsid w:val="00C20F3D"/>
    <w:rsid w:val="00C44557"/>
    <w:rsid w:val="00C5122E"/>
    <w:rsid w:val="00C83700"/>
    <w:rsid w:val="00CE0AA8"/>
    <w:rsid w:val="00D67975"/>
    <w:rsid w:val="00D714E2"/>
    <w:rsid w:val="00D738D2"/>
    <w:rsid w:val="00D917BC"/>
    <w:rsid w:val="00D9341A"/>
    <w:rsid w:val="00DF265E"/>
    <w:rsid w:val="00DF3386"/>
    <w:rsid w:val="00E50368"/>
    <w:rsid w:val="00EA0C09"/>
    <w:rsid w:val="00F011E9"/>
    <w:rsid w:val="00F05B3B"/>
    <w:rsid w:val="00F25928"/>
    <w:rsid w:val="00F55199"/>
    <w:rsid w:val="00F6450F"/>
    <w:rsid w:val="00FC4AFF"/>
    <w:rsid w:val="00FD1974"/>
    <w:rsid w:val="00FD5149"/>
    <w:rsid w:val="00FF39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863</Words>
  <Characters>4752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Karla Acuña Bravo</cp:lastModifiedBy>
  <cp:revision>48</cp:revision>
  <dcterms:created xsi:type="dcterms:W3CDTF">2022-08-24T18:14:00Z</dcterms:created>
  <dcterms:modified xsi:type="dcterms:W3CDTF">2026-01-22T06:13:00Z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