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外边距 （重点）</w:t>
      </w:r>
    </w:p>
    <w:p>
      <w:pPr>
        <w:rPr>
          <w:rFonts w:hint="eastAsia" w:ascii="黑体" w:hAnsi="黑体" w:eastAsia="黑体" w:cs="黑体"/>
          <w:b/>
          <w:bCs/>
          <w:color w:val="0000FF"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FF"/>
          <w:sz w:val="28"/>
          <w:szCs w:val="28"/>
          <w:shd w:val="clear" w:color="auto" w:fill="auto"/>
          <w:lang w:val="en-US" w:eastAsia="zh-CN"/>
        </w:rPr>
        <w:t xml:space="preserve">  margin的四个方向：top上、right右、bottom下、左left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548DD4"/>
            <w:vAlign w:val="top"/>
          </w:tcPr>
          <w:p>
            <w:pPr>
              <w:spacing w:line="360" w:lineRule="auto"/>
              <w:jc w:val="center"/>
              <w:rPr>
                <w:rFonts w:hint="eastAsia" w:ascii="黑体" w:hAnsi="黑体" w:eastAsia="黑体" w:cs="黑体"/>
                <w:b/>
                <w:bCs/>
                <w:color w:val="FFFF0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00"/>
                <w:sz w:val="28"/>
                <w:szCs w:val="28"/>
                <w:lang w:val="en-US" w:eastAsia="zh-CN"/>
              </w:rPr>
              <w:t>语法</w:t>
            </w:r>
          </w:p>
        </w:tc>
        <w:tc>
          <w:tcPr>
            <w:tcW w:w="2841" w:type="dxa"/>
            <w:shd w:val="clear" w:color="auto" w:fill="548DD4"/>
            <w:vAlign w:val="top"/>
          </w:tcPr>
          <w:p>
            <w:pPr>
              <w:spacing w:line="360" w:lineRule="auto"/>
              <w:jc w:val="center"/>
              <w:rPr>
                <w:rFonts w:hint="eastAsia" w:ascii="黑体" w:hAnsi="黑体" w:eastAsia="黑体" w:cs="黑体"/>
                <w:b/>
                <w:bCs/>
                <w:color w:val="FFFF0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00"/>
                <w:sz w:val="28"/>
                <w:szCs w:val="28"/>
                <w:vertAlign w:val="baseline"/>
                <w:lang w:val="en-US" w:eastAsia="zh-CN"/>
              </w:rPr>
              <w:t>作用</w:t>
            </w:r>
          </w:p>
        </w:tc>
        <w:tc>
          <w:tcPr>
            <w:tcW w:w="2841" w:type="dxa"/>
            <w:shd w:val="clear" w:color="auto" w:fill="548DD4"/>
            <w:vAlign w:val="top"/>
          </w:tcPr>
          <w:p>
            <w:pPr>
              <w:spacing w:line="360" w:lineRule="auto"/>
              <w:jc w:val="center"/>
              <w:rPr>
                <w:rFonts w:hint="eastAsia" w:ascii="黑体" w:hAnsi="黑体" w:eastAsia="黑体" w:cs="黑体"/>
                <w:b/>
                <w:bCs/>
                <w:color w:val="FFFF0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00"/>
                <w:sz w:val="28"/>
                <w:szCs w:val="28"/>
                <w:vertAlign w:val="baseline"/>
                <w:lang w:val="en-US" w:eastAsia="zh-CN"/>
              </w:rPr>
              <w:t>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margin-top</w:t>
            </w:r>
          </w:p>
        </w:tc>
        <w:tc>
          <w:tcPr>
            <w:tcW w:w="2841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设定盒子上外边距</w:t>
            </w:r>
          </w:p>
        </w:tc>
        <w:tc>
          <w:tcPr>
            <w:tcW w:w="2841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margin-top:10px;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margin-right</w:t>
            </w:r>
          </w:p>
        </w:tc>
        <w:tc>
          <w:tcPr>
            <w:tcW w:w="2841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设定盒子右外边距</w:t>
            </w:r>
          </w:p>
        </w:tc>
        <w:tc>
          <w:tcPr>
            <w:tcW w:w="2841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margin-right:5px;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margin-bottom</w:t>
            </w:r>
          </w:p>
        </w:tc>
        <w:tc>
          <w:tcPr>
            <w:tcW w:w="2841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设定盒子下外边距</w:t>
            </w:r>
          </w:p>
        </w:tc>
        <w:tc>
          <w:tcPr>
            <w:tcW w:w="2841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margin-bottom:20px;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margin-left</w:t>
            </w:r>
          </w:p>
        </w:tc>
        <w:tc>
          <w:tcPr>
            <w:tcW w:w="2841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设定盒子左外边距</w:t>
            </w:r>
          </w:p>
        </w:tc>
        <w:tc>
          <w:tcPr>
            <w:tcW w:w="2841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margin-left:50px;</w:t>
            </w:r>
          </w:p>
        </w:tc>
      </w:tr>
    </w:tbl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color w:val="0000FF"/>
          <w:sz w:val="28"/>
          <w:szCs w:val="28"/>
          <w:lang w:val="en-US" w:eastAsia="zh-CN"/>
        </w:rPr>
      </w:pPr>
      <w:bookmarkStart w:id="0" w:name="OLE_LINK3"/>
      <w:r>
        <w:rPr>
          <w:rFonts w:hint="eastAsia" w:ascii="黑体" w:hAnsi="黑体" w:eastAsia="黑体" w:cs="黑体"/>
          <w:b/>
          <w:bCs/>
          <w:color w:val="0000FF"/>
          <w:sz w:val="28"/>
          <w:szCs w:val="28"/>
          <w:shd w:val="clear" w:color="auto" w:fill="auto"/>
          <w:lang w:val="en-US" w:eastAsia="zh-CN"/>
        </w:rPr>
        <w:t>margin</w:t>
      </w:r>
      <w:r>
        <w:rPr>
          <w:rFonts w:hint="eastAsia" w:ascii="黑体" w:hAnsi="黑体" w:eastAsia="黑体" w:cs="黑体"/>
          <w:b/>
          <w:bCs/>
          <w:color w:val="0000FF"/>
          <w:sz w:val="28"/>
          <w:szCs w:val="28"/>
          <w:lang w:val="en-US" w:eastAsia="zh-CN"/>
        </w:rPr>
        <w:t>联写</w:t>
      </w:r>
    </w:p>
    <w:bookmarkEnd w:id="0"/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6"/>
        <w:gridCol w:w="2795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6" w:type="dxa"/>
            <w:shd w:val="clear" w:color="auto" w:fill="548DD4"/>
            <w:vAlign w:val="top"/>
          </w:tcPr>
          <w:p>
            <w:pPr>
              <w:spacing w:line="360" w:lineRule="auto"/>
              <w:jc w:val="center"/>
              <w:rPr>
                <w:rFonts w:hint="eastAsia" w:ascii="黑体" w:hAnsi="黑体" w:eastAsia="黑体" w:cs="黑体"/>
                <w:b/>
                <w:bCs/>
                <w:color w:val="FFFF0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00"/>
                <w:sz w:val="28"/>
                <w:szCs w:val="28"/>
                <w:lang w:val="en-US" w:eastAsia="zh-CN"/>
              </w:rPr>
              <w:t>语法</w:t>
            </w:r>
          </w:p>
        </w:tc>
        <w:tc>
          <w:tcPr>
            <w:tcW w:w="2795" w:type="dxa"/>
            <w:shd w:val="clear" w:color="auto" w:fill="548DD4"/>
            <w:vAlign w:val="top"/>
          </w:tcPr>
          <w:p>
            <w:pPr>
              <w:spacing w:line="360" w:lineRule="auto"/>
              <w:jc w:val="center"/>
              <w:rPr>
                <w:rFonts w:hint="eastAsia" w:ascii="黑体" w:hAnsi="黑体" w:eastAsia="黑体" w:cs="黑体"/>
                <w:b/>
                <w:bCs/>
                <w:color w:val="FFFF0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00"/>
                <w:sz w:val="28"/>
                <w:szCs w:val="28"/>
                <w:vertAlign w:val="baseline"/>
                <w:lang w:val="en-US" w:eastAsia="zh-CN"/>
              </w:rPr>
              <w:t>作用</w:t>
            </w:r>
          </w:p>
        </w:tc>
        <w:tc>
          <w:tcPr>
            <w:tcW w:w="2841" w:type="dxa"/>
            <w:shd w:val="clear" w:color="auto" w:fill="548DD4"/>
            <w:vAlign w:val="top"/>
          </w:tcPr>
          <w:p>
            <w:pPr>
              <w:spacing w:line="360" w:lineRule="auto"/>
              <w:jc w:val="center"/>
              <w:rPr>
                <w:rFonts w:hint="eastAsia" w:ascii="黑体" w:hAnsi="黑体" w:eastAsia="黑体" w:cs="黑体"/>
                <w:b/>
                <w:bCs/>
                <w:color w:val="FFFF0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00"/>
                <w:sz w:val="28"/>
                <w:szCs w:val="28"/>
                <w:vertAlign w:val="baseline"/>
                <w:lang w:val="en-US" w:eastAsia="zh-CN"/>
              </w:rPr>
              <w:t>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6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margin:值1;</w:t>
            </w:r>
          </w:p>
        </w:tc>
        <w:tc>
          <w:tcPr>
            <w:tcW w:w="2795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设定四个方向的外边距</w:t>
            </w:r>
          </w:p>
        </w:tc>
        <w:tc>
          <w:tcPr>
            <w:tcW w:w="2841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margin:10px;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6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margin:值1 值2;</w:t>
            </w:r>
          </w:p>
        </w:tc>
        <w:tc>
          <w:tcPr>
            <w:tcW w:w="2795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值1：上 下</w:t>
            </w:r>
          </w:p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值2：左 右</w:t>
            </w:r>
          </w:p>
        </w:tc>
        <w:tc>
          <w:tcPr>
            <w:tcW w:w="2841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margin:5px 10px;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6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margin:值1 值2 值3;</w:t>
            </w:r>
          </w:p>
        </w:tc>
        <w:tc>
          <w:tcPr>
            <w:tcW w:w="2795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值1：上</w:t>
            </w:r>
          </w:p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值2：左 右</w:t>
            </w:r>
          </w:p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值3：下</w:t>
            </w:r>
          </w:p>
        </w:tc>
        <w:tc>
          <w:tcPr>
            <w:tcW w:w="2841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margin:10px 40px 20px;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6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margin:值1 值2 值3 值4;</w:t>
            </w:r>
          </w:p>
        </w:tc>
        <w:tc>
          <w:tcPr>
            <w:tcW w:w="2795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值1：上</w:t>
            </w:r>
          </w:p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值2：右</w:t>
            </w:r>
          </w:p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值3：下</w:t>
            </w:r>
          </w:p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值4：左</w:t>
            </w:r>
          </w:p>
        </w:tc>
        <w:tc>
          <w:tcPr>
            <w:tcW w:w="2841" w:type="dxa"/>
            <w:vAlign w:val="top"/>
          </w:tcPr>
          <w:p>
            <w:pPr>
              <w:spacing w:line="360" w:lineRule="auto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margin-left:50px;</w:t>
            </w:r>
          </w:p>
        </w:tc>
      </w:tr>
    </w:tbl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bookmarkStart w:id="1" w:name="OLE_LINK4"/>
      <w:r>
        <w:rPr>
          <w:rFonts w:hint="eastAsia" w:ascii="黑体" w:hAnsi="黑体" w:eastAsia="黑体" w:cs="黑体"/>
          <w:b/>
          <w:bCs/>
          <w:color w:val="auto"/>
          <w:sz w:val="28"/>
          <w:szCs w:val="28"/>
          <w:shd w:val="clear" w:color="auto" w:fill="auto"/>
          <w:lang w:val="en-US" w:eastAsia="zh-CN"/>
        </w:rPr>
        <w:t>2 盒子水平居中</w:t>
      </w:r>
    </w:p>
    <w:bookmarkEnd w:id="1"/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5263515" cy="828040"/>
            <wp:effectExtent l="0" t="0" r="133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盒子水平居中的必备条件：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ab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→ 盒子必须是块级元素。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ab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→ 盒子必须有指定的宽度。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盒子实现水平居中的样式：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ab/>
      </w:r>
      <w:r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  <w:t>margin:0 auto;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清除所有元素的内外边距（理解）</w:t>
      </w:r>
    </w:p>
    <w:p>
      <w:pPr>
        <w:rPr>
          <w:rFonts w:hint="eastAsia" w:ascii="黑体" w:hAnsi="黑体" w:eastAsia="黑体" w:cs="黑体"/>
          <w:b/>
          <w:bCs/>
          <w:color w:val="0000FF"/>
          <w:sz w:val="28"/>
          <w:szCs w:val="28"/>
          <w:shd w:val="clear" w:color="auto" w:fill="auto"/>
          <w:lang w:val="en-US" w:eastAsia="zh-CN"/>
        </w:rPr>
      </w:pPr>
    </w:p>
    <w:p>
      <w:pPr>
        <w:pStyle w:val="8"/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我们所学的元素（标签），在默认显示时都有一些默认的内外边距,而且不同的浏览器下内外边距值可能默认不一样，使我们在按照需求控制指定元素的内外边距时容易受到干扰，所以我们在写页面结构布局和样式时，先初始化所有的元素的内外边距统一归为0，这样便于我们统一控制。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  <w:t>* {</w:t>
      </w:r>
      <w:r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  <w:tab/>
      </w:r>
      <w:r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  <w:t>margin:0;</w:t>
      </w:r>
    </w:p>
    <w:p>
      <w:pPr>
        <w:pStyle w:val="8"/>
        <w:ind w:firstLine="420" w:firstLineChars="0"/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  <w:t>padding:0;</w:t>
      </w:r>
      <w:r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  <w:t>}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pStyle w:val="2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 内外边距的兼容性能问题（理解）</w:t>
      </w:r>
    </w:p>
    <w:p>
      <w:pPr>
        <w:pStyle w:val="8"/>
        <w:rPr>
          <w:rFonts w:hint="eastAsia" w:ascii="黑体" w:hAnsi="黑体" w:eastAsia="黑体" w:cs="黑体"/>
          <w:color w:val="0000FF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  <w:t>行内元素</w:t>
      </w:r>
      <w:r>
        <w:rPr>
          <w:rFonts w:hint="eastAsia" w:ascii="黑体" w:hAnsi="黑体" w:eastAsia="黑体" w:cs="黑体"/>
          <w:color w:val="0000FF"/>
          <w:sz w:val="28"/>
          <w:szCs w:val="28"/>
          <w:lang w:val="en-US" w:eastAsia="zh-CN"/>
        </w:rPr>
        <w:t>的内外边距</w:t>
      </w:r>
      <w:r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  <w:t>上下</w:t>
      </w:r>
      <w:r>
        <w:rPr>
          <w:rFonts w:hint="eastAsia" w:ascii="黑体" w:hAnsi="黑体" w:eastAsia="黑体" w:cs="黑体"/>
          <w:color w:val="0000FF"/>
          <w:sz w:val="28"/>
          <w:szCs w:val="28"/>
          <w:lang w:val="en-US" w:eastAsia="zh-CN"/>
        </w:rPr>
        <w:t>兼容问题：</w:t>
      </w:r>
    </w:p>
    <w:p>
      <w:pPr>
        <w:pStyle w:val="8"/>
        <w:ind w:firstLine="420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对于行内元素，设定外边距上下是没有效果的。设定内边距上下有时也会有异常。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所以，针对行内元素，我们尽量不要对它设定内外的上下边距。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代码：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5266055" cy="29235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效果：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5272405" cy="2118995"/>
            <wp:effectExtent l="0" t="0" r="4445" b="1460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pStyle w:val="8"/>
        <w:rPr>
          <w:rFonts w:hint="eastAsia" w:ascii="黑体" w:hAnsi="黑体" w:eastAsia="黑体" w:cs="黑体"/>
          <w:color w:val="0000FF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color w:val="0000FF"/>
          <w:sz w:val="28"/>
          <w:szCs w:val="28"/>
          <w:lang w:val="en-US" w:eastAsia="zh-CN"/>
        </w:rPr>
        <w:t>外边距合并问题一：</w:t>
      </w:r>
    </w:p>
    <w:p>
      <w:pPr>
        <w:pStyle w:val="8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2" w:name="OLE_LINK5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对于两个同级的盒子，一个在上一个在下。若上面的盒子margin-bottom与下面的盒子margin-top一起作用时。这时，上下两个盒子的间距会选择margin-bottom 与 margin-top中最大的值。</w:t>
      </w:r>
      <w:bookmarkEnd w:id="2"/>
    </w:p>
    <w:p>
      <w:pPr>
        <w:pStyle w:val="8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代码：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5265420" cy="3985260"/>
            <wp:effectExtent l="0" t="0" r="11430" b="152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效果：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5273675" cy="2927350"/>
            <wp:effectExtent l="0" t="0" r="3175" b="635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解决方案：避免上元素的margin-top和下元素的margin-bottom一起使用！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pStyle w:val="8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color w:val="0000FF"/>
          <w:sz w:val="28"/>
          <w:szCs w:val="28"/>
          <w:lang w:val="en-US" w:eastAsia="zh-CN"/>
        </w:rPr>
        <w:t>外边距合并问题二：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对于一个父元素里所嵌套的子元素。若父元素没有上边框没有上内边距，设置子元素的margin-top值时，margin-top对子元素无效，并且父元素会受到影响。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代码：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5265420" cy="4869180"/>
            <wp:effectExtent l="0" t="0" r="11430" b="762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86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效果：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5271135" cy="2788285"/>
            <wp:effectExtent l="0" t="0" r="571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 xml:space="preserve"> </w:t>
      </w:r>
    </w:p>
    <w:p>
      <w:pPr>
        <w:pStyle w:val="8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解决方案：</w:t>
      </w:r>
    </w:p>
    <w:p>
      <w:pPr>
        <w:pStyle w:val="8"/>
        <w:ind w:firstLine="420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就是给父元素加个上边框或上内边距。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ab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给父元素加一个overflow:hidden 样式属性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pStyle w:val="2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5 盒子的大小（重点）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首先，我们来看一张图，来体会下什么是盒子模型</w:t>
      </w:r>
    </w:p>
    <w:p>
      <w:pPr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3414395" cy="1682750"/>
            <wp:effectExtent l="0" t="0" r="14605" b="1270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5266690" cy="3182620"/>
            <wp:effectExtent l="0" t="0" r="10160" b="1778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6"/>
          <w:left w:val="single" w:color="DDDDDD" w:sz="6" w:space="10"/>
          <w:bottom w:val="single" w:color="DDDDDD" w:sz="6" w:space="4"/>
          <w:right w:val="single" w:color="DDDDDD" w:sz="6" w:space="10"/>
        </w:pBdr>
        <w:shd w:val="clear" w:color="auto" w:fill="F8F8F8"/>
        <w:spacing w:before="225" w:beforeAutospacing="0" w:after="225" w:afterAutospacing="0"/>
        <w:ind w:left="0" w:firstLine="0"/>
        <w:jc w:val="left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</w:rPr>
        <w:t xml:space="preserve">  /*外盒尺寸计算（元素空间尺寸）*/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6"/>
          <w:left w:val="single" w:color="DDDDDD" w:sz="6" w:space="10"/>
          <w:bottom w:val="single" w:color="DDDDDD" w:sz="6" w:space="4"/>
          <w:right w:val="single" w:color="DDDDDD" w:sz="6" w:space="10"/>
        </w:pBdr>
        <w:shd w:val="clear" w:color="auto" w:fill="F8F8F8"/>
        <w:spacing w:before="225" w:beforeAutospacing="0" w:after="225" w:afterAutospacing="0"/>
        <w:ind w:left="0" w:firstLine="0"/>
        <w:jc w:val="left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</w:rPr>
        <w:t xml:space="preserve">  Element空间高度 = content height + padding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  <w:lang w:eastAsia="zh-CN"/>
        </w:rPr>
        <w:t>（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  <w:lang w:val="en-US" w:eastAsia="zh-CN"/>
        </w:rPr>
        <w:t>上下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  <w:lang w:eastAsia="zh-CN"/>
        </w:rPr>
        <w:t>）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</w:rPr>
        <w:t xml:space="preserve"> + border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  <w:lang w:eastAsia="zh-CN"/>
        </w:rPr>
        <w:t>（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  <w:lang w:val="en-US" w:eastAsia="zh-CN"/>
        </w:rPr>
        <w:t>上下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  <w:lang w:eastAsia="zh-CN"/>
        </w:rPr>
        <w:t>）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</w:rPr>
        <w:t xml:space="preserve"> + margin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  <w:lang w:eastAsia="zh-CN"/>
        </w:rPr>
        <w:t>（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  <w:lang w:val="en-US" w:eastAsia="zh-CN"/>
        </w:rPr>
        <w:t>上下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  <w:lang w:eastAsia="zh-CN"/>
        </w:rPr>
        <w:t>）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6"/>
          <w:left w:val="single" w:color="DDDDDD" w:sz="6" w:space="10"/>
          <w:bottom w:val="single" w:color="DDDDDD" w:sz="6" w:space="4"/>
          <w:right w:val="single" w:color="DDDDDD" w:sz="6" w:space="10"/>
        </w:pBdr>
        <w:shd w:val="clear" w:color="auto" w:fill="F8F8F8"/>
        <w:spacing w:before="225" w:beforeAutospacing="0" w:after="225" w:afterAutospacing="0"/>
        <w:ind w:left="0" w:firstLine="0"/>
        <w:jc w:val="left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</w:rPr>
        <w:t xml:space="preserve">  Element 空间宽度 = content width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</w:rPr>
        <w:t>+ padding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  <w:lang w:eastAsia="zh-CN"/>
        </w:rPr>
        <w:t>（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  <w:lang w:val="en-US" w:eastAsia="zh-CN"/>
        </w:rPr>
        <w:t>左右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  <w:lang w:eastAsia="zh-CN"/>
        </w:rPr>
        <w:t>）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</w:rPr>
        <w:t>+ border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  <w:lang w:eastAsia="zh-CN"/>
        </w:rPr>
        <w:t>（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  <w:lang w:val="en-US" w:eastAsia="zh-CN"/>
        </w:rPr>
        <w:t>左右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</w:rPr>
        <w:t>+ margin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  <w:lang w:eastAsia="zh-CN"/>
        </w:rPr>
        <w:t>（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  <w:lang w:val="en-US" w:eastAsia="zh-CN"/>
        </w:rPr>
        <w:t>左右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  <w:lang w:eastAsia="zh-CN"/>
        </w:rPr>
        <w:t>）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6"/>
          <w:left w:val="single" w:color="DDDDDD" w:sz="6" w:space="10"/>
          <w:bottom w:val="single" w:color="DDDDDD" w:sz="6" w:space="4"/>
          <w:right w:val="single" w:color="DDDDDD" w:sz="6" w:space="10"/>
        </w:pBdr>
        <w:shd w:val="clear" w:color="auto" w:fill="F8F8F8"/>
        <w:spacing w:before="225" w:beforeAutospacing="0" w:after="225" w:afterAutospacing="0"/>
        <w:ind w:left="0" w:firstLine="0"/>
        <w:jc w:val="left"/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</w:rPr>
        <w:t xml:space="preserve">  /*内盒尺寸计算（元素实际大小）*/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6"/>
          <w:left w:val="single" w:color="DDDDDD" w:sz="6" w:space="10"/>
          <w:bottom w:val="single" w:color="DDDDDD" w:sz="6" w:space="4"/>
          <w:right w:val="single" w:color="DDDDDD" w:sz="6" w:space="10"/>
        </w:pBdr>
        <w:shd w:val="clear" w:color="auto" w:fill="F8F8F8"/>
        <w:spacing w:before="225" w:beforeAutospacing="0" w:after="225" w:afterAutospacing="0"/>
        <w:ind w:left="0" w:firstLine="0"/>
        <w:jc w:val="left"/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</w:rPr>
        <w:t xml:space="preserve"> </w:t>
      </w:r>
      <w: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</w:rPr>
        <w:t xml:space="preserve"> Element Height = content height + padding</w:t>
      </w:r>
      <w: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  <w:lang w:eastAsia="zh-CN"/>
        </w:rPr>
        <w:t>（</w:t>
      </w:r>
      <w: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  <w:lang w:val="en-US" w:eastAsia="zh-CN"/>
        </w:rPr>
        <w:t>上下</w:t>
      </w:r>
      <w: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  <w:lang w:eastAsia="zh-CN"/>
        </w:rPr>
        <w:t>）</w:t>
      </w:r>
      <w: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</w:rPr>
        <w:t xml:space="preserve"> + border</w:t>
      </w:r>
      <w: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  <w:lang w:eastAsia="zh-CN"/>
        </w:rPr>
        <w:t>（</w:t>
      </w:r>
      <w: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  <w:lang w:val="en-US" w:eastAsia="zh-CN"/>
        </w:rPr>
        <w:t>上下</w:t>
      </w:r>
      <w: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  <w:lang w:eastAsia="zh-CN"/>
        </w:rPr>
        <w:t>）</w:t>
      </w:r>
      <w: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6"/>
          <w:left w:val="single" w:color="DDDDDD" w:sz="6" w:space="10"/>
          <w:bottom w:val="single" w:color="DDDDDD" w:sz="6" w:space="4"/>
          <w:right w:val="single" w:color="DDDDDD" w:sz="6" w:space="10"/>
        </w:pBdr>
        <w:shd w:val="clear" w:color="auto" w:fill="F8F8F8"/>
        <w:spacing w:before="225" w:beforeAutospacing="0" w:after="225" w:afterAutospacing="0"/>
        <w:ind w:left="0" w:firstLine="0"/>
        <w:jc w:val="left"/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</w:rPr>
        <w:t xml:space="preserve">  Element Width = content width + padding</w:t>
      </w:r>
      <w: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  <w:lang w:eastAsia="zh-CN"/>
        </w:rPr>
        <w:t>（</w:t>
      </w:r>
      <w: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  <w:lang w:val="en-US" w:eastAsia="zh-CN"/>
        </w:rPr>
        <w:t>左右</w:t>
      </w:r>
      <w: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  <w:lang w:eastAsia="zh-CN"/>
        </w:rPr>
        <w:t>）</w:t>
      </w:r>
      <w: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</w:rPr>
        <w:t xml:space="preserve"> + border</w:t>
      </w:r>
      <w: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  <w:lang w:eastAsia="zh-CN"/>
        </w:rPr>
        <w:t>（</w:t>
      </w:r>
      <w: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  <w:lang w:val="en-US" w:eastAsia="zh-CN"/>
        </w:rPr>
        <w:t>左右</w:t>
      </w:r>
      <w: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  <w:lang w:eastAsia="zh-CN"/>
        </w:rPr>
        <w:t>）</w:t>
      </w:r>
      <w:r>
        <w:rPr>
          <w:rFonts w:hint="eastAsia" w:ascii="黑体" w:hAnsi="黑体" w:eastAsia="黑体" w:cs="黑体"/>
          <w:b w:val="0"/>
          <w:i w:val="0"/>
          <w:caps w:val="0"/>
          <w:color w:val="FF0000"/>
          <w:spacing w:val="0"/>
          <w:sz w:val="28"/>
          <w:szCs w:val="28"/>
          <w:bdr w:val="single" w:color="DDDDDD" w:sz="6" w:space="0"/>
          <w:shd w:val="clear" w:color="auto" w:fill="F8F8F8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6"/>
          <w:left w:val="single" w:color="DDDDDD" w:sz="6" w:space="10"/>
          <w:bottom w:val="single" w:color="DDDDDD" w:sz="6" w:space="4"/>
          <w:right w:val="single" w:color="DDDDDD" w:sz="6" w:space="10"/>
        </w:pBdr>
        <w:shd w:val="clear" w:color="auto" w:fill="F8F8F8"/>
        <w:spacing w:before="225" w:beforeAutospacing="0" w:after="225" w:afterAutospacing="0"/>
        <w:ind w:left="0" w:firstLine="0"/>
        <w:jc w:val="left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8"/>
          <w:szCs w:val="28"/>
          <w:bdr w:val="single" w:color="DDDDDD" w:sz="6" w:space="0"/>
          <w:shd w:val="clear" w:color="auto" w:fill="F8F8F8"/>
          <w:lang w:val="en-US" w:eastAsia="zh-CN"/>
        </w:rPr>
      </w:pP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pStyle w:val="8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特殊情况：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针对两个元素，一个父元素和一个子元素。</w:t>
      </w:r>
    </w:p>
    <w:p>
      <w:pPr>
        <w:pStyle w:val="8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对于子元素，</w:t>
      </w:r>
      <w:bookmarkStart w:id="3" w:name="OLE_LINK6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若不设置它的width时</w:t>
      </w:r>
      <w:bookmarkEnd w:id="3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，它的大小默认等于它父元素的width。</w:t>
      </w:r>
    </w:p>
    <w:p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对于子元素,若不设置它的width时,给子元素设定padding或border时，子元素的总大小不会改变，且会自适应父元素。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代码：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3674745" cy="3274695"/>
            <wp:effectExtent l="0" t="0" r="1905" b="1905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8"/>
          <w:szCs w:val="28"/>
        </w:rPr>
        <w:br w:type="textWrapping"/>
      </w:r>
      <w:bookmarkStart w:id="4" w:name="_GoBack"/>
      <w:bookmarkEnd w:id="4"/>
      <w:r>
        <w:rPr>
          <w:rFonts w:hint="eastAsia" w:ascii="黑体" w:hAnsi="黑体" w:eastAsia="黑体" w:cs="黑体"/>
          <w:sz w:val="28"/>
          <w:szCs w:val="28"/>
        </w:rPr>
        <w:br w:type="textWrapping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效果：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5260975" cy="2646045"/>
            <wp:effectExtent l="0" t="0" r="15875" b="1905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4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CA6115"/>
    <w:rsid w:val="27BC75B2"/>
    <w:rsid w:val="28AB5161"/>
    <w:rsid w:val="29E41FA1"/>
    <w:rsid w:val="523D6FFE"/>
    <w:rsid w:val="6CDB6A5C"/>
    <w:rsid w:val="7A24276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uiPriority w:val="0"/>
    <w:pPr>
      <w:spacing w:after="120" w:afterLines="0" w:afterAutospacing="0"/>
    </w:p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8">
    <w:name w:val="具体描述"/>
    <w:basedOn w:val="3"/>
    <w:next w:val="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8DB3E2"/>
    </w:pPr>
    <w:rPr>
      <w:rFonts w:eastAsia="黑体"/>
      <w:color w:val="595959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</dc:creator>
  <cp:lastModifiedBy>Administrator</cp:lastModifiedBy>
  <dcterms:modified xsi:type="dcterms:W3CDTF">2017-10-09T09:27:03Z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