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0" w:name="_GoBack"/>
      <w:r>
        <w:rPr>
          <w:rStyle w:val="10"/>
          <w:rFonts w:hint="eastAsia" w:ascii="微软雅黑" w:hAnsi="微软雅黑" w:eastAsia="微软雅黑" w:cs="微软雅黑"/>
          <w:b/>
          <w:lang w:val="en-US" w:eastAsia="zh-CN"/>
        </w:rPr>
        <w:t>浮动的特性（重要）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69230" cy="2166620"/>
            <wp:effectExtent l="0" t="0" r="7620" b="508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特点一：脱离标准文档流[普通流]（重要）</w:t>
      </w:r>
    </w:p>
    <w:p>
      <w:pPr>
        <w:pStyle w:val="8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没有浮动的示例代码：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433570" cy="3992880"/>
            <wp:effectExtent l="0" t="0" r="5080" b="762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399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</w:rPr>
        <w:br w:type="textWrapping"/>
      </w:r>
    </w:p>
    <w:p>
      <w:pPr>
        <w:pStyle w:val="8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没有浮动的效果：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015230" cy="2848610"/>
            <wp:effectExtent l="0" t="0" r="13970" b="889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284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8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浮动后的示例代码：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3325495" cy="3561080"/>
            <wp:effectExtent l="0" t="0" r="8255" b="127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356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浮动后的效果：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566920" cy="2341880"/>
            <wp:effectExtent l="0" t="0" r="5080" b="12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234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特点二：浮动找浮动（重要）</w:t>
      </w:r>
    </w:p>
    <w:p>
      <w:pPr>
        <w:pStyle w:val="8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>浮动找浮动（一定是多个连续浮动的盒子）。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示例代码：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73675" cy="3919220"/>
            <wp:effectExtent l="0" t="0" r="3175" b="508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19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效果：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316730" cy="3663315"/>
            <wp:effectExtent l="0" t="0" r="7620" b="1333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366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特点三：浮动会影响后面的元素（重要）</w:t>
      </w:r>
    </w:p>
    <w:p>
      <w:pPr>
        <w:pStyle w:val="8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示例代码：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060190" cy="3716655"/>
            <wp:effectExtent l="0" t="0" r="16510" b="1714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371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没有浮动前的效果：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64785" cy="3630930"/>
            <wp:effectExtent l="0" t="0" r="12065" b="762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3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浮动后的效果：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63515" cy="3271520"/>
            <wp:effectExtent l="0" t="0" r="13335" b="508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7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pStyle w:val="4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特点四：多个浮动的元素，以顶部基准对齐（重要）</w:t>
      </w:r>
    </w:p>
    <w:p>
      <w:pPr>
        <w:pStyle w:val="8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多个浮动的元素（一定是多个连续浮动的元素）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示例代码：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3384550" cy="2950845"/>
            <wp:effectExtent l="0" t="0" r="6350" b="1905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295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示例效果：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69865" cy="3474720"/>
            <wp:effectExtent l="0" t="0" r="6985" b="1143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pStyle w:val="4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特点五：浮动会改变元素的显示模式（重点）</w:t>
      </w:r>
    </w:p>
    <w:p>
      <w:pPr>
        <w:pStyle w:val="8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示例代码：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3574415" cy="2693035"/>
            <wp:effectExtent l="0" t="0" r="6985" b="12065"/>
            <wp:docPr id="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269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浮动之前的效果：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74310" cy="1664335"/>
            <wp:effectExtent l="0" t="0" r="2540" b="12065"/>
            <wp:docPr id="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浮动之后的效果：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66055" cy="2418715"/>
            <wp:effectExtent l="0" t="0" r="10795" b="635"/>
            <wp:docPr id="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</w:rPr>
        <w:br w:type="textWrapping"/>
      </w:r>
    </w:p>
    <w:p>
      <w:pPr>
        <w:pStyle w:val="4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特点六：文字环绕浮动的元素（了解）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>文字会环绕浮动的元素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示例代码：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863465" cy="3365500"/>
            <wp:effectExtent l="0" t="0" r="13335" b="6350"/>
            <wp:docPr id="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示例效果：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71135" cy="4534535"/>
            <wp:effectExtent l="0" t="0" r="5715" b="18415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3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二 清除浮动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399915" cy="5962015"/>
            <wp:effectExtent l="0" t="0" r="635" b="63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596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◆清除浮动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当父容器没有设置高度，里面的盒子没有设置浮动的情况下会将父容器的高度撑开。一旦父容器中的盒子设置浮动，脱离标准文档流，父容器立马没有高度，下面的盒子会跑到浮动的盒子下面。出现这种情况，我们需要清除浮动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清除浮动不是不浮动，是清除浮动产生的不利影响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★清除浮动clear: left  |  right  |  both;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★清除浮动的方法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  ☆给浮动元素的父元素设置高度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  ☆额外标签法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      给最后一个浮动元素后边添加额外标签，使用clear:both; 不推荐使用，会产生冗余代码。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6118860" cy="2033270"/>
            <wp:effectExtent l="0" t="0" r="15240" b="508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  ☆给浮动元素的父元素使用overflow:hidden;  触发bfc,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    如果有子元素，出了父元素的范围，多出的部分会隐藏掉。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2161540" cy="1672590"/>
            <wp:effectExtent l="0" t="0" r="10160" b="381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  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☆后伪元素清除浮动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给浮动元素的父元素使用clearfix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.clearfix:after {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content:”.”;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display:block;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height: 0;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line-height: 0;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visibility:hidden;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clear:both;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.clearfix {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Zoom: 1;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}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2691130" cy="2966720"/>
            <wp:effectExtent l="0" t="0" r="13970" b="508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☆双伪元素清除浮动  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给浮动元素的父元素使用双伪元素清除浮动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6019165" cy="5485765"/>
            <wp:effectExtent l="0" t="0" r="635" b="63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548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Open Sans">
    <w:altName w:val="Segoe Print"/>
    <w:panose1 w:val="020B0606030504020204"/>
    <w:charset w:val="00"/>
    <w:family w:val="auto"/>
    <w:pitch w:val="default"/>
    <w:sig w:usb0="00000000" w:usb1="00000000" w:usb2="00000028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Microsoft YaHei UI Light">
    <w:altName w:val="宋体"/>
    <w:panose1 w:val="020B0502040204020203"/>
    <w:charset w:val="86"/>
    <w:family w:val="auto"/>
    <w:pitch w:val="default"/>
    <w:sig w:usb0="00000000" w:usb1="00000000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7F3776"/>
    <w:multiLevelType w:val="singleLevel"/>
    <w:tmpl w:val="597F3776"/>
    <w:lvl w:ilvl="0" w:tentative="0">
      <w:start w:val="1"/>
      <w:numFmt w:val="chineseCounting"/>
      <w:suff w:val="space"/>
      <w:lvlText w:val="%1．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C60E96"/>
    <w:rsid w:val="12333BDD"/>
    <w:rsid w:val="143202A0"/>
    <w:rsid w:val="36721E77"/>
    <w:rsid w:val="368318B2"/>
    <w:rsid w:val="3CA65114"/>
    <w:rsid w:val="457A458A"/>
    <w:rsid w:val="468D5914"/>
    <w:rsid w:val="47F7143D"/>
    <w:rsid w:val="492335E7"/>
    <w:rsid w:val="5CC660E1"/>
    <w:rsid w:val="5D141FC6"/>
    <w:rsid w:val="5D274AC5"/>
    <w:rsid w:val="60211392"/>
    <w:rsid w:val="65D20180"/>
    <w:rsid w:val="66E86ABA"/>
    <w:rsid w:val="6EDC1ABA"/>
    <w:rsid w:val="71F11AE1"/>
    <w:rsid w:val="73A56C51"/>
    <w:rsid w:val="7654713D"/>
    <w:rsid w:val="7BA5758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0"/>
    <w:pPr>
      <w:spacing w:after="120" w:afterLines="0" w:afterAutospacing="0"/>
    </w:pPr>
  </w:style>
  <w:style w:type="paragraph" w:customStyle="1" w:styleId="8">
    <w:name w:val="具体描述"/>
    <w:basedOn w:val="5"/>
    <w:next w:val="1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8DB3E2"/>
    </w:pPr>
    <w:rPr>
      <w:rFonts w:eastAsia="黑体"/>
      <w:color w:val="595959"/>
      <w:sz w:val="24"/>
    </w:rPr>
  </w:style>
  <w:style w:type="character" w:customStyle="1" w:styleId="9">
    <w:name w:val="标题 1 Char"/>
    <w:link w:val="2"/>
    <w:uiPriority w:val="0"/>
    <w:rPr>
      <w:b/>
      <w:kern w:val="44"/>
      <w:sz w:val="44"/>
    </w:rPr>
  </w:style>
  <w:style w:type="character" w:customStyle="1" w:styleId="10">
    <w:name w:val="标题 2 Char"/>
    <w:link w:val="3"/>
    <w:uiPriority w:val="0"/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</dc:creator>
  <cp:lastModifiedBy>Administrator</cp:lastModifiedBy>
  <dcterms:modified xsi:type="dcterms:W3CDTF">2017-10-14T16:38:41Z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