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36CE" w14:textId="43FC9E1F" w:rsidR="00BA7D55" w:rsidRPr="007B796A" w:rsidRDefault="007B796A" w:rsidP="007B796A">
      <w:pPr>
        <w:jc w:val="center"/>
        <w:rPr>
          <w:b/>
          <w:bCs/>
          <w:sz w:val="36"/>
          <w:szCs w:val="36"/>
        </w:rPr>
      </w:pPr>
      <w:r w:rsidRPr="007B796A">
        <w:rPr>
          <w:b/>
          <w:bCs/>
          <w:sz w:val="36"/>
          <w:szCs w:val="36"/>
        </w:rPr>
        <w:t>Lesson Learn Log</w:t>
      </w:r>
    </w:p>
    <w:p w14:paraId="7A080DA2" w14:textId="77777777" w:rsidR="007B796A" w:rsidRDefault="007B796A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259"/>
      </w:tblGrid>
      <w:tr w:rsidR="007B796A" w:rsidRPr="007B796A" w14:paraId="742812C5" w14:textId="77777777" w:rsidTr="007B7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45E80" w14:textId="77777777" w:rsidR="007B796A" w:rsidRPr="007B796A" w:rsidRDefault="007B796A" w:rsidP="007B796A">
            <w:pPr>
              <w:rPr>
                <w:b/>
                <w:bCs/>
              </w:rPr>
            </w:pPr>
            <w:r w:rsidRPr="007B796A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43A1AEE" w14:textId="77777777" w:rsidR="007B796A" w:rsidRPr="007B796A" w:rsidRDefault="007B796A" w:rsidP="007B796A">
            <w:pPr>
              <w:rPr>
                <w:b/>
                <w:bCs/>
              </w:rPr>
            </w:pPr>
            <w:r w:rsidRPr="007B796A">
              <w:rPr>
                <w:b/>
                <w:bCs/>
              </w:rPr>
              <w:t>Lesson Learned</w:t>
            </w:r>
          </w:p>
        </w:tc>
      </w:tr>
      <w:tr w:rsidR="007B796A" w:rsidRPr="007B796A" w14:paraId="446889EB" w14:textId="77777777" w:rsidTr="007B7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0893" w14:textId="77777777" w:rsidR="007B796A" w:rsidRPr="007B796A" w:rsidRDefault="007B796A" w:rsidP="007B796A">
            <w:r w:rsidRPr="007B796A"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7F06D6BA" w14:textId="77777777" w:rsidR="007B796A" w:rsidRPr="007B796A" w:rsidRDefault="007B796A" w:rsidP="007B796A">
            <w:r w:rsidRPr="007B796A">
              <w:t>Early data inspection helps avoid rework.</w:t>
            </w:r>
          </w:p>
        </w:tc>
      </w:tr>
      <w:tr w:rsidR="007B796A" w:rsidRPr="007B796A" w14:paraId="2C3ACEAB" w14:textId="77777777" w:rsidTr="007B7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C905" w14:textId="77777777" w:rsidR="007B796A" w:rsidRPr="007B796A" w:rsidRDefault="007B796A" w:rsidP="007B796A">
            <w:r w:rsidRPr="007B796A">
              <w:t>Tool Usage</w:t>
            </w:r>
          </w:p>
        </w:tc>
        <w:tc>
          <w:tcPr>
            <w:tcW w:w="0" w:type="auto"/>
            <w:vAlign w:val="center"/>
            <w:hideMark/>
          </w:tcPr>
          <w:p w14:paraId="364FBE0D" w14:textId="77777777" w:rsidR="007B796A" w:rsidRPr="007B796A" w:rsidRDefault="007B796A" w:rsidP="007B796A">
            <w:r w:rsidRPr="007B796A">
              <w:t>Hands-on practice with Tableau is important for smooth dashboard creation.</w:t>
            </w:r>
          </w:p>
        </w:tc>
      </w:tr>
      <w:tr w:rsidR="007B796A" w:rsidRPr="007B796A" w14:paraId="49038DDE" w14:textId="77777777" w:rsidTr="007B7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36B5" w14:textId="77777777" w:rsidR="007B796A" w:rsidRPr="007B796A" w:rsidRDefault="007B796A" w:rsidP="007B796A">
            <w:r w:rsidRPr="007B796A">
              <w:t>Planning</w:t>
            </w:r>
          </w:p>
        </w:tc>
        <w:tc>
          <w:tcPr>
            <w:tcW w:w="0" w:type="auto"/>
            <w:vAlign w:val="center"/>
            <w:hideMark/>
          </w:tcPr>
          <w:p w14:paraId="009AADA0" w14:textId="77777777" w:rsidR="007B796A" w:rsidRPr="007B796A" w:rsidRDefault="007B796A" w:rsidP="007B796A">
            <w:r w:rsidRPr="007B796A">
              <w:t>Breaking down tasks into milestones helped track progress easily.</w:t>
            </w:r>
          </w:p>
        </w:tc>
      </w:tr>
      <w:tr w:rsidR="007B796A" w:rsidRPr="007B796A" w14:paraId="6EF75C7D" w14:textId="77777777" w:rsidTr="007B7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66713" w14:textId="77777777" w:rsidR="007B796A" w:rsidRPr="007B796A" w:rsidRDefault="007B796A" w:rsidP="007B796A">
            <w:r w:rsidRPr="007B796A">
              <w:t>Reporting</w:t>
            </w:r>
          </w:p>
        </w:tc>
        <w:tc>
          <w:tcPr>
            <w:tcW w:w="0" w:type="auto"/>
            <w:vAlign w:val="center"/>
            <w:hideMark/>
          </w:tcPr>
          <w:p w14:paraId="7B8D18A5" w14:textId="77777777" w:rsidR="007B796A" w:rsidRPr="007B796A" w:rsidRDefault="007B796A" w:rsidP="007B796A">
            <w:r w:rsidRPr="007B796A">
              <w:t xml:space="preserve">Visualizations make reports </w:t>
            </w:r>
            <w:proofErr w:type="gramStart"/>
            <w:r w:rsidRPr="007B796A">
              <w:t>more insightful and easy</w:t>
            </w:r>
            <w:proofErr w:type="gramEnd"/>
            <w:r w:rsidRPr="007B796A">
              <w:t xml:space="preserve"> to understand for stakeholders.</w:t>
            </w:r>
          </w:p>
        </w:tc>
      </w:tr>
      <w:tr w:rsidR="007B796A" w:rsidRPr="007B796A" w14:paraId="46178760" w14:textId="77777777" w:rsidTr="007B7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0CA4" w14:textId="77777777" w:rsidR="007B796A" w:rsidRPr="007B796A" w:rsidRDefault="007B796A" w:rsidP="007B796A">
            <w:r w:rsidRPr="007B796A">
              <w:t>Time Management</w:t>
            </w:r>
          </w:p>
        </w:tc>
        <w:tc>
          <w:tcPr>
            <w:tcW w:w="0" w:type="auto"/>
            <w:vAlign w:val="center"/>
            <w:hideMark/>
          </w:tcPr>
          <w:p w14:paraId="0A85B258" w14:textId="77777777" w:rsidR="007B796A" w:rsidRPr="007B796A" w:rsidRDefault="007B796A" w:rsidP="007B796A">
            <w:r w:rsidRPr="007B796A">
              <w:t>Early start allowed sufficient time for polishing and corrections.</w:t>
            </w:r>
          </w:p>
        </w:tc>
      </w:tr>
    </w:tbl>
    <w:p w14:paraId="75178A84" w14:textId="77777777" w:rsidR="007B796A" w:rsidRDefault="007B796A"/>
    <w:sectPr w:rsidR="007B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F8EC5" w14:textId="77777777" w:rsidR="001431FF" w:rsidRDefault="001431FF" w:rsidP="007B796A">
      <w:pPr>
        <w:spacing w:after="0" w:line="240" w:lineRule="auto"/>
      </w:pPr>
      <w:r>
        <w:separator/>
      </w:r>
    </w:p>
  </w:endnote>
  <w:endnote w:type="continuationSeparator" w:id="0">
    <w:p w14:paraId="62432219" w14:textId="77777777" w:rsidR="001431FF" w:rsidRDefault="001431FF" w:rsidP="007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2BF0B" w14:textId="77777777" w:rsidR="001431FF" w:rsidRDefault="001431FF" w:rsidP="007B796A">
      <w:pPr>
        <w:spacing w:after="0" w:line="240" w:lineRule="auto"/>
      </w:pPr>
      <w:r>
        <w:separator/>
      </w:r>
    </w:p>
  </w:footnote>
  <w:footnote w:type="continuationSeparator" w:id="0">
    <w:p w14:paraId="52EC547D" w14:textId="77777777" w:rsidR="001431FF" w:rsidRDefault="001431FF" w:rsidP="007B7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6A"/>
    <w:rsid w:val="001431FF"/>
    <w:rsid w:val="007B796A"/>
    <w:rsid w:val="009C66E7"/>
    <w:rsid w:val="00BA7D55"/>
    <w:rsid w:val="00C022E4"/>
    <w:rsid w:val="00C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FB06"/>
  <w15:chartTrackingRefBased/>
  <w15:docId w15:val="{9F9E9A25-62CA-4209-B559-15DEE789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9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6A"/>
  </w:style>
  <w:style w:type="paragraph" w:styleId="Footer">
    <w:name w:val="footer"/>
    <w:basedOn w:val="Normal"/>
    <w:link w:val="FooterChar"/>
    <w:uiPriority w:val="99"/>
    <w:unhideWhenUsed/>
    <w:rsid w:val="007B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GAMRE</dc:creator>
  <cp:keywords/>
  <dc:description/>
  <cp:lastModifiedBy>MRUDULA GAMRE</cp:lastModifiedBy>
  <cp:revision>1</cp:revision>
  <dcterms:created xsi:type="dcterms:W3CDTF">2025-06-15T13:55:00Z</dcterms:created>
  <dcterms:modified xsi:type="dcterms:W3CDTF">2025-06-15T13:56:00Z</dcterms:modified>
</cp:coreProperties>
</file>