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7F" w:rsidRPr="00BB0C6F" w:rsidRDefault="000D457F" w:rsidP="000D457F">
      <w:pPr>
        <w:rPr>
          <w:b/>
          <w:sz w:val="28"/>
          <w:szCs w:val="28"/>
          <w:u w:val="single"/>
          <w:lang w:val="en-US"/>
        </w:rPr>
      </w:pPr>
      <w:r w:rsidRPr="00BB0C6F">
        <w:rPr>
          <w:b/>
          <w:sz w:val="28"/>
          <w:szCs w:val="28"/>
          <w:u w:val="single"/>
          <w:lang w:val="en-US"/>
        </w:rPr>
        <w:t>Write up Project Title:</w:t>
      </w:r>
    </w:p>
    <w:p w:rsidR="000D457F" w:rsidRPr="000D457F" w:rsidRDefault="000D457F" w:rsidP="000D457F">
      <w:pPr>
        <w:rPr>
          <w:sz w:val="24"/>
          <w:szCs w:val="24"/>
        </w:rPr>
      </w:pPr>
      <w:r w:rsidRPr="000D457F">
        <w:rPr>
          <w:sz w:val="24"/>
          <w:szCs w:val="24"/>
        </w:rPr>
        <w:t>Heaven Classics successfully creates an EC2 Server Instance for Windows 2012 Server. After launching the instance on the server, the next step was to monitor the operations.</w:t>
      </w:r>
    </w:p>
    <w:p w:rsidR="000D457F" w:rsidRPr="000D457F" w:rsidRDefault="000D457F" w:rsidP="000D457F">
      <w:pPr>
        <w:rPr>
          <w:sz w:val="24"/>
          <w:szCs w:val="24"/>
        </w:rPr>
      </w:pPr>
      <w:r w:rsidRPr="000D457F">
        <w:rPr>
          <w:sz w:val="24"/>
          <w:szCs w:val="24"/>
        </w:rPr>
        <w:t>Monitoring is important to keep an eye on the performance of an EC2 instance. It helps gather data from all parts and is useful for debugging failure.</w:t>
      </w:r>
    </w:p>
    <w:p w:rsidR="000D457F" w:rsidRPr="000D457F" w:rsidRDefault="000D457F" w:rsidP="000D457F">
      <w:pPr>
        <w:rPr>
          <w:sz w:val="24"/>
          <w:szCs w:val="24"/>
        </w:rPr>
      </w:pPr>
      <w:r w:rsidRPr="000D457F">
        <w:rPr>
          <w:sz w:val="24"/>
          <w:szCs w:val="24"/>
        </w:rPr>
        <w:t>The monitoring team at Heaven Classics started monitoring activities using the CloudWatch Service in the AWS Management Console. The Heaven Classics support team were required to meet the following objectives:</w:t>
      </w:r>
    </w:p>
    <w:p w:rsidR="000D457F" w:rsidRPr="000D457F" w:rsidRDefault="000D457F" w:rsidP="000D457F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0D457F">
        <w:rPr>
          <w:sz w:val="24"/>
          <w:szCs w:val="24"/>
        </w:rPr>
        <w:t>Check and observe the CPU utilization graph for the EC2 instance</w:t>
      </w:r>
    </w:p>
    <w:p w:rsidR="000D457F" w:rsidRPr="000D457F" w:rsidRDefault="000D457F" w:rsidP="000D457F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0D457F">
        <w:rPr>
          <w:sz w:val="24"/>
          <w:szCs w:val="24"/>
        </w:rPr>
        <w:t>Create and configure a CloudWatch alarm that sends an email notification to HCMonitor@HeavenClassics.com if the CPU utilization goes below the threshold of 3%, consecutively three times for five minutes</w:t>
      </w:r>
    </w:p>
    <w:p w:rsidR="000D457F" w:rsidRPr="000D457F" w:rsidRDefault="000D457F" w:rsidP="000D457F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0D457F">
        <w:rPr>
          <w:sz w:val="24"/>
          <w:szCs w:val="24"/>
        </w:rPr>
        <w:t>Create an IAM group named Administrator Group and attach the full administrator access policy to the group</w:t>
      </w:r>
    </w:p>
    <w:p w:rsidR="000D457F" w:rsidRPr="000D457F" w:rsidRDefault="000D457F" w:rsidP="000D457F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0D457F">
        <w:rPr>
          <w:sz w:val="24"/>
          <w:szCs w:val="24"/>
        </w:rPr>
        <w:t>Create a user for an employee of the company who requires administrator access to the company's AWS account, and then add the user to the Administrator Group.</w:t>
      </w:r>
    </w:p>
    <w:p w:rsidR="00940E58" w:rsidRDefault="00940E58">
      <w:bookmarkStart w:id="0" w:name="_GoBack"/>
      <w:bookmarkEnd w:id="0"/>
    </w:p>
    <w:sectPr w:rsidR="00940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E35BB"/>
    <w:multiLevelType w:val="multilevel"/>
    <w:tmpl w:val="196E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7F"/>
    <w:rsid w:val="000D457F"/>
    <w:rsid w:val="0094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</dc:creator>
  <cp:lastModifiedBy>ashis</cp:lastModifiedBy>
  <cp:revision>1</cp:revision>
  <dcterms:created xsi:type="dcterms:W3CDTF">2023-08-26T23:26:00Z</dcterms:created>
  <dcterms:modified xsi:type="dcterms:W3CDTF">2023-08-26T23:28:00Z</dcterms:modified>
</cp:coreProperties>
</file>