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55A5" w:rsidRDefault="00853DB6" w:rsidP="00853DB6">
      <w:pPr>
        <w:jc w:val="center"/>
        <w:rPr>
          <w:rFonts w:ascii="Times New Roman" w:hAnsi="Times New Roman" w:cs="Times New Roman"/>
          <w:b/>
          <w:sz w:val="52"/>
          <w:szCs w:val="52"/>
        </w:rPr>
      </w:pPr>
      <w:r w:rsidRPr="00853DB6">
        <w:rPr>
          <w:rFonts w:ascii="Times New Roman" w:hAnsi="Times New Roman" w:cs="Times New Roman"/>
          <w:b/>
          <w:sz w:val="52"/>
          <w:szCs w:val="52"/>
        </w:rPr>
        <w:t>Sales Forecasting RESULTS</w:t>
      </w:r>
    </w:p>
    <w:p w:rsidR="00853DB6" w:rsidRPr="00D77BC4" w:rsidRDefault="00853DB6" w:rsidP="00D77BC4">
      <w:pPr>
        <w:pStyle w:val="ListParagraph"/>
        <w:numPr>
          <w:ilvl w:val="0"/>
          <w:numId w:val="1"/>
        </w:numPr>
        <w:rPr>
          <w:rStyle w:val="Strong"/>
          <w:rFonts w:ascii="Arial" w:hAnsi="Arial" w:cs="Arial"/>
          <w:b w:val="0"/>
          <w:color w:val="1F1F1F"/>
          <w:shd w:val="clear" w:color="auto" w:fill="FFFFFF"/>
        </w:rPr>
      </w:pPr>
      <w:r w:rsidRPr="00D77BC4">
        <w:rPr>
          <w:rStyle w:val="Strong"/>
          <w:rFonts w:ascii="Arial" w:hAnsi="Arial" w:cs="Arial"/>
          <w:b w:val="0"/>
          <w:color w:val="1F1F1F"/>
          <w:shd w:val="clear" w:color="auto" w:fill="FFFFFF"/>
        </w:rPr>
        <w:t>Distribution of Sales </w:t>
      </w:r>
    </w:p>
    <w:p w:rsidR="00D77BC4" w:rsidRPr="00D77BC4" w:rsidRDefault="00E61180" w:rsidP="00D77BC4">
      <w:pPr>
        <w:pStyle w:val="ListParagraph"/>
        <w:rPr>
          <w:rFonts w:ascii="Arial" w:hAnsi="Arial" w:cs="Arial"/>
        </w:rPr>
      </w:pPr>
      <w:r>
        <w:rPr>
          <w:rFonts w:ascii="Arial" w:hAnsi="Arial" w:cs="Arial"/>
          <w:color w:val="1F1F1F"/>
          <w:sz w:val="21"/>
          <w:szCs w:val="21"/>
          <w:shd w:val="clear" w:color="auto" w:fill="FFFFFF"/>
        </w:rPr>
        <w:t>This plot clearly shows the highly right-skewed nature of your sales data and the presence of many zero sales and high-value outliers. It's crucial for understanding the data's inherent challenges.</w:t>
      </w:r>
    </w:p>
    <w:p w:rsidR="00853DB6" w:rsidRPr="00853DB6" w:rsidRDefault="00853DB6" w:rsidP="00853DB6">
      <w:pPr>
        <w:jc w:val="center"/>
        <w:rPr>
          <w:rFonts w:ascii="Arial" w:hAnsi="Arial" w:cs="Arial"/>
        </w:rPr>
      </w:pPr>
      <w:r w:rsidRPr="00853DB6">
        <w:rPr>
          <w:rFonts w:ascii="Arial" w:hAnsi="Arial" w:cs="Arial"/>
        </w:rPr>
        <w:drawing>
          <wp:inline distT="0" distB="0" distL="0" distR="0" wp14:anchorId="49B9BDF6" wp14:editId="75B9691F">
            <wp:extent cx="5943600" cy="2227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227580"/>
                    </a:xfrm>
                    <a:prstGeom prst="rect">
                      <a:avLst/>
                    </a:prstGeom>
                  </pic:spPr>
                </pic:pic>
              </a:graphicData>
            </a:graphic>
          </wp:inline>
        </w:drawing>
      </w:r>
    </w:p>
    <w:p w:rsidR="00853DB6" w:rsidRPr="00E61180" w:rsidRDefault="00853DB6" w:rsidP="00E61180">
      <w:pPr>
        <w:pStyle w:val="ListParagraph"/>
        <w:numPr>
          <w:ilvl w:val="0"/>
          <w:numId w:val="1"/>
        </w:numPr>
        <w:rPr>
          <w:rStyle w:val="Strong"/>
          <w:rFonts w:ascii="Arial" w:hAnsi="Arial" w:cs="Arial"/>
          <w:color w:val="1F1F1F"/>
          <w:sz w:val="21"/>
          <w:szCs w:val="21"/>
          <w:shd w:val="clear" w:color="auto" w:fill="FFFFFF"/>
        </w:rPr>
      </w:pPr>
      <w:r w:rsidRPr="00E61180">
        <w:rPr>
          <w:rStyle w:val="Strong"/>
          <w:rFonts w:ascii="Arial" w:hAnsi="Arial" w:cs="Arial"/>
          <w:b w:val="0"/>
          <w:color w:val="1F1F1F"/>
          <w:shd w:val="clear" w:color="auto" w:fill="FFFFFF"/>
        </w:rPr>
        <w:t>Average Sales by Store Number and Product Family</w:t>
      </w:r>
      <w:r w:rsidRPr="00E61180">
        <w:rPr>
          <w:rStyle w:val="Strong"/>
          <w:rFonts w:ascii="Arial" w:hAnsi="Arial" w:cs="Arial"/>
          <w:color w:val="1F1F1F"/>
          <w:sz w:val="21"/>
          <w:szCs w:val="21"/>
          <w:shd w:val="clear" w:color="auto" w:fill="FFFFFF"/>
        </w:rPr>
        <w:t> </w:t>
      </w:r>
    </w:p>
    <w:p w:rsidR="00E61180" w:rsidRPr="00E61180" w:rsidRDefault="00E61180" w:rsidP="00E61180">
      <w:pPr>
        <w:pStyle w:val="ListParagraph"/>
        <w:rPr>
          <w:rStyle w:val="Strong"/>
          <w:rFonts w:ascii="Arial" w:hAnsi="Arial" w:cs="Arial"/>
          <w:color w:val="1F1F1F"/>
          <w:sz w:val="21"/>
          <w:szCs w:val="21"/>
          <w:shd w:val="clear" w:color="auto" w:fill="FFFFFF"/>
        </w:rPr>
      </w:pPr>
      <w:r>
        <w:rPr>
          <w:rFonts w:ascii="Arial" w:hAnsi="Arial" w:cs="Arial"/>
          <w:color w:val="1F1F1F"/>
          <w:sz w:val="21"/>
          <w:szCs w:val="21"/>
          <w:shd w:val="clear" w:color="auto" w:fill="FFFFFF"/>
        </w:rPr>
        <w:t>These bar plots effectively illustrate how sales vary across different stores and product categories, highlighting top performers and potential areas for focus.</w:t>
      </w:r>
    </w:p>
    <w:p w:rsidR="00853DB6" w:rsidRDefault="00853DB6" w:rsidP="00853DB6">
      <w:pPr>
        <w:rPr>
          <w:rFonts w:ascii="Times New Roman" w:hAnsi="Times New Roman" w:cs="Times New Roman"/>
          <w:b/>
          <w:sz w:val="21"/>
          <w:szCs w:val="21"/>
        </w:rPr>
      </w:pPr>
      <w:r w:rsidRPr="00853DB6">
        <w:rPr>
          <w:rFonts w:ascii="Times New Roman" w:hAnsi="Times New Roman" w:cs="Times New Roman"/>
          <w:b/>
          <w:sz w:val="21"/>
          <w:szCs w:val="21"/>
        </w:rPr>
        <w:drawing>
          <wp:inline distT="0" distB="0" distL="0" distR="0" wp14:anchorId="6E8BB3C4" wp14:editId="7B051182">
            <wp:extent cx="5943600" cy="2429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429510"/>
                    </a:xfrm>
                    <a:prstGeom prst="rect">
                      <a:avLst/>
                    </a:prstGeom>
                  </pic:spPr>
                </pic:pic>
              </a:graphicData>
            </a:graphic>
          </wp:inline>
        </w:drawing>
      </w:r>
    </w:p>
    <w:p w:rsidR="00853DB6" w:rsidRPr="00E61180" w:rsidRDefault="00853DB6" w:rsidP="00E61180">
      <w:pPr>
        <w:pStyle w:val="ListParagraph"/>
        <w:numPr>
          <w:ilvl w:val="0"/>
          <w:numId w:val="1"/>
        </w:numPr>
        <w:rPr>
          <w:rFonts w:ascii="Arial" w:hAnsi="Arial" w:cs="Arial"/>
          <w:szCs w:val="21"/>
        </w:rPr>
      </w:pPr>
      <w:r w:rsidRPr="00E61180">
        <w:rPr>
          <w:rFonts w:ascii="Arial" w:hAnsi="Arial" w:cs="Arial"/>
          <w:szCs w:val="21"/>
        </w:rPr>
        <w:t>Total Sales Over Time</w:t>
      </w:r>
    </w:p>
    <w:p w:rsidR="00E61180" w:rsidRPr="00E61180" w:rsidRDefault="00E61180" w:rsidP="00E61180">
      <w:pPr>
        <w:pStyle w:val="ListParagraph"/>
        <w:rPr>
          <w:rFonts w:ascii="Arial" w:hAnsi="Arial" w:cs="Arial"/>
          <w:szCs w:val="21"/>
        </w:rPr>
      </w:pPr>
      <w:r w:rsidRPr="00E61180">
        <w:rPr>
          <w:rFonts w:ascii="Arial" w:hAnsi="Arial" w:cs="Arial"/>
          <w:szCs w:val="21"/>
        </w:rPr>
        <w:t>This line plot demonstrates the overall trend and strong seasonality in your sales data, which are key characteristics of the time series.</w:t>
      </w:r>
    </w:p>
    <w:p w:rsidR="00853DB6" w:rsidRDefault="00853DB6" w:rsidP="00853DB6">
      <w:pPr>
        <w:rPr>
          <w:rFonts w:ascii="Arial" w:hAnsi="Arial" w:cs="Arial"/>
          <w:szCs w:val="21"/>
        </w:rPr>
      </w:pPr>
      <w:r w:rsidRPr="00853DB6">
        <w:rPr>
          <w:rFonts w:ascii="Arial" w:hAnsi="Arial" w:cs="Arial"/>
          <w:szCs w:val="21"/>
        </w:rPr>
        <w:lastRenderedPageBreak/>
        <w:drawing>
          <wp:inline distT="0" distB="0" distL="0" distR="0" wp14:anchorId="6B147194" wp14:editId="27E4DC11">
            <wp:extent cx="5943600" cy="2940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940685"/>
                    </a:xfrm>
                    <a:prstGeom prst="rect">
                      <a:avLst/>
                    </a:prstGeom>
                  </pic:spPr>
                </pic:pic>
              </a:graphicData>
            </a:graphic>
          </wp:inline>
        </w:drawing>
      </w:r>
    </w:p>
    <w:p w:rsidR="00853DB6" w:rsidRPr="00E61180" w:rsidRDefault="00853DB6" w:rsidP="00E61180">
      <w:pPr>
        <w:pStyle w:val="ListParagraph"/>
        <w:numPr>
          <w:ilvl w:val="0"/>
          <w:numId w:val="1"/>
        </w:numPr>
        <w:rPr>
          <w:rStyle w:val="Strong"/>
          <w:rFonts w:ascii="Arial" w:hAnsi="Arial" w:cs="Arial"/>
          <w:b w:val="0"/>
          <w:color w:val="1F1F1F"/>
          <w:szCs w:val="21"/>
          <w:shd w:val="clear" w:color="auto" w:fill="FFFFFF"/>
        </w:rPr>
      </w:pPr>
      <w:r w:rsidRPr="00E61180">
        <w:rPr>
          <w:rStyle w:val="Strong"/>
          <w:rFonts w:ascii="Arial" w:hAnsi="Arial" w:cs="Arial"/>
          <w:b w:val="0"/>
          <w:color w:val="1F1F1F"/>
          <w:szCs w:val="21"/>
          <w:shd w:val="clear" w:color="auto" w:fill="FFFFFF"/>
        </w:rPr>
        <w:t>ARIMA Model Forecast vs. Actual Sales</w:t>
      </w:r>
    </w:p>
    <w:p w:rsidR="00E61180" w:rsidRPr="00E61180" w:rsidRDefault="00E61180" w:rsidP="00E61180">
      <w:pPr>
        <w:pStyle w:val="ListParagraph"/>
        <w:rPr>
          <w:rStyle w:val="Strong"/>
          <w:rFonts w:ascii="Arial" w:hAnsi="Arial" w:cs="Arial"/>
          <w:b w:val="0"/>
          <w:color w:val="1F1F1F"/>
          <w:szCs w:val="21"/>
          <w:shd w:val="clear" w:color="auto" w:fill="FFFFFF"/>
        </w:rPr>
      </w:pPr>
      <w:r>
        <w:rPr>
          <w:rFonts w:ascii="Arial" w:hAnsi="Arial" w:cs="Arial"/>
          <w:color w:val="1F1F1F"/>
          <w:sz w:val="21"/>
          <w:szCs w:val="21"/>
          <w:shd w:val="clear" w:color="auto" w:fill="FFFFFF"/>
        </w:rPr>
        <w:t>This is vital for showing how your ARIMA model performed on unseen data during the evaluation phase. It visually represents the Root Mean Squared Error (RMSE) and the model's ability (or inability) to capture fluctuations.</w:t>
      </w:r>
    </w:p>
    <w:p w:rsidR="00853DB6" w:rsidRDefault="00853DB6" w:rsidP="00853DB6">
      <w:pPr>
        <w:rPr>
          <w:rFonts w:ascii="Arial" w:hAnsi="Arial" w:cs="Arial"/>
          <w:b/>
          <w:sz w:val="24"/>
          <w:szCs w:val="21"/>
        </w:rPr>
      </w:pPr>
      <w:r w:rsidRPr="00853DB6">
        <w:rPr>
          <w:rFonts w:ascii="Arial" w:hAnsi="Arial" w:cs="Arial"/>
          <w:b/>
          <w:sz w:val="24"/>
          <w:szCs w:val="21"/>
        </w:rPr>
        <w:drawing>
          <wp:inline distT="0" distB="0" distL="0" distR="0" wp14:anchorId="5295434B" wp14:editId="4D557A29">
            <wp:extent cx="5943600" cy="28936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93695"/>
                    </a:xfrm>
                    <a:prstGeom prst="rect">
                      <a:avLst/>
                    </a:prstGeom>
                  </pic:spPr>
                </pic:pic>
              </a:graphicData>
            </a:graphic>
          </wp:inline>
        </w:drawing>
      </w:r>
    </w:p>
    <w:p w:rsidR="00853DB6" w:rsidRPr="00E61180" w:rsidRDefault="00853DB6" w:rsidP="00E61180">
      <w:pPr>
        <w:pStyle w:val="ListParagraph"/>
        <w:numPr>
          <w:ilvl w:val="0"/>
          <w:numId w:val="1"/>
        </w:numPr>
        <w:rPr>
          <w:rStyle w:val="Strong"/>
          <w:rFonts w:ascii="Arial" w:hAnsi="Arial" w:cs="Arial"/>
          <w:b w:val="0"/>
          <w:color w:val="1F1F1F"/>
          <w:szCs w:val="21"/>
          <w:shd w:val="clear" w:color="auto" w:fill="FFFFFF"/>
        </w:rPr>
      </w:pPr>
      <w:r w:rsidRPr="00E61180">
        <w:rPr>
          <w:rStyle w:val="Strong"/>
          <w:rFonts w:ascii="Arial" w:hAnsi="Arial" w:cs="Arial"/>
          <w:b w:val="0"/>
          <w:color w:val="1F1F1F"/>
          <w:szCs w:val="21"/>
          <w:shd w:val="clear" w:color="auto" w:fill="FFFFFF"/>
        </w:rPr>
        <w:t>ARIMA Model Forecast vs. Historical Sales with Confidence Interval</w:t>
      </w:r>
    </w:p>
    <w:p w:rsidR="00E61180" w:rsidRPr="00E61180" w:rsidRDefault="00E61180" w:rsidP="00E61180">
      <w:pPr>
        <w:pStyle w:val="ListParagraph"/>
        <w:rPr>
          <w:rStyle w:val="Strong"/>
          <w:rFonts w:ascii="Arial" w:hAnsi="Arial" w:cs="Arial"/>
          <w:b w:val="0"/>
          <w:color w:val="1F1F1F"/>
          <w:szCs w:val="21"/>
          <w:shd w:val="clear" w:color="auto" w:fill="FFFFFF"/>
        </w:rPr>
      </w:pPr>
      <w:r>
        <w:rPr>
          <w:rFonts w:ascii="Arial" w:hAnsi="Arial" w:cs="Arial"/>
          <w:color w:val="1F1F1F"/>
          <w:sz w:val="21"/>
          <w:szCs w:val="21"/>
          <w:shd w:val="clear" w:color="auto" w:fill="FFFFFF"/>
        </w:rPr>
        <w:t> This plot showcases your model's future sales predictions along with their uncertainty (confidence intervals), giving a clear picture of the forecast.</w:t>
      </w:r>
      <w:bookmarkStart w:id="0" w:name="_GoBack"/>
      <w:bookmarkEnd w:id="0"/>
    </w:p>
    <w:p w:rsidR="00853DB6" w:rsidRPr="00853DB6" w:rsidRDefault="00853DB6" w:rsidP="00853DB6">
      <w:pPr>
        <w:rPr>
          <w:rFonts w:ascii="Arial" w:hAnsi="Arial" w:cs="Arial"/>
          <w:sz w:val="24"/>
          <w:szCs w:val="21"/>
        </w:rPr>
      </w:pPr>
      <w:r w:rsidRPr="00853DB6">
        <w:rPr>
          <w:rFonts w:ascii="Arial" w:hAnsi="Arial" w:cs="Arial"/>
          <w:sz w:val="24"/>
          <w:szCs w:val="21"/>
        </w:rPr>
        <w:drawing>
          <wp:inline distT="0" distB="0" distL="0" distR="0" wp14:anchorId="62800DEB" wp14:editId="7C6BF17D">
            <wp:extent cx="5943600" cy="2742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42565"/>
                    </a:xfrm>
                    <a:prstGeom prst="rect">
                      <a:avLst/>
                    </a:prstGeom>
                  </pic:spPr>
                </pic:pic>
              </a:graphicData>
            </a:graphic>
          </wp:inline>
        </w:drawing>
      </w:r>
    </w:p>
    <w:p w:rsidR="00853DB6" w:rsidRDefault="00853DB6" w:rsidP="00853DB6">
      <w:pPr>
        <w:rPr>
          <w:rFonts w:ascii="Arial" w:hAnsi="Arial" w:cs="Arial"/>
          <w:szCs w:val="21"/>
        </w:rPr>
      </w:pPr>
    </w:p>
    <w:p w:rsidR="00853DB6" w:rsidRPr="00853DB6" w:rsidRDefault="00853DB6" w:rsidP="00853DB6">
      <w:pPr>
        <w:rPr>
          <w:rFonts w:ascii="Arial" w:hAnsi="Arial" w:cs="Arial"/>
          <w:szCs w:val="21"/>
        </w:rPr>
      </w:pPr>
    </w:p>
    <w:sectPr w:rsidR="00853DB6" w:rsidRPr="00853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hiller">
    <w:panose1 w:val="040204040310070206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52772"/>
    <w:multiLevelType w:val="hybridMultilevel"/>
    <w:tmpl w:val="3828C09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DB6"/>
    <w:rsid w:val="00853DB6"/>
    <w:rsid w:val="009F55A5"/>
    <w:rsid w:val="00A53B63"/>
    <w:rsid w:val="00D77BC4"/>
    <w:rsid w:val="00E6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tharv">
    <w:name w:val="atharv"/>
    <w:basedOn w:val="DefaultParagraphFont"/>
    <w:uiPriority w:val="1"/>
    <w:qFormat/>
    <w:rsid w:val="00A53B63"/>
    <w:rPr>
      <w:rFonts w:ascii="Chiller" w:hAnsi="Chiller"/>
      <w:b/>
      <w:i/>
      <w:color w:val="8DB3E2" w:themeColor="text2" w:themeTint="66"/>
      <w:sz w:val="36"/>
      <w:u w:val="single"/>
    </w:rPr>
  </w:style>
  <w:style w:type="paragraph" w:styleId="BalloonText">
    <w:name w:val="Balloon Text"/>
    <w:basedOn w:val="Normal"/>
    <w:link w:val="BalloonTextChar"/>
    <w:uiPriority w:val="99"/>
    <w:semiHidden/>
    <w:unhideWhenUsed/>
    <w:rsid w:val="00853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DB6"/>
    <w:rPr>
      <w:rFonts w:ascii="Tahoma" w:hAnsi="Tahoma" w:cs="Tahoma"/>
      <w:sz w:val="16"/>
      <w:szCs w:val="16"/>
    </w:rPr>
  </w:style>
  <w:style w:type="character" w:styleId="Strong">
    <w:name w:val="Strong"/>
    <w:basedOn w:val="DefaultParagraphFont"/>
    <w:uiPriority w:val="22"/>
    <w:qFormat/>
    <w:rsid w:val="00853DB6"/>
    <w:rPr>
      <w:b/>
      <w:bCs/>
    </w:rPr>
  </w:style>
  <w:style w:type="paragraph" w:styleId="ListParagraph">
    <w:name w:val="List Paragraph"/>
    <w:basedOn w:val="Normal"/>
    <w:uiPriority w:val="34"/>
    <w:qFormat/>
    <w:rsid w:val="00D77B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tharv">
    <w:name w:val="atharv"/>
    <w:basedOn w:val="DefaultParagraphFont"/>
    <w:uiPriority w:val="1"/>
    <w:qFormat/>
    <w:rsid w:val="00A53B63"/>
    <w:rPr>
      <w:rFonts w:ascii="Chiller" w:hAnsi="Chiller"/>
      <w:b/>
      <w:i/>
      <w:color w:val="8DB3E2" w:themeColor="text2" w:themeTint="66"/>
      <w:sz w:val="36"/>
      <w:u w:val="single"/>
    </w:rPr>
  </w:style>
  <w:style w:type="paragraph" w:styleId="BalloonText">
    <w:name w:val="Balloon Text"/>
    <w:basedOn w:val="Normal"/>
    <w:link w:val="BalloonTextChar"/>
    <w:uiPriority w:val="99"/>
    <w:semiHidden/>
    <w:unhideWhenUsed/>
    <w:rsid w:val="00853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DB6"/>
    <w:rPr>
      <w:rFonts w:ascii="Tahoma" w:hAnsi="Tahoma" w:cs="Tahoma"/>
      <w:sz w:val="16"/>
      <w:szCs w:val="16"/>
    </w:rPr>
  </w:style>
  <w:style w:type="character" w:styleId="Strong">
    <w:name w:val="Strong"/>
    <w:basedOn w:val="DefaultParagraphFont"/>
    <w:uiPriority w:val="22"/>
    <w:qFormat/>
    <w:rsid w:val="00853DB6"/>
    <w:rPr>
      <w:b/>
      <w:bCs/>
    </w:rPr>
  </w:style>
  <w:style w:type="paragraph" w:styleId="ListParagraph">
    <w:name w:val="List Paragraph"/>
    <w:basedOn w:val="Normal"/>
    <w:uiPriority w:val="34"/>
    <w:qFormat/>
    <w:rsid w:val="00D77B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4704622">
      <w:bodyDiv w:val="1"/>
      <w:marLeft w:val="0"/>
      <w:marRight w:val="0"/>
      <w:marTop w:val="0"/>
      <w:marBottom w:val="0"/>
      <w:divBdr>
        <w:top w:val="none" w:sz="0" w:space="0" w:color="auto"/>
        <w:left w:val="none" w:sz="0" w:space="0" w:color="auto"/>
        <w:bottom w:val="none" w:sz="0" w:space="0" w:color="auto"/>
        <w:right w:val="none" w:sz="0" w:space="0" w:color="auto"/>
      </w:divBdr>
      <w:divsChild>
        <w:div w:id="2017226567">
          <w:marLeft w:val="0"/>
          <w:marRight w:val="0"/>
          <w:marTop w:val="0"/>
          <w:marBottom w:val="0"/>
          <w:divBdr>
            <w:top w:val="none" w:sz="0" w:space="0" w:color="auto"/>
            <w:left w:val="none" w:sz="0" w:space="0" w:color="auto"/>
            <w:bottom w:val="none" w:sz="0" w:space="0" w:color="auto"/>
            <w:right w:val="none" w:sz="0" w:space="0" w:color="auto"/>
          </w:divBdr>
          <w:divsChild>
            <w:div w:id="1128402858">
              <w:marLeft w:val="0"/>
              <w:marRight w:val="0"/>
              <w:marTop w:val="0"/>
              <w:marBottom w:val="0"/>
              <w:divBdr>
                <w:top w:val="none" w:sz="0" w:space="0" w:color="auto"/>
                <w:left w:val="none" w:sz="0" w:space="0" w:color="auto"/>
                <w:bottom w:val="none" w:sz="0" w:space="0" w:color="auto"/>
                <w:right w:val="none" w:sz="0" w:space="0" w:color="auto"/>
              </w:divBdr>
              <w:divsChild>
                <w:div w:id="1895893268">
                  <w:marLeft w:val="0"/>
                  <w:marRight w:val="0"/>
                  <w:marTop w:val="0"/>
                  <w:marBottom w:val="0"/>
                  <w:divBdr>
                    <w:top w:val="none" w:sz="0" w:space="0" w:color="auto"/>
                    <w:left w:val="none" w:sz="0" w:space="0" w:color="auto"/>
                    <w:bottom w:val="none" w:sz="0" w:space="0" w:color="auto"/>
                    <w:right w:val="none" w:sz="0" w:space="0" w:color="auto"/>
                  </w:divBdr>
                  <w:divsChild>
                    <w:div w:id="10026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601678">
      <w:bodyDiv w:val="1"/>
      <w:marLeft w:val="0"/>
      <w:marRight w:val="0"/>
      <w:marTop w:val="0"/>
      <w:marBottom w:val="0"/>
      <w:divBdr>
        <w:top w:val="none" w:sz="0" w:space="0" w:color="auto"/>
        <w:left w:val="none" w:sz="0" w:space="0" w:color="auto"/>
        <w:bottom w:val="none" w:sz="0" w:space="0" w:color="auto"/>
        <w:right w:val="none" w:sz="0" w:space="0" w:color="auto"/>
      </w:divBdr>
      <w:divsChild>
        <w:div w:id="66464288">
          <w:marLeft w:val="0"/>
          <w:marRight w:val="0"/>
          <w:marTop w:val="0"/>
          <w:marBottom w:val="0"/>
          <w:divBdr>
            <w:top w:val="none" w:sz="0" w:space="0" w:color="auto"/>
            <w:left w:val="none" w:sz="0" w:space="0" w:color="auto"/>
            <w:bottom w:val="none" w:sz="0" w:space="0" w:color="auto"/>
            <w:right w:val="none" w:sz="0" w:space="0" w:color="auto"/>
          </w:divBdr>
          <w:divsChild>
            <w:div w:id="410781053">
              <w:marLeft w:val="0"/>
              <w:marRight w:val="0"/>
              <w:marTop w:val="0"/>
              <w:marBottom w:val="0"/>
              <w:divBdr>
                <w:top w:val="none" w:sz="0" w:space="0" w:color="auto"/>
                <w:left w:val="none" w:sz="0" w:space="0" w:color="auto"/>
                <w:bottom w:val="none" w:sz="0" w:space="0" w:color="auto"/>
                <w:right w:val="none" w:sz="0" w:space="0" w:color="auto"/>
              </w:divBdr>
              <w:divsChild>
                <w:div w:id="131866807">
                  <w:marLeft w:val="0"/>
                  <w:marRight w:val="0"/>
                  <w:marTop w:val="0"/>
                  <w:marBottom w:val="0"/>
                  <w:divBdr>
                    <w:top w:val="none" w:sz="0" w:space="0" w:color="auto"/>
                    <w:left w:val="none" w:sz="0" w:space="0" w:color="auto"/>
                    <w:bottom w:val="none" w:sz="0" w:space="0" w:color="auto"/>
                    <w:right w:val="none" w:sz="0" w:space="0" w:color="auto"/>
                  </w:divBdr>
                  <w:divsChild>
                    <w:div w:id="5083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2025-11-19T14:53:00Z</dcterms:created>
  <dcterms:modified xsi:type="dcterms:W3CDTF">2025-11-19T15:04:00Z</dcterms:modified>
</cp:coreProperties>
</file>