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Generative AI — Lesson Plan</w:t>
      </w:r>
    </w:p>
    <w:p>
      <w:r>
        <w:rPr>
          <w:color w:val="FF0000"/>
        </w:rPr>
        <w:t>⚠️ SAMPLE LESSON PLAN ONLY — Replace with the actual approved lesson plan.</w:t>
      </w:r>
    </w:p>
    <w:p>
      <w:pPr>
        <w:pStyle w:val="Heading1"/>
      </w:pPr>
      <w:r>
        <w:t>UNIT 1: FUNDAMENTALS OF GENERATIVE AI (3 Chapters)</w:t>
      </w:r>
    </w:p>
    <w:p/>
    <w:p>
      <w:pPr>
        <w:pStyle w:val="Heading2"/>
      </w:pPr>
      <w:r>
        <w:t>Chapter 1: Introduction to Generative AI</w:t>
      </w:r>
    </w:p>
    <w:p>
      <w:pPr>
        <w:pStyle w:val="Heading3"/>
      </w:pPr>
      <w:r>
        <w:t>Topics:</w:t>
      </w:r>
    </w:p>
    <w:p>
      <w:pPr>
        <w:pStyle w:val="ListBullet"/>
      </w:pPr>
      <w:r>
        <w:t>Definition and scope of Generative AI</w:t>
      </w:r>
    </w:p>
    <w:p>
      <w:pPr>
        <w:pStyle w:val="ListBullet"/>
      </w:pPr>
      <w:r>
        <w:t>History and evolution of generative models</w:t>
      </w:r>
    </w:p>
    <w:p>
      <w:pPr>
        <w:pStyle w:val="ListBullet"/>
      </w:pPr>
      <w:r>
        <w:t>Applications: image synthesis, text generation, audio</w:t>
      </w:r>
    </w:p>
    <w:p>
      <w:pPr>
        <w:pStyle w:val="ListBullet"/>
      </w:pPr>
      <w:r>
        <w:t>Discriminative vs. Generative models</w:t>
      </w:r>
    </w:p>
    <w:p>
      <w:pPr>
        <w:pStyle w:val="ListBullet"/>
      </w:pPr>
      <w:r>
        <w:t>Overview of GAN, VAE, Flow-based and Diffusion models</w:t>
      </w:r>
    </w:p>
    <w:p/>
    <w:p>
      <w:pPr>
        <w:pStyle w:val="Heading2"/>
      </w:pPr>
      <w:r>
        <w:t>Chapter 2: Probability and Generative Models</w:t>
      </w:r>
    </w:p>
    <w:p>
      <w:pPr>
        <w:pStyle w:val="Heading3"/>
      </w:pPr>
      <w:r>
        <w:t>Topics:</w:t>
      </w:r>
    </w:p>
    <w:p>
      <w:pPr>
        <w:pStyle w:val="ListBullet"/>
      </w:pPr>
      <w:r>
        <w:t>Probability distributions and density estimation</w:t>
      </w:r>
    </w:p>
    <w:p>
      <w:pPr>
        <w:pStyle w:val="ListBullet"/>
      </w:pPr>
      <w:r>
        <w:t>Maximum Likelihood Estimation (MLE)</w:t>
      </w:r>
    </w:p>
    <w:p>
      <w:pPr>
        <w:pStyle w:val="ListBullet"/>
      </w:pPr>
      <w:r>
        <w:t>Latent variable models</w:t>
      </w:r>
    </w:p>
    <w:p>
      <w:pPr>
        <w:pStyle w:val="ListBullet"/>
      </w:pPr>
      <w:r>
        <w:t>Bayesian inference basics</w:t>
      </w:r>
    </w:p>
    <w:p>
      <w:pPr>
        <w:pStyle w:val="ListBullet"/>
      </w:pPr>
      <w:r>
        <w:t>Explicit vs. implicit density models</w:t>
      </w:r>
    </w:p>
    <w:p/>
    <w:p>
      <w:pPr>
        <w:pStyle w:val="Heading2"/>
      </w:pPr>
      <w:r>
        <w:t>Chapter 3: Autoencoders and Representation Learning</w:t>
      </w:r>
    </w:p>
    <w:p>
      <w:pPr>
        <w:pStyle w:val="Heading3"/>
      </w:pPr>
      <w:r>
        <w:t>Topics:</w:t>
      </w:r>
    </w:p>
    <w:p>
      <w:pPr>
        <w:pStyle w:val="ListBullet"/>
      </w:pPr>
      <w:r>
        <w:t>Basic autoencoder architecture</w:t>
      </w:r>
    </w:p>
    <w:p>
      <w:pPr>
        <w:pStyle w:val="ListBullet"/>
      </w:pPr>
      <w:r>
        <w:t>Denoising autoencoders</w:t>
      </w:r>
    </w:p>
    <w:p>
      <w:pPr>
        <w:pStyle w:val="ListBullet"/>
      </w:pPr>
      <w:r>
        <w:t>Sparse autoencoders</w:t>
      </w:r>
    </w:p>
    <w:p>
      <w:pPr>
        <w:pStyle w:val="ListBullet"/>
      </w:pPr>
      <w:r>
        <w:t>Representation learning and latent space</w:t>
      </w:r>
    </w:p>
    <w:p>
      <w:pPr>
        <w:pStyle w:val="ListBullet"/>
      </w:pPr>
      <w:r>
        <w:t>Applications of autoencoders</w:t>
      </w:r>
    </w:p>
    <w:p/>
    <w:p>
      <w:pPr>
        <w:pStyle w:val="Heading1"/>
      </w:pPr>
      <w:r>
        <w:t>UNIT 2: ADVANCED GENERATIVE ARCHITECTURES (3 Chapters)</w:t>
      </w:r>
    </w:p>
    <w:p/>
    <w:p>
      <w:pPr>
        <w:pStyle w:val="Heading2"/>
      </w:pPr>
      <w:r>
        <w:t>Chapter 4: Generative Adversarial Networks (GANs)</w:t>
      </w:r>
    </w:p>
    <w:p>
      <w:pPr>
        <w:pStyle w:val="Heading3"/>
      </w:pPr>
      <w:r>
        <w:t>Topics:</w:t>
      </w:r>
    </w:p>
    <w:p>
      <w:pPr>
        <w:pStyle w:val="ListBullet"/>
      </w:pPr>
      <w:r>
        <w:t>GAN framework: generator and discriminator</w:t>
      </w:r>
    </w:p>
    <w:p>
      <w:pPr>
        <w:pStyle w:val="ListBullet"/>
      </w:pPr>
      <w:r>
        <w:t>Minimax game formulation</w:t>
      </w:r>
    </w:p>
    <w:p>
      <w:pPr>
        <w:pStyle w:val="ListBullet"/>
      </w:pPr>
      <w:r>
        <w:t>Training dynamics and challenges</w:t>
      </w:r>
    </w:p>
    <w:p>
      <w:pPr>
        <w:pStyle w:val="ListBullet"/>
      </w:pPr>
      <w:r>
        <w:t>Variants: DCGAN, WGAN, CycleGAN, StyleGAN</w:t>
      </w:r>
    </w:p>
    <w:p>
      <w:pPr>
        <w:pStyle w:val="ListBullet"/>
      </w:pPr>
      <w:r>
        <w:t>Evaluation metrics: FID, IS</w:t>
      </w:r>
    </w:p>
    <w:p/>
    <w:p>
      <w:pPr>
        <w:pStyle w:val="Heading2"/>
      </w:pPr>
      <w:r>
        <w:t>Chapter 5: Variational Autoencoders (VAEs)</w:t>
      </w:r>
    </w:p>
    <w:p>
      <w:pPr>
        <w:pStyle w:val="Heading3"/>
      </w:pPr>
      <w:r>
        <w:t>Topics:</w:t>
      </w:r>
    </w:p>
    <w:p>
      <w:pPr>
        <w:pStyle w:val="ListBullet"/>
      </w:pPr>
      <w:r>
        <w:t>VAE architecture and objective function</w:t>
      </w:r>
    </w:p>
    <w:p>
      <w:pPr>
        <w:pStyle w:val="ListBullet"/>
      </w:pPr>
      <w:r>
        <w:t>Evidence Lower Bound (ELBO)</w:t>
      </w:r>
    </w:p>
    <w:p>
      <w:pPr>
        <w:pStyle w:val="ListBullet"/>
      </w:pPr>
      <w:r>
        <w:t>Reparameterization trick</w:t>
      </w:r>
    </w:p>
    <w:p>
      <w:pPr>
        <w:pStyle w:val="ListBullet"/>
      </w:pPr>
      <w:r>
        <w:t>Conditional VAEs</w:t>
      </w:r>
    </w:p>
    <w:p>
      <w:pPr>
        <w:pStyle w:val="ListBullet"/>
      </w:pPr>
      <w:r>
        <w:t>Beta-VAE and disentangled representations</w:t>
      </w:r>
    </w:p>
    <w:p/>
    <w:p>
      <w:pPr>
        <w:pStyle w:val="Heading2"/>
      </w:pPr>
      <w:r>
        <w:t>Chapter 6: Normalizing Flows and Diffusion Models</w:t>
      </w:r>
    </w:p>
    <w:p>
      <w:pPr>
        <w:pStyle w:val="Heading3"/>
      </w:pPr>
      <w:r>
        <w:t>Topics:</w:t>
      </w:r>
    </w:p>
    <w:p>
      <w:pPr>
        <w:pStyle w:val="ListBullet"/>
      </w:pPr>
      <w:r>
        <w:t>Invertible transformations</w:t>
      </w:r>
    </w:p>
    <w:p>
      <w:pPr>
        <w:pStyle w:val="ListBullet"/>
      </w:pPr>
      <w:r>
        <w:t>Normalizing flows: NICE, RealNVP, Glow</w:t>
      </w:r>
    </w:p>
    <w:p>
      <w:pPr>
        <w:pStyle w:val="ListBullet"/>
      </w:pPr>
      <w:r>
        <w:t>Score-based generative models</w:t>
      </w:r>
    </w:p>
    <w:p>
      <w:pPr>
        <w:pStyle w:val="ListBullet"/>
      </w:pPr>
      <w:r>
        <w:t>Denoising Diffusion Probabilistic Models (DDPM)</w:t>
      </w:r>
    </w:p>
    <w:p>
      <w:pPr>
        <w:pStyle w:val="ListBullet"/>
      </w:pPr>
      <w:r>
        <w:t>Stable Diffusion overview</w:t>
      </w:r>
    </w:p>
    <w:p/>
    <w:p>
      <w:pPr>
        <w:pStyle w:val="Heading1"/>
      </w:pPr>
      <w:r>
        <w:t>UNIT 3: LARGE LANGUAGE MODELS (1 Chapter)</w:t>
      </w:r>
    </w:p>
    <w:p/>
    <w:p>
      <w:pPr>
        <w:pStyle w:val="Heading2"/>
      </w:pPr>
      <w:r>
        <w:t>Chapter 7: Large Language Models and Applications</w:t>
      </w:r>
    </w:p>
    <w:p>
      <w:pPr>
        <w:pStyle w:val="Heading3"/>
      </w:pPr>
      <w:r>
        <w:t>Topics:</w:t>
      </w:r>
    </w:p>
    <w:p>
      <w:pPr>
        <w:pStyle w:val="ListBullet"/>
      </w:pPr>
      <w:r>
        <w:t>Transformer architecture recap</w:t>
      </w:r>
    </w:p>
    <w:p>
      <w:pPr>
        <w:pStyle w:val="ListBullet"/>
      </w:pPr>
      <w:r>
        <w:t>Pre-training objectives: CLM, MLM</w:t>
      </w:r>
    </w:p>
    <w:p>
      <w:pPr>
        <w:pStyle w:val="ListBullet"/>
      </w:pPr>
      <w:r>
        <w:t>GPT family, BERT, T5 overview</w:t>
      </w:r>
    </w:p>
    <w:p>
      <w:pPr>
        <w:pStyle w:val="ListBullet"/>
      </w:pPr>
      <w:r>
        <w:t>Prompt engineering and in-context learning</w:t>
      </w:r>
    </w:p>
    <w:p>
      <w:pPr>
        <w:pStyle w:val="ListBullet"/>
      </w:pPr>
      <w:r>
        <w:t>Fine-tuning: full, LoRA, PEFT</w:t>
      </w:r>
    </w:p>
    <w:p>
      <w:pPr>
        <w:pStyle w:val="ListBullet"/>
      </w:pPr>
      <w:r>
        <w:t>Responsible AI and ethical considerations</w:t>
      </w:r>
    </w:p>
    <w:p>
      <w:pPr>
        <w:pStyle w:val="ListBullet"/>
      </w:pPr>
      <w:r>
        <w:t>Hallucination, alignment, and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