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6496" w:rsidRPr="004431B3" w:rsidRDefault="00426496" w:rsidP="00426496">
      <w:pPr>
        <w:pStyle w:val="NewHeading1"/>
      </w:pPr>
      <w:bookmarkStart w:id="0" w:name="_Toc353892992"/>
      <w:bookmarkStart w:id="1" w:name="_Toc353965495"/>
      <w:bookmarkStart w:id="2" w:name="_Toc353966373"/>
      <w:bookmarkStart w:id="3" w:name="_Toc436313841"/>
      <w:r w:rsidRPr="004431B3">
        <w:t>Introduction</w:t>
      </w:r>
      <w:bookmarkStart w:id="4" w:name="_GoBack"/>
      <w:bookmarkEnd w:id="0"/>
      <w:bookmarkEnd w:id="1"/>
      <w:bookmarkEnd w:id="2"/>
      <w:bookmarkEnd w:id="3"/>
      <w:bookmarkEnd w:id="4"/>
    </w:p>
    <w:p w:rsidR="00426496" w:rsidRDefault="00426496" w:rsidP="00426496">
      <w:pPr>
        <w:pStyle w:val="NewNormal"/>
        <w:numPr>
          <w:ilvl w:val="1"/>
          <w:numId w:val="3"/>
        </w:numPr>
        <w:rPr>
          <w:rFonts w:cs="Times New Roman"/>
        </w:rPr>
      </w:pPr>
      <w:r>
        <w:rPr>
          <w:rFonts w:cs="Times New Roman"/>
        </w:rPr>
        <w:t>Introduction</w:t>
      </w:r>
    </w:p>
    <w:p w:rsidR="00426496" w:rsidRDefault="00426496" w:rsidP="00426496">
      <w:pPr>
        <w:pStyle w:val="NewNormal"/>
        <w:numPr>
          <w:ilvl w:val="1"/>
          <w:numId w:val="3"/>
        </w:numPr>
        <w:rPr>
          <w:rFonts w:cs="Times New Roman"/>
        </w:rPr>
      </w:pPr>
      <w:r>
        <w:rPr>
          <w:rFonts w:cs="Times New Roman"/>
        </w:rPr>
        <w:t xml:space="preserve">Background and Motivation and previous works </w:t>
      </w:r>
    </w:p>
    <w:p w:rsidR="00426496" w:rsidRDefault="00426496" w:rsidP="00426496">
      <w:pPr>
        <w:pStyle w:val="NewNormal"/>
        <w:rPr>
          <w:rFonts w:cs="Times New Roman"/>
        </w:rPr>
      </w:pPr>
    </w:p>
    <w:p w:rsidR="00426496" w:rsidRDefault="00426496" w:rsidP="00426496">
      <w:pPr>
        <w:pStyle w:val="NewNormal"/>
        <w:rPr>
          <w:rFonts w:cs="Times New Roman"/>
        </w:rPr>
      </w:pPr>
    </w:p>
    <w:p w:rsidR="00426496" w:rsidRDefault="00426496" w:rsidP="00426496">
      <w:pPr>
        <w:pStyle w:val="NewNormal"/>
        <w:rPr>
          <w:rFonts w:cs="Times New Roman"/>
        </w:rPr>
      </w:pPr>
      <w:r>
        <w:rPr>
          <w:rFonts w:cs="Times New Roman"/>
        </w:rPr>
        <w:t>Put pictures of Green Tech.</w:t>
      </w:r>
    </w:p>
    <w:p w:rsidR="00426496" w:rsidRDefault="00426496" w:rsidP="00426496">
      <w:pPr>
        <w:pStyle w:val="NewNormal"/>
        <w:rPr>
          <w:rFonts w:cs="Times New Roman"/>
        </w:rPr>
      </w:pPr>
      <w:r>
        <w:rPr>
          <w:rFonts w:cs="Times New Roman"/>
        </w:rPr>
        <w:t xml:space="preserve">BS consumes a lot of energy 80% </w:t>
      </w:r>
      <w:proofErr w:type="spellStart"/>
      <w:r>
        <w:rPr>
          <w:rFonts w:cs="Times New Roman"/>
        </w:rPr>
        <w:t>Fethwiser</w:t>
      </w:r>
      <w:proofErr w:type="spellEnd"/>
      <w:r>
        <w:rPr>
          <w:rFonts w:cs="Times New Roman"/>
        </w:rPr>
        <w:t xml:space="preserve"> </w:t>
      </w:r>
      <w:r>
        <w:rPr>
          <w:rFonts w:cs="Times New Roman"/>
        </w:rPr>
        <w:fldChar w:fldCharType="begin" w:fldLock="1"/>
      </w:r>
      <w:r>
        <w:rPr>
          <w:rFonts w:cs="Times New Roman"/>
        </w:rPr>
        <w:instrText>ADDIN CSL_CITATION { "citationItems" : [ { "id" : "ITEM-1", "itemData" : { "author" : [ { "dropping-particle" : "", "family" : "Abdulkafi", "given" : "Ayad Atiyah", "non-dropping-particle" : "", "parse-names" : false, "suffix" : "" }, { "dropping-particle" : "", "family" : "Tiong", "given" : "S K", "non-dropping-particle" : "", "parse-names" : false, "suffix" : "" }, { "dropping-particle" : "", "family" : "Chieng", "given" : "David", "non-dropping-particle" : "", "parse-names" : false, "suffix" : "" }, { "dropping-particle" : "", "family" : "Ting", "given" : "Alvin", "non-dropping-particle" : "", "parse-names" : false, "suffix" : "" }, { "dropping-particle" : "", "family" : "Ghaleb", "given" : "Abdulaziz M", "non-dropping-particle" : "", "parse-names" : false, "suffix" : "" }, { "dropping-particle" : "", "family" : "Koh", "given" : "J", "non-dropping-particle" : "", "parse-names" : false, "suffix" : "" } ], "container-title" : "Engineering and Technology", "id" : "ITEM-1", "issue" : "17", "issued" : { "date-parts" : [ [ "2013" ] ] }, "page" : "3193-3201", "title" : "Modeling of Energy Efficiency in Heterogeneous Network", "type" : "article-journal", "volume" : "6" }, "uris" : [ "http://www.mendeley.com/documents/?uuid=da3bab80-dfbb-4152-a281-3aa0ffce7017" ] } ], "mendeley" : { "formattedCitation" : "[1]", "plainTextFormattedCitation" : "[1]", "previouslyFormattedCitation" : "[1]" }, "properties" : { "noteIndex" : 0 }, "schema" : "https://github.com/citation-style-language/schema/raw/master/csl-citation.json" }</w:instrText>
      </w:r>
      <w:r>
        <w:rPr>
          <w:rFonts w:cs="Times New Roman"/>
        </w:rPr>
        <w:fldChar w:fldCharType="separate"/>
      </w:r>
      <w:r w:rsidRPr="00BB1383">
        <w:rPr>
          <w:rFonts w:cs="Times New Roman"/>
          <w:noProof/>
        </w:rPr>
        <w:t>[1]</w:t>
      </w:r>
      <w:r>
        <w:rPr>
          <w:rFonts w:cs="Times New Roman"/>
        </w:rPr>
        <w:fldChar w:fldCharType="end"/>
      </w:r>
    </w:p>
    <w:p w:rsidR="00426496" w:rsidRDefault="00426496" w:rsidP="00426496">
      <w:pPr>
        <w:pStyle w:val="NewNormal"/>
        <w:rPr>
          <w:rFonts w:cs="Times New Roman"/>
        </w:rPr>
      </w:pPr>
      <w:r>
        <w:rPr>
          <w:rFonts w:cs="Times New Roman"/>
        </w:rPr>
        <w:t>Refs from goal doc</w:t>
      </w:r>
    </w:p>
    <w:p w:rsidR="00426496" w:rsidRDefault="00426496" w:rsidP="00426496">
      <w:pPr>
        <w:pStyle w:val="NewNormal"/>
        <w:rPr>
          <w:rFonts w:cs="Times New Roman"/>
        </w:rPr>
      </w:pPr>
      <w:r>
        <w:rPr>
          <w:rFonts w:cs="Times New Roman"/>
        </w:rPr>
        <w:t>Winner and traffic model</w:t>
      </w:r>
    </w:p>
    <w:p w:rsidR="00426496" w:rsidRDefault="00426496" w:rsidP="00426496">
      <w:pPr>
        <w:pStyle w:val="NewNormal"/>
        <w:rPr>
          <w:rFonts w:cs="Times New Roman"/>
        </w:rPr>
      </w:pPr>
      <w:r>
        <w:rPr>
          <w:rFonts w:cs="Times New Roman"/>
        </w:rPr>
        <w:t xml:space="preserve">Poisson distribution user setup and </w:t>
      </w:r>
    </w:p>
    <w:p w:rsidR="00426496" w:rsidRDefault="00426496" w:rsidP="00426496">
      <w:pPr>
        <w:pStyle w:val="NewNormal"/>
        <w:rPr>
          <w:rFonts w:cs="Times New Roman"/>
        </w:rPr>
      </w:pPr>
    </w:p>
    <w:p w:rsidR="00426496" w:rsidRDefault="00426496" w:rsidP="00426496">
      <w:pPr>
        <w:pStyle w:val="NewNormal"/>
        <w:rPr>
          <w:rFonts w:cs="Times New Roman"/>
        </w:rPr>
      </w:pPr>
      <w:r>
        <w:rPr>
          <w:rFonts w:cs="Times New Roman"/>
        </w:rPr>
        <w:t>Ericsson also did it</w:t>
      </w:r>
      <w:r>
        <w:rPr>
          <w:rFonts w:cs="Times New Roman"/>
        </w:rPr>
        <w:fldChar w:fldCharType="begin" w:fldLock="1"/>
      </w:r>
      <w:r>
        <w:rPr>
          <w:rFonts w:cs="Times New Roman"/>
        </w:rPr>
        <w:instrText>ADDIN CSL_CITATION { "citationItems" : [ { "id" : "ITEM-1", "itemData" : { "DOI" : "10.1109/GreenCom.2012.6519623", "ISBN" : "VO -", "ISSN" : "1536-1284", "abstract" : "An attractive approach to meet increasing traffic demands is to densify existing cellular networks with low power nodes. This creates a heterogeneous network. In this paper we analyse the impact of such a densification on the network energy consumption and the possibilities it offers to enhance the network energy efficiency. In a heterogeneous network, the user performance can be significantly improved. This performance increase leads to a shorter transmission time of most data packets, creating longer idle time in the network nodes. In this work, we introduce two node sleep modes operating on a fast and intermediate time scale respectively, in order to exploit short and longer idle periods of the nodes. Our results point out that the total energy consumption of the heterogeneous network featuring the node sleep modes can be maintained at a similar level as the one of the reference network, while the user performance remains superior. At very high traffic load we show that the heterogeneous network can even be more energy-efficient. This means that it is actually possible to increase end-user performance and decrease energy consumption at the same time.", "author" : [ { "dropping-particle" : "", "family" : "Falconetti", "given" : "Laetitia", "non-dropping-particle" : "", "parse-names" : false, "suffix" : "" }, { "dropping-particle" : "", "family" : "Frenger", "given" : "Pal", "non-dropping-particle" : "", "parse-names" : false, "suffix" : "" }, { "dropping-particle" : "", "family" : "Kallin", "given" : "Harald", "non-dropping-particle" : "", "parse-names" : false, "suffix" : "" }, { "dropping-particle" : "", "family" : "Rimhagen", "given" : "Thomas", "non-dropping-particle" : "", "parse-names" : false, "suffix" : "" } ], "container-title" : "Online Conference on Green Communications (GreenCom), 2012 IEEE", "id" : "ITEM-1", "issued" : { "date-parts" : [ [ "2012" ] ] }, "page" : "98-103", "title" : "Energy efficiency in heterogeneous networks", "type" : "article-journal" }, "uris" : [ "http://www.mendeley.com/documents/?uuid=e865ec80-4a36-4e88-8567-01025e5dc7e6" ] } ], "mendeley" : { "formattedCitation" : "[2]", "plainTextFormattedCitation" : "[2]", "previouslyFormattedCitation" : "[2]" }, "properties" : { "noteIndex" : 0 }, "schema" : "https://github.com/citation-style-language/schema/raw/master/csl-citation.json" }</w:instrText>
      </w:r>
      <w:r>
        <w:rPr>
          <w:rFonts w:cs="Times New Roman"/>
        </w:rPr>
        <w:fldChar w:fldCharType="separate"/>
      </w:r>
      <w:r w:rsidRPr="00BB1383">
        <w:rPr>
          <w:rFonts w:cs="Times New Roman"/>
          <w:noProof/>
        </w:rPr>
        <w:t>[2]</w:t>
      </w:r>
      <w:r>
        <w:rPr>
          <w:rFonts w:cs="Times New Roman"/>
        </w:rPr>
        <w:fldChar w:fldCharType="end"/>
      </w:r>
    </w:p>
    <w:p w:rsidR="00426496" w:rsidRDefault="00426496" w:rsidP="00426496">
      <w:pPr>
        <w:pStyle w:val="NewNormal"/>
        <w:rPr>
          <w:rFonts w:cs="Times New Roman"/>
        </w:rPr>
      </w:pPr>
      <w:r>
        <w:rPr>
          <w:rFonts w:cs="Times New Roman"/>
        </w:rPr>
        <w:t xml:space="preserve">Quote Mills paper and cisco paper from Maria’s research paper. (teen paper </w:t>
      </w:r>
      <w:proofErr w:type="spellStart"/>
      <w:r>
        <w:rPr>
          <w:rFonts w:cs="Times New Roman"/>
        </w:rPr>
        <w:t>yahin</w:t>
      </w:r>
      <w:proofErr w:type="spellEnd"/>
      <w:r>
        <w:rPr>
          <w:rFonts w:cs="Times New Roman"/>
        </w:rPr>
        <w:t xml:space="preserve"> mil </w:t>
      </w:r>
      <w:proofErr w:type="spellStart"/>
      <w:r>
        <w:rPr>
          <w:rFonts w:cs="Times New Roman"/>
        </w:rPr>
        <w:t>gaye</w:t>
      </w:r>
      <w:proofErr w:type="spellEnd"/>
      <w:r>
        <w:rPr>
          <w:rFonts w:cs="Times New Roman"/>
        </w:rPr>
        <w:t xml:space="preserve"> refs </w:t>
      </w:r>
      <w:proofErr w:type="spellStart"/>
      <w:r>
        <w:rPr>
          <w:rFonts w:cs="Times New Roman"/>
        </w:rPr>
        <w:t>ke</w:t>
      </w:r>
      <w:proofErr w:type="spellEnd"/>
      <w:r>
        <w:rPr>
          <w:rFonts w:cs="Times New Roman"/>
        </w:rPr>
        <w:t xml:space="preserve"> </w:t>
      </w:r>
      <w:proofErr w:type="spellStart"/>
      <w:r>
        <w:rPr>
          <w:rFonts w:cs="Times New Roman"/>
        </w:rPr>
        <w:t>liye</w:t>
      </w:r>
      <w:proofErr w:type="spellEnd"/>
      <w:r>
        <w:rPr>
          <w:rFonts w:cs="Times New Roman"/>
        </w:rPr>
        <w:t>)</w:t>
      </w:r>
    </w:p>
    <w:p w:rsidR="00426496" w:rsidRDefault="00426496" w:rsidP="00426496">
      <w:pPr>
        <w:pStyle w:val="NewNormal"/>
        <w:rPr>
          <w:rFonts w:cs="Times New Roman"/>
        </w:rPr>
      </w:pPr>
    </w:p>
    <w:p w:rsidR="00426496" w:rsidRDefault="00426496" w:rsidP="00426496">
      <w:pPr>
        <w:pStyle w:val="NewNormal"/>
        <w:rPr>
          <w:rFonts w:cs="Times New Roman"/>
        </w:rPr>
      </w:pPr>
      <w:r>
        <w:rPr>
          <w:rFonts w:cs="Times New Roman"/>
        </w:rPr>
        <w:t xml:space="preserve">Cite all the 10 top google paper on the </w:t>
      </w:r>
      <w:proofErr w:type="spellStart"/>
      <w:r>
        <w:rPr>
          <w:rFonts w:cs="Times New Roman"/>
        </w:rPr>
        <w:t>Heterogenous</w:t>
      </w:r>
      <w:proofErr w:type="spellEnd"/>
      <w:r>
        <w:rPr>
          <w:rFonts w:cs="Times New Roman"/>
        </w:rPr>
        <w:t xml:space="preserve"> networks Energy Efficiency a </w:t>
      </w:r>
      <w:proofErr w:type="spellStart"/>
      <w:r>
        <w:rPr>
          <w:rFonts w:cs="Times New Roman"/>
        </w:rPr>
        <w:t>nad</w:t>
      </w:r>
      <w:proofErr w:type="spellEnd"/>
      <w:r>
        <w:rPr>
          <w:rFonts w:cs="Times New Roman"/>
        </w:rPr>
        <w:t xml:space="preserve"> earth power model</w:t>
      </w:r>
    </w:p>
    <w:p w:rsidR="00426496" w:rsidRDefault="00426496" w:rsidP="00426496">
      <w:pPr>
        <w:pStyle w:val="NewNormal"/>
        <w:rPr>
          <w:rFonts w:cs="Times New Roman"/>
        </w:rPr>
      </w:pPr>
    </w:p>
    <w:p w:rsidR="00426496" w:rsidRDefault="00426496" w:rsidP="00426496">
      <w:pPr>
        <w:pStyle w:val="NewNormal"/>
        <w:rPr>
          <w:rFonts w:cs="Times New Roman"/>
        </w:rPr>
      </w:pPr>
      <w:r>
        <w:rPr>
          <w:rFonts w:cs="Times New Roman"/>
        </w:rPr>
        <w:t xml:space="preserve">Follow Intro background Motivation Theory Base Stations macro </w:t>
      </w:r>
      <w:proofErr w:type="spellStart"/>
      <w:r>
        <w:rPr>
          <w:rFonts w:cs="Times New Roman"/>
        </w:rPr>
        <w:t>pico</w:t>
      </w:r>
      <w:proofErr w:type="spellEnd"/>
      <w:r>
        <w:rPr>
          <w:rFonts w:cs="Times New Roman"/>
        </w:rPr>
        <w:t xml:space="preserve"> Energy/Power Model </w:t>
      </w:r>
      <w:proofErr w:type="gramStart"/>
      <w:r>
        <w:rPr>
          <w:rFonts w:cs="Times New Roman"/>
        </w:rPr>
        <w:t>Earth  Previous</w:t>
      </w:r>
      <w:proofErr w:type="gramEnd"/>
      <w:r>
        <w:rPr>
          <w:rFonts w:cs="Times New Roman"/>
        </w:rPr>
        <w:t xml:space="preserve"> work (</w:t>
      </w:r>
      <w:proofErr w:type="spellStart"/>
      <w:r>
        <w:rPr>
          <w:rFonts w:cs="Times New Roman"/>
        </w:rPr>
        <w:t>Fettweis</w:t>
      </w:r>
      <w:proofErr w:type="spellEnd"/>
      <w:r>
        <w:rPr>
          <w:rFonts w:cs="Times New Roman"/>
        </w:rPr>
        <w:t xml:space="preserve">, Henrik </w:t>
      </w:r>
      <w:proofErr w:type="spellStart"/>
      <w:r>
        <w:rPr>
          <w:rFonts w:cs="Times New Roman"/>
        </w:rPr>
        <w:t>forssell</w:t>
      </w:r>
      <w:proofErr w:type="spellEnd"/>
      <w:r>
        <w:rPr>
          <w:rFonts w:cs="Times New Roman"/>
        </w:rPr>
        <w:t xml:space="preserve">, Gunther how much power, Laetitia ka paper, </w:t>
      </w:r>
      <w:proofErr w:type="spellStart"/>
      <w:r>
        <w:rPr>
          <w:rFonts w:cs="Times New Roman"/>
        </w:rPr>
        <w:t>saare</w:t>
      </w:r>
      <w:proofErr w:type="spellEnd"/>
      <w:r>
        <w:rPr>
          <w:rFonts w:cs="Times New Roman"/>
        </w:rPr>
        <w:t xml:space="preserve"> paper jo </w:t>
      </w:r>
      <w:proofErr w:type="spellStart"/>
      <w:r>
        <w:rPr>
          <w:rFonts w:cs="Times New Roman"/>
        </w:rPr>
        <w:t>tu</w:t>
      </w:r>
      <w:proofErr w:type="spellEnd"/>
      <w:r>
        <w:rPr>
          <w:rFonts w:cs="Times New Roman"/>
        </w:rPr>
        <w:t xml:space="preserve"> </w:t>
      </w:r>
      <w:proofErr w:type="spellStart"/>
      <w:r>
        <w:rPr>
          <w:rFonts w:cs="Times New Roman"/>
        </w:rPr>
        <w:t>padhe</w:t>
      </w:r>
      <w:proofErr w:type="spellEnd"/>
      <w:r>
        <w:rPr>
          <w:rFonts w:cs="Times New Roman"/>
        </w:rPr>
        <w:t xml:space="preserve"> </w:t>
      </w:r>
      <w:proofErr w:type="spellStart"/>
      <w:r>
        <w:rPr>
          <w:rFonts w:cs="Times New Roman"/>
        </w:rPr>
        <w:t>unka</w:t>
      </w:r>
      <w:proofErr w:type="spellEnd"/>
      <w:r>
        <w:rPr>
          <w:rFonts w:cs="Times New Roman"/>
        </w:rPr>
        <w:t xml:space="preserve"> result conclusion quote </w:t>
      </w:r>
      <w:proofErr w:type="spellStart"/>
      <w:r>
        <w:rPr>
          <w:rFonts w:cs="Times New Roman"/>
        </w:rPr>
        <w:t>kar</w:t>
      </w:r>
      <w:proofErr w:type="spellEnd"/>
      <w:r>
        <w:rPr>
          <w:rFonts w:cs="Times New Roman"/>
        </w:rPr>
        <w:t xml:space="preserve">, feature saving </w:t>
      </w:r>
      <w:proofErr w:type="spellStart"/>
      <w:r>
        <w:rPr>
          <w:rFonts w:cs="Times New Roman"/>
        </w:rPr>
        <w:t>Kihl</w:t>
      </w:r>
      <w:proofErr w:type="spellEnd"/>
      <w:r>
        <w:rPr>
          <w:rFonts w:cs="Times New Roman"/>
        </w:rPr>
        <w:t xml:space="preserve"> </w:t>
      </w:r>
      <w:proofErr w:type="spellStart"/>
      <w:r>
        <w:rPr>
          <w:rFonts w:cs="Times New Roman"/>
        </w:rPr>
        <w:t>ki</w:t>
      </w:r>
      <w:proofErr w:type="spellEnd"/>
      <w:r>
        <w:rPr>
          <w:rFonts w:cs="Times New Roman"/>
        </w:rPr>
        <w:t xml:space="preserve"> quote </w:t>
      </w:r>
      <w:proofErr w:type="spellStart"/>
      <w:r>
        <w:rPr>
          <w:rFonts w:cs="Times New Roman"/>
        </w:rPr>
        <w:t>kar</w:t>
      </w:r>
      <w:proofErr w:type="spellEnd"/>
      <w:r>
        <w:rPr>
          <w:rFonts w:cs="Times New Roman"/>
        </w:rPr>
        <w:t>, )</w:t>
      </w:r>
    </w:p>
    <w:p w:rsidR="00426496" w:rsidRDefault="00426496" w:rsidP="00426496">
      <w:pPr>
        <w:pStyle w:val="NewNormal"/>
        <w:rPr>
          <w:rFonts w:cs="Times New Roman"/>
        </w:rPr>
      </w:pPr>
      <w:r>
        <w:rPr>
          <w:rFonts w:cs="Times New Roman"/>
        </w:rPr>
        <w:t xml:space="preserve">Simulation (explain </w:t>
      </w:r>
      <w:proofErr w:type="spellStart"/>
      <w:r>
        <w:rPr>
          <w:rFonts w:cs="Times New Roman"/>
        </w:rPr>
        <w:t>Axcel</w:t>
      </w:r>
      <w:proofErr w:type="spellEnd"/>
      <w:r>
        <w:rPr>
          <w:rFonts w:cs="Times New Roman"/>
        </w:rPr>
        <w:t xml:space="preserve">, network Earth power long term short term Gunther </w:t>
      </w:r>
      <w:proofErr w:type="spellStart"/>
      <w:r>
        <w:rPr>
          <w:rFonts w:cs="Times New Roman"/>
        </w:rPr>
        <w:t>ke</w:t>
      </w:r>
      <w:proofErr w:type="spellEnd"/>
      <w:r>
        <w:rPr>
          <w:rFonts w:cs="Times New Roman"/>
        </w:rPr>
        <w:t xml:space="preserve"> paper se, </w:t>
      </w:r>
      <w:proofErr w:type="gramStart"/>
      <w:r>
        <w:rPr>
          <w:rFonts w:cs="Times New Roman"/>
        </w:rPr>
        <w:t>Laetitia ,</w:t>
      </w:r>
      <w:proofErr w:type="gramEnd"/>
      <w:r>
        <w:rPr>
          <w:rFonts w:cs="Times New Roman"/>
        </w:rPr>
        <w:t xml:space="preserve"> </w:t>
      </w:r>
      <w:proofErr w:type="spellStart"/>
      <w:r>
        <w:rPr>
          <w:rFonts w:cs="Times New Roman"/>
        </w:rPr>
        <w:t>Fethweiss</w:t>
      </w:r>
      <w:proofErr w:type="spellEnd"/>
      <w:r>
        <w:rPr>
          <w:rFonts w:cs="Times New Roman"/>
        </w:rPr>
        <w:t xml:space="preserve"> se)</w:t>
      </w:r>
    </w:p>
    <w:p w:rsidR="00426496" w:rsidRDefault="00426496" w:rsidP="00426496">
      <w:pPr>
        <w:pStyle w:val="NewNormal"/>
        <w:rPr>
          <w:rFonts w:cs="Times New Roman"/>
        </w:rPr>
      </w:pPr>
      <w:r>
        <w:rPr>
          <w:rFonts w:cs="Times New Roman"/>
        </w:rPr>
        <w:t>Result and Conclusion</w:t>
      </w:r>
    </w:p>
    <w:p w:rsidR="00426496" w:rsidRDefault="00426496" w:rsidP="00426496">
      <w:pPr>
        <w:pStyle w:val="NewNormal"/>
        <w:rPr>
          <w:rFonts w:cs="Times New Roman"/>
        </w:rPr>
      </w:pPr>
      <w:r>
        <w:rPr>
          <w:rFonts w:cs="Times New Roman"/>
        </w:rPr>
        <w:t>Future Work</w:t>
      </w:r>
    </w:p>
    <w:p w:rsidR="00426496" w:rsidRDefault="00426496" w:rsidP="00426496">
      <w:pPr>
        <w:pStyle w:val="NewNormal"/>
        <w:rPr>
          <w:rFonts w:cs="Times New Roman"/>
        </w:rPr>
      </w:pPr>
    </w:p>
    <w:p w:rsidR="00426496" w:rsidRDefault="00426496" w:rsidP="00426496">
      <w:pPr>
        <w:pStyle w:val="NewNormal"/>
        <w:rPr>
          <w:rFonts w:cs="Times New Roman"/>
        </w:rPr>
      </w:pPr>
    </w:p>
    <w:p w:rsidR="00426496" w:rsidRDefault="00426496" w:rsidP="00426496">
      <w:pPr>
        <w:pStyle w:val="NewNormal"/>
        <w:rPr>
          <w:rFonts w:cs="Times New Roman"/>
        </w:rPr>
      </w:pPr>
      <w:r w:rsidRPr="007C302C">
        <w:rPr>
          <w:rFonts w:cs="Times New Roman"/>
        </w:rPr>
        <w:t>1.</w:t>
      </w:r>
      <w:r>
        <w:rPr>
          <w:rFonts w:cs="Times New Roman"/>
        </w:rPr>
        <w:t xml:space="preserve">1 </w:t>
      </w:r>
      <w:r w:rsidRPr="007C302C">
        <w:rPr>
          <w:rFonts w:cs="Times New Roman"/>
        </w:rPr>
        <w:t xml:space="preserve">Introduction </w:t>
      </w:r>
      <w:r>
        <w:rPr>
          <w:rFonts w:cs="Times New Roman"/>
        </w:rPr>
        <w:fldChar w:fldCharType="begin" w:fldLock="1"/>
      </w:r>
      <w:r>
        <w:rPr>
          <w:rFonts w:cs="Times New Roman"/>
        </w:rPr>
        <w:instrText>ADDIN CSL_CITATION { "citationItems" : [ { "id" : "ITEM-1", "itemData" : { "author" : [ { "dropping-particle" : "", "family" : "Auer", "given" : "Gunther", "non-dropping-particle" : "", "parse-names" : false, "suffix" : "" }, { "dropping-particle" : "", "family" : "Giannini", "given" : "Vito", "non-dropping-particle" : "", "parse-names" : false, "suffix" : "" }, { "dropping-particle" : "", "family" : "G\u00f3dor", "given" : "Istv\u00e1n", "non-dropping-particle" : "", "parse-names" : false, "suffix" : "" }, { "dropping-particle" : "", "family" : "Olsson", "given" : "Magnus", "non-dropping-particle" : "", "parse-names" : false, "suffix" : "" }, { "dropping-particle" : "", "family" : "Ali Imran", "given" : "Muhammad", "non-dropping-particle" : "", "parse-names" : false, "suffix" : "" }, { "dropping-particle" : "", "family" : "Sabella", "given" : "Dario", "non-dropping-particle" : "", "parse-names" : false, "suffix" : "" }, { "dropping-particle" : "", "family" : "Gonzalez", "given" : "Manuel J", "non-dropping-particle" : "", "parse-names" : false, "suffix" : "" }, { "dropping-particle" : "", "family" : "Blume", "given" : "Oliver", "non-dropping-particle" : "", "parse-names" : false, "suffix" : "" }, { "dropping-particle" : "", "family" : "Fehske", "given" : "Albrecht", "non-dropping-particle" : "", "parse-names" : false, "suffix" : "" }, { "dropping-particle" : "", "family" : "Alonso Rubio", "given" : "Jose", "non-dropping-particle" : "", "parse-names" : false, "suffix" : "" }, { "dropping-particle" : "", "family" : "Frenger", "given" : "P\u00e5l", "non-dropping-particle" : "", "parse-names" : false, "suffix" : "" }, { "dropping-particle" : "", "family" : "Desset", "given" : "Claude", "non-dropping-particle" : "", "parse-names" : false, "suffix" : "" } ], "id" : "ITEM-1", "issued" : { "date-parts" : [ [ "0" ] ] }, "title" : "How Much Energy is Needed to Run a Wireless Network ?", "type" : "article-journal" }, "uris" : [ "http://www.mendeley.com/documents/?uuid=906e98e5-cba1-302d-88b3-d9d3a5524e3c" ] } ], "mendeley" : { "formattedCitation" : "[3]", "plainTextFormattedCitation" : "[3]", "previouslyFormattedCitation" : "[3]" }, "properties" : { "noteIndex" : 0 }, "schema" : "https://github.com/citation-style-language/schema/raw/master/csl-citation.json" }</w:instrText>
      </w:r>
      <w:r>
        <w:rPr>
          <w:rFonts w:cs="Times New Roman"/>
        </w:rPr>
        <w:fldChar w:fldCharType="separate"/>
      </w:r>
      <w:r w:rsidRPr="007C302C">
        <w:rPr>
          <w:rFonts w:cs="Times New Roman"/>
          <w:noProof/>
        </w:rPr>
        <w:t>[3]</w:t>
      </w:r>
      <w:r>
        <w:rPr>
          <w:rFonts w:cs="Times New Roman"/>
        </w:rPr>
        <w:fldChar w:fldCharType="end"/>
      </w:r>
    </w:p>
    <w:p w:rsidR="00426496" w:rsidRPr="004431B3" w:rsidRDefault="00426496" w:rsidP="00426496">
      <w:pPr>
        <w:pStyle w:val="NewNormal"/>
        <w:rPr>
          <w:rFonts w:cs="Times New Roman"/>
        </w:rPr>
      </w:pPr>
      <w:r w:rsidRPr="007C302C">
        <w:rPr>
          <w:rFonts w:cs="Times New Roman"/>
        </w:rPr>
        <w:t xml:space="preserve">The global mobile communication industry is growing rapidly. Today there are already more than 4 billion mobile phone subscribers worldwide [1], more than half the entire population of the planet. Obviously, this growth is accompanied by an increased energy consumption of mobile networks. Global warming and heightened concerns for the environment of the planet require a special focus on the energy efficiency of these systems [2]. The EARTH1 project [3] is a concerted effort to achieve this goal and as part of its objectives, a holistic framework is developed to evaluate and compare the energy efficiency of several design approaches of wireless cellular communication networks. For the quantification of energy savings in wireless networks, the power consumption of the entire system needs to be captured and an appropriate energy efficiency evaluation framework (E3F) is to be defined. The EARTH E3F presented in Section 1.2 provides the key levers to facilitate the assessment of the overall energy efficiency of cellular networks over a whole country. The E3F primarily builds on well-established methodology for radio network performance evaluation developed in 3GPP; the most important addendums, introduced in Sections 1.3 and 1.4, are to add a sophisticated power model of the base stations 1 EU funded research project EARTH (Energy Aware Radio and </w:t>
      </w:r>
      <w:proofErr w:type="spellStart"/>
      <w:r w:rsidRPr="007C302C">
        <w:rPr>
          <w:rFonts w:cs="Times New Roman"/>
        </w:rPr>
        <w:t>neTwork</w:t>
      </w:r>
      <w:proofErr w:type="spellEnd"/>
      <w:r w:rsidRPr="007C302C">
        <w:rPr>
          <w:rFonts w:cs="Times New Roman"/>
        </w:rPr>
        <w:t xml:space="preserve"> </w:t>
      </w:r>
      <w:proofErr w:type="spellStart"/>
      <w:r w:rsidRPr="007C302C">
        <w:rPr>
          <w:rFonts w:cs="Times New Roman"/>
        </w:rPr>
        <w:t>tecHnologies</w:t>
      </w:r>
      <w:proofErr w:type="spellEnd"/>
      <w:r w:rsidRPr="007C302C">
        <w:rPr>
          <w:rFonts w:cs="Times New Roman"/>
        </w:rPr>
        <w:t xml:space="preserve">), FP7- ICT-2009-4-247733-EARTH, Jan. 2010 to June 2012. https://www.ict-earth.eu 1 2 Chapter 1. How </w:t>
      </w:r>
      <w:r w:rsidRPr="007C302C">
        <w:rPr>
          <w:rFonts w:cs="Times New Roman"/>
        </w:rPr>
        <w:lastRenderedPageBreak/>
        <w:t xml:space="preserve">Much Energy is Needed to Run a Wireless Network? Global Metric (long term, large scale) Large scale area &amp; Long term traffic load Metric (short term scenario specific) S </w:t>
      </w:r>
      <w:proofErr w:type="spellStart"/>
      <w:r w:rsidRPr="007C302C">
        <w:rPr>
          <w:rFonts w:cs="Times New Roman"/>
        </w:rPr>
        <w:t>ll</w:t>
      </w:r>
      <w:proofErr w:type="spellEnd"/>
      <w:r w:rsidRPr="007C302C">
        <w:rPr>
          <w:rFonts w:cs="Times New Roman"/>
        </w:rPr>
        <w:t xml:space="preserve"> l (short term, scenario specific) system </w:t>
      </w:r>
      <w:proofErr w:type="spellStart"/>
      <w:r w:rsidRPr="007C302C">
        <w:rPr>
          <w:rFonts w:cs="Times New Roman"/>
        </w:rPr>
        <w:t>SmallͲscale</w:t>
      </w:r>
      <w:proofErr w:type="spellEnd"/>
      <w:r w:rsidRPr="007C302C">
        <w:rPr>
          <w:rFonts w:cs="Times New Roman"/>
        </w:rPr>
        <w:t xml:space="preserve">, </w:t>
      </w:r>
      <w:proofErr w:type="spellStart"/>
      <w:r w:rsidRPr="007C302C">
        <w:rPr>
          <w:rFonts w:cs="Times New Roman"/>
        </w:rPr>
        <w:t>shortͲterm</w:t>
      </w:r>
      <w:proofErr w:type="spellEnd"/>
      <w:r w:rsidRPr="007C302C">
        <w:rPr>
          <w:rFonts w:cs="Times New Roman"/>
        </w:rPr>
        <w:t xml:space="preserve"> system level evaluations BS power P </w:t>
      </w:r>
      <w:proofErr w:type="gramStart"/>
      <w:r w:rsidRPr="007C302C">
        <w:rPr>
          <w:rFonts w:cs="Times New Roman"/>
        </w:rPr>
        <w:t>model</w:t>
      </w:r>
      <w:proofErr w:type="gramEnd"/>
      <w:r w:rsidRPr="007C302C">
        <w:rPr>
          <w:rFonts w:cs="Times New Roman"/>
        </w:rPr>
        <w:t xml:space="preserve"> Pin performance evaluations mobile channel P model out mobile Figure 1.1 EARTH Energy efficiency evaluation framework (E3F). (BSs) as well as a large-scale long-term traffic model extension to existing 3GPP traffic scenarios. Then, using the metrics defined in Section 1.5, in Section 1.6 the E 3F is applied in order to provide an assessment of the BS energy efficiency of a 3GPP LTE network deployed within an average European country. The energy efficiency of LTE is compared to that of already deployed networks is discussed in Section 1.7, and targets for the energy efficiency of future wireless networks are given.</w:t>
      </w:r>
    </w:p>
    <w:p w:rsidR="00426496" w:rsidRPr="004431B3" w:rsidRDefault="00426496" w:rsidP="00426496">
      <w:pPr>
        <w:pStyle w:val="NewNormal"/>
        <w:rPr>
          <w:rFonts w:cs="Times New Roman"/>
        </w:rPr>
      </w:pPr>
    </w:p>
    <w:p w:rsidR="00426496" w:rsidRPr="003D60D0" w:rsidRDefault="00426496" w:rsidP="00426496">
      <w:pPr>
        <w:autoSpaceDE w:val="0"/>
        <w:autoSpaceDN w:val="0"/>
        <w:adjustRightInd w:val="0"/>
        <w:spacing w:after="0" w:line="240" w:lineRule="auto"/>
        <w:rPr>
          <w:rFonts w:ascii="NimbusRomNo9L-ReguItal" w:hAnsi="NimbusRomNo9L-ReguItal" w:cs="NimbusRomNo9L-ReguItal"/>
          <w:i/>
          <w:iCs/>
          <w:sz w:val="20"/>
          <w:szCs w:val="20"/>
        </w:rPr>
      </w:pPr>
      <w:r w:rsidRPr="003D60D0">
        <w:rPr>
          <w:rFonts w:ascii="NimbusRomNo9L-ReguItal" w:hAnsi="NimbusRomNo9L-ReguItal" w:cs="NimbusRomNo9L-ReguItal"/>
          <w:i/>
          <w:iCs/>
          <w:sz w:val="20"/>
          <w:szCs w:val="20"/>
        </w:rPr>
        <w:t>A. Power consumption model</w:t>
      </w:r>
      <w:r>
        <w:rPr>
          <w:rFonts w:ascii="NimbusRomNo9L-ReguItal" w:hAnsi="NimbusRomNo9L-ReguItal" w:cs="NimbusRomNo9L-ReguItal"/>
          <w:i/>
          <w:iCs/>
          <w:sz w:val="20"/>
          <w:szCs w:val="20"/>
        </w:rPr>
        <w:t xml:space="preserve">  </w:t>
      </w:r>
      <w:r>
        <w:rPr>
          <w:rFonts w:ascii="NimbusRomNo9L-ReguItal" w:hAnsi="NimbusRomNo9L-ReguItal" w:cs="NimbusRomNo9L-ReguItal"/>
          <w:i/>
          <w:iCs/>
          <w:sz w:val="20"/>
          <w:szCs w:val="20"/>
        </w:rPr>
        <w:fldChar w:fldCharType="begin" w:fldLock="1"/>
      </w:r>
      <w:r>
        <w:rPr>
          <w:rFonts w:ascii="NimbusRomNo9L-ReguItal" w:hAnsi="NimbusRomNo9L-ReguItal" w:cs="NimbusRomNo9L-ReguItal"/>
          <w:i/>
          <w:iCs/>
          <w:sz w:val="20"/>
          <w:szCs w:val="20"/>
        </w:rPr>
        <w:instrText>ADDIN CSL_CITATION { "citationItems" : [ { "id" : "ITEM-1", "itemData" : { "DOI" : "10.1109/GreenCom.2012.6519623", "ISBN" : "VO -", "ISSN" : "1536-1284", "abstract" : "An attractive approach to meet increasing traffic demands is to densify existing cellular networks with low power nodes. This creates a heterogeneous network. In this paper we analyse the impact of such a densification on the network energy consumption and the possibilities it offers to enhance the network energy efficiency. In a heterogeneous network, the user performance can be significantly improved. This performance increase leads to a shorter transmission time of most data packets, creating longer idle time in the network nodes. In this work, we introduce two node sleep modes operating on a fast and intermediate time scale respectively, in order to exploit short and longer idle periods of the nodes. Our results point out that the total energy consumption of the heterogeneous network featuring the node sleep modes can be maintained at a similar level as the one of the reference network, while the user performance remains superior. At very high traffic load we show that the heterogeneous network can even be more energy-efficient. This means that it is actually possible to increase end-user performance and decrease energy consumption at the same time.", "author" : [ { "dropping-particle" : "", "family" : "Falconetti", "given" : "Laetitia", "non-dropping-particle" : "", "parse-names" : false, "suffix" : "" }, { "dropping-particle" : "", "family" : "Frenger", "given" : "Pal", "non-dropping-particle" : "", "parse-names" : false, "suffix" : "" }, { "dropping-particle" : "", "family" : "Kallin", "given" : "Harald", "non-dropping-particle" : "", "parse-names" : false, "suffix" : "" }, { "dropping-particle" : "", "family" : "Rimhagen", "given" : "Thomas", "non-dropping-particle" : "", "parse-names" : false, "suffix" : "" } ], "container-title" : "Online Conference on Green Communications (GreenCom), 2012 IEEE", "id" : "ITEM-1", "issued" : { "date-parts" : [ [ "2012" ] ] }, "page" : "98-103", "title" : "Energy efficiency in heterogeneous networks", "type" : "article-journal" }, "uris" : [ "http://www.mendeley.com/documents/?uuid=e865ec80-4a36-4e88-8567-01025e5dc7e6" ] } ], "mendeley" : { "formattedCitation" : "[2]", "plainTextFormattedCitation" : "[2]", "previouslyFormattedCitation" : "[2]" }, "properties" : { "noteIndex" : 0 }, "schema" : "https://github.com/citation-style-language/schema/raw/master/csl-citation.json" }</w:instrText>
      </w:r>
      <w:r>
        <w:rPr>
          <w:rFonts w:ascii="NimbusRomNo9L-ReguItal" w:hAnsi="NimbusRomNo9L-ReguItal" w:cs="NimbusRomNo9L-ReguItal"/>
          <w:i/>
          <w:iCs/>
          <w:sz w:val="20"/>
          <w:szCs w:val="20"/>
        </w:rPr>
        <w:fldChar w:fldCharType="separate"/>
      </w:r>
      <w:r w:rsidRPr="003D60D0">
        <w:rPr>
          <w:rFonts w:ascii="NimbusRomNo9L-ReguItal" w:hAnsi="NimbusRomNo9L-ReguItal" w:cs="NimbusRomNo9L-ReguItal"/>
          <w:iCs/>
          <w:noProof/>
          <w:sz w:val="20"/>
          <w:szCs w:val="20"/>
        </w:rPr>
        <w:t>[2]</w:t>
      </w:r>
      <w:r>
        <w:rPr>
          <w:rFonts w:ascii="NimbusRomNo9L-ReguItal" w:hAnsi="NimbusRomNo9L-ReguItal" w:cs="NimbusRomNo9L-ReguItal"/>
          <w:i/>
          <w:iCs/>
          <w:sz w:val="20"/>
          <w:szCs w:val="20"/>
        </w:rPr>
        <w:fldChar w:fldCharType="end"/>
      </w:r>
    </w:p>
    <w:p w:rsidR="00426496" w:rsidRPr="003D60D0" w:rsidRDefault="00426496" w:rsidP="00426496">
      <w:pPr>
        <w:autoSpaceDE w:val="0"/>
        <w:autoSpaceDN w:val="0"/>
        <w:adjustRightInd w:val="0"/>
        <w:spacing w:after="0" w:line="240" w:lineRule="auto"/>
        <w:rPr>
          <w:rFonts w:ascii="NimbusRomNo9L-Regu" w:eastAsia="NimbusRomNo9L-Regu" w:hAnsi="NimbusRomNo9L-ReguItal" w:cs="NimbusRomNo9L-Regu"/>
          <w:sz w:val="20"/>
          <w:szCs w:val="20"/>
        </w:rPr>
      </w:pPr>
      <w:r w:rsidRPr="003D60D0">
        <w:rPr>
          <w:rFonts w:ascii="NimbusRomNo9L-Regu" w:eastAsia="NimbusRomNo9L-Regu" w:hAnsi="NimbusRomNo9L-ReguItal" w:cs="NimbusRomNo9L-Regu"/>
          <w:sz w:val="20"/>
          <w:szCs w:val="20"/>
        </w:rPr>
        <w:t>To evaluate and compare the power consumption of the</w:t>
      </w:r>
    </w:p>
    <w:p w:rsidR="00426496" w:rsidRPr="003D60D0" w:rsidRDefault="00426496" w:rsidP="00426496">
      <w:pPr>
        <w:autoSpaceDE w:val="0"/>
        <w:autoSpaceDN w:val="0"/>
        <w:adjustRightInd w:val="0"/>
        <w:spacing w:after="0" w:line="240" w:lineRule="auto"/>
        <w:rPr>
          <w:rFonts w:ascii="NimbusRomNo9L-Regu" w:eastAsia="NimbusRomNo9L-Regu" w:hAnsi="NimbusRomNo9L-ReguItal" w:cs="NimbusRomNo9L-Regu"/>
          <w:sz w:val="20"/>
          <w:szCs w:val="20"/>
        </w:rPr>
      </w:pPr>
      <w:r w:rsidRPr="003D60D0">
        <w:rPr>
          <w:rFonts w:ascii="NimbusRomNo9L-Regu" w:eastAsia="NimbusRomNo9L-Regu" w:hAnsi="NimbusRomNo9L-ReguItal" w:cs="NimbusRomNo9L-Regu"/>
          <w:sz w:val="20"/>
          <w:szCs w:val="20"/>
        </w:rPr>
        <w:t>reference network and the heterogeneous network, the power</w:t>
      </w:r>
    </w:p>
    <w:p w:rsidR="00426496" w:rsidRPr="003D60D0" w:rsidRDefault="00426496" w:rsidP="00426496">
      <w:pPr>
        <w:autoSpaceDE w:val="0"/>
        <w:autoSpaceDN w:val="0"/>
        <w:adjustRightInd w:val="0"/>
        <w:spacing w:after="0" w:line="240" w:lineRule="auto"/>
        <w:rPr>
          <w:rFonts w:ascii="NimbusRomNo9L-Regu" w:eastAsia="NimbusRomNo9L-Regu" w:hAnsi="NimbusRomNo9L-ReguItal" w:cs="NimbusRomNo9L-Regu"/>
          <w:sz w:val="20"/>
          <w:szCs w:val="20"/>
        </w:rPr>
      </w:pPr>
      <w:r w:rsidRPr="003D60D0">
        <w:rPr>
          <w:rFonts w:ascii="NimbusRomNo9L-Regu" w:eastAsia="NimbusRomNo9L-Regu" w:hAnsi="NimbusRomNo9L-ReguItal" w:cs="NimbusRomNo9L-Regu"/>
          <w:sz w:val="20"/>
          <w:szCs w:val="20"/>
        </w:rPr>
        <w:t xml:space="preserve">model developed by the </w:t>
      </w:r>
      <w:proofErr w:type="spellStart"/>
      <w:r w:rsidRPr="003D60D0">
        <w:rPr>
          <w:rFonts w:ascii="NimbusRomNo9L-Regu" w:eastAsia="NimbusRomNo9L-Regu" w:hAnsi="NimbusRomNo9L-ReguItal" w:cs="NimbusRomNo9L-Regu"/>
          <w:sz w:val="20"/>
          <w:szCs w:val="20"/>
        </w:rPr>
        <w:t>european</w:t>
      </w:r>
      <w:proofErr w:type="spellEnd"/>
      <w:r w:rsidRPr="003D60D0">
        <w:rPr>
          <w:rFonts w:ascii="NimbusRomNo9L-Regu" w:eastAsia="NimbusRomNo9L-Regu" w:hAnsi="NimbusRomNo9L-ReguItal" w:cs="NimbusRomNo9L-Regu"/>
          <w:sz w:val="20"/>
          <w:szCs w:val="20"/>
        </w:rPr>
        <w:t xml:space="preserve"> project EARTH for year</w:t>
      </w:r>
    </w:p>
    <w:p w:rsidR="00426496" w:rsidRPr="003D60D0" w:rsidRDefault="00426496" w:rsidP="00426496">
      <w:pPr>
        <w:autoSpaceDE w:val="0"/>
        <w:autoSpaceDN w:val="0"/>
        <w:adjustRightInd w:val="0"/>
        <w:spacing w:after="0" w:line="240" w:lineRule="auto"/>
        <w:rPr>
          <w:rFonts w:ascii="NimbusRomNo9L-Regu" w:eastAsia="NimbusRomNo9L-Regu" w:hAnsi="NimbusRomNo9L-ReguItal" w:cs="NimbusRomNo9L-Regu"/>
          <w:sz w:val="20"/>
          <w:szCs w:val="20"/>
        </w:rPr>
      </w:pPr>
      <w:r w:rsidRPr="003D60D0">
        <w:rPr>
          <w:rFonts w:ascii="NimbusRomNo9L-Regu" w:eastAsia="NimbusRomNo9L-Regu" w:hAnsi="NimbusRomNo9L-ReguItal" w:cs="NimbusRomNo9L-Regu"/>
          <w:sz w:val="20"/>
          <w:szCs w:val="20"/>
        </w:rPr>
        <w:t>2010 state-of-the-art base stations has been used [5]. Note that</w:t>
      </w:r>
      <w:r w:rsidRPr="00D06215">
        <w:rPr>
          <w:rFonts w:ascii="NimbusRomNo9L-Regu" w:eastAsia="NimbusRomNo9L-Regu" w:hAnsi="NimbusRomNo9L-ReguItal" w:cs="NimbusRomNo9L-Regu"/>
          <w:sz w:val="20"/>
          <w:szCs w:val="20"/>
        </w:rPr>
        <w:t xml:space="preserve"> </w:t>
      </w:r>
      <w:r w:rsidRPr="003D60D0">
        <w:rPr>
          <w:rFonts w:ascii="NimbusRomNo9L-Regu" w:eastAsia="NimbusRomNo9L-Regu" w:hAnsi="NimbusRomNo9L-ReguItal" w:cs="NimbusRomNo9L-Regu"/>
          <w:sz w:val="20"/>
          <w:szCs w:val="20"/>
        </w:rPr>
        <w:t xml:space="preserve">a micro node in EARTH corresponds to a </w:t>
      </w:r>
      <w:proofErr w:type="spellStart"/>
      <w:r w:rsidRPr="003D60D0">
        <w:rPr>
          <w:rFonts w:ascii="NimbusRomNo9L-Regu" w:eastAsia="NimbusRomNo9L-Regu" w:hAnsi="NimbusRomNo9L-ReguItal" w:cs="NimbusRomNo9L-Regu"/>
          <w:sz w:val="20"/>
          <w:szCs w:val="20"/>
        </w:rPr>
        <w:t>pico</w:t>
      </w:r>
      <w:proofErr w:type="spellEnd"/>
      <w:r w:rsidRPr="003D60D0">
        <w:rPr>
          <w:rFonts w:ascii="NimbusRomNo9L-Regu" w:eastAsia="NimbusRomNo9L-Regu" w:hAnsi="NimbusRomNo9L-ReguItal" w:cs="NimbusRomNo9L-Regu"/>
          <w:sz w:val="20"/>
          <w:szCs w:val="20"/>
        </w:rPr>
        <w:t xml:space="preserve"> node here.</w:t>
      </w:r>
    </w:p>
    <w:p w:rsidR="00426496" w:rsidRPr="003D60D0" w:rsidRDefault="00426496" w:rsidP="00426496">
      <w:pPr>
        <w:autoSpaceDE w:val="0"/>
        <w:autoSpaceDN w:val="0"/>
        <w:adjustRightInd w:val="0"/>
        <w:spacing w:after="0" w:line="240" w:lineRule="auto"/>
        <w:rPr>
          <w:rFonts w:ascii="NimbusRomNo9L-Regu" w:eastAsia="NimbusRomNo9L-Regu" w:hAnsi="NimbusRomNo9L-ReguItal" w:cs="NimbusRomNo9L-Regu"/>
          <w:sz w:val="20"/>
          <w:szCs w:val="20"/>
        </w:rPr>
      </w:pPr>
      <w:r w:rsidRPr="003D60D0">
        <w:rPr>
          <w:rFonts w:ascii="NimbusRomNo9L-Regu" w:eastAsia="NimbusRomNo9L-Regu" w:hAnsi="NimbusRomNo9L-ReguItal" w:cs="NimbusRomNo9L-Regu"/>
          <w:sz w:val="20"/>
          <w:szCs w:val="20"/>
        </w:rPr>
        <w:t>In the EARTH model, the power consumption consists of a</w:t>
      </w:r>
    </w:p>
    <w:p w:rsidR="00426496" w:rsidRPr="003D60D0" w:rsidRDefault="00426496" w:rsidP="00426496">
      <w:pPr>
        <w:autoSpaceDE w:val="0"/>
        <w:autoSpaceDN w:val="0"/>
        <w:adjustRightInd w:val="0"/>
        <w:spacing w:after="0" w:line="240" w:lineRule="auto"/>
        <w:rPr>
          <w:rFonts w:ascii="NimbusRomNo9L-Regu" w:eastAsia="NimbusRomNo9L-Regu" w:hAnsi="NimbusRomNo9L-ReguItal" w:cs="NimbusRomNo9L-Regu"/>
          <w:sz w:val="20"/>
          <w:szCs w:val="20"/>
        </w:rPr>
      </w:pPr>
      <w:r w:rsidRPr="003D60D0">
        <w:rPr>
          <w:rFonts w:ascii="NimbusRomNo9L-Regu" w:eastAsia="NimbusRomNo9L-Regu" w:hAnsi="NimbusRomNo9L-ReguItal" w:cs="NimbusRomNo9L-Regu"/>
          <w:sz w:val="20"/>
          <w:szCs w:val="20"/>
        </w:rPr>
        <w:t>fixed part that is consumed in idle mode and a variable part</w:t>
      </w:r>
    </w:p>
    <w:p w:rsidR="00426496" w:rsidRPr="003D60D0" w:rsidRDefault="00426496" w:rsidP="00426496">
      <w:pPr>
        <w:autoSpaceDE w:val="0"/>
        <w:autoSpaceDN w:val="0"/>
        <w:adjustRightInd w:val="0"/>
        <w:spacing w:after="0" w:line="240" w:lineRule="auto"/>
        <w:rPr>
          <w:rFonts w:ascii="NimbusRomNo9L-Regu" w:eastAsia="NimbusRomNo9L-Regu" w:hAnsi="NimbusRomNo9L-ReguItal" w:cs="NimbusRomNo9L-Regu"/>
          <w:sz w:val="20"/>
          <w:szCs w:val="20"/>
        </w:rPr>
      </w:pPr>
      <w:r w:rsidRPr="003D60D0">
        <w:rPr>
          <w:rFonts w:ascii="NimbusRomNo9L-Regu" w:eastAsia="NimbusRomNo9L-Regu" w:hAnsi="NimbusRomNo9L-ReguItal" w:cs="NimbusRomNo9L-Regu"/>
          <w:sz w:val="20"/>
          <w:szCs w:val="20"/>
        </w:rPr>
        <w:t>based on the traffic load served by the base station. The output</w:t>
      </w:r>
    </w:p>
    <w:p w:rsidR="00426496" w:rsidRPr="003D60D0" w:rsidRDefault="00426496" w:rsidP="00426496">
      <w:pPr>
        <w:autoSpaceDE w:val="0"/>
        <w:autoSpaceDN w:val="0"/>
        <w:adjustRightInd w:val="0"/>
        <w:spacing w:after="0" w:line="240" w:lineRule="auto"/>
        <w:rPr>
          <w:rFonts w:ascii="NimbusRomNo9L-Regu" w:eastAsia="NimbusRomNo9L-Regu" w:hAnsi="NimbusRomNo9L-ReguItal" w:cs="NimbusRomNo9L-Regu"/>
          <w:sz w:val="20"/>
          <w:szCs w:val="20"/>
        </w:rPr>
      </w:pPr>
      <w:r w:rsidRPr="003D60D0">
        <w:rPr>
          <w:rFonts w:ascii="NimbusRomNo9L-Regu" w:eastAsia="NimbusRomNo9L-Regu" w:hAnsi="NimbusRomNo9L-ReguItal" w:cs="NimbusRomNo9L-Regu"/>
          <w:sz w:val="20"/>
          <w:szCs w:val="20"/>
        </w:rPr>
        <w:t xml:space="preserve">RF power </w:t>
      </w:r>
      <w:r w:rsidRPr="003D60D0">
        <w:rPr>
          <w:rFonts w:ascii="CMMI10" w:hAnsi="CMMI10" w:cs="CMMI10"/>
          <w:i/>
          <w:iCs/>
          <w:sz w:val="20"/>
          <w:szCs w:val="20"/>
        </w:rPr>
        <w:t>P</w:t>
      </w:r>
      <w:r w:rsidRPr="003D60D0">
        <w:rPr>
          <w:rFonts w:ascii="CMMI7" w:hAnsi="CMMI7" w:cs="CMMI7"/>
          <w:i/>
          <w:iCs/>
          <w:sz w:val="14"/>
          <w:szCs w:val="14"/>
        </w:rPr>
        <w:t xml:space="preserve">out </w:t>
      </w:r>
      <w:r w:rsidRPr="003D60D0">
        <w:rPr>
          <w:rFonts w:ascii="NimbusRomNo9L-Regu" w:eastAsia="NimbusRomNo9L-Regu" w:hAnsi="NimbusRomNo9L-ReguItal" w:cs="NimbusRomNo9L-Regu"/>
          <w:sz w:val="20"/>
          <w:szCs w:val="20"/>
        </w:rPr>
        <w:t>scales with the number of frequency resources</w:t>
      </w:r>
    </w:p>
    <w:p w:rsidR="00426496" w:rsidRPr="003D60D0" w:rsidRDefault="00426496" w:rsidP="00426496">
      <w:pPr>
        <w:autoSpaceDE w:val="0"/>
        <w:autoSpaceDN w:val="0"/>
        <w:adjustRightInd w:val="0"/>
        <w:spacing w:after="0" w:line="240" w:lineRule="auto"/>
        <w:rPr>
          <w:rFonts w:ascii="NimbusRomNo9L-Regu" w:eastAsia="NimbusRomNo9L-Regu" w:hAnsi="NimbusRomNo9L-ReguItal" w:cs="NimbusRomNo9L-Regu"/>
          <w:sz w:val="20"/>
          <w:szCs w:val="20"/>
        </w:rPr>
      </w:pPr>
      <w:r w:rsidRPr="003D60D0">
        <w:rPr>
          <w:rFonts w:ascii="NimbusRomNo9L-Regu" w:eastAsia="NimbusRomNo9L-Regu" w:hAnsi="NimbusRomNo9L-ReguItal" w:cs="NimbusRomNo9L-Regu"/>
          <w:sz w:val="20"/>
          <w:szCs w:val="20"/>
        </w:rPr>
        <w:t>scheduled at the given time. If all frequency resources are</w:t>
      </w:r>
    </w:p>
    <w:p w:rsidR="00426496" w:rsidRPr="003D60D0" w:rsidRDefault="00426496" w:rsidP="00426496">
      <w:pPr>
        <w:autoSpaceDE w:val="0"/>
        <w:autoSpaceDN w:val="0"/>
        <w:adjustRightInd w:val="0"/>
        <w:spacing w:after="0" w:line="240" w:lineRule="auto"/>
        <w:rPr>
          <w:rFonts w:ascii="NimbusRomNo9L-Regu" w:eastAsia="NimbusRomNo9L-Regu" w:hAnsi="NimbusRomNo9L-ReguItal" w:cs="NimbusRomNo9L-Regu"/>
          <w:sz w:val="20"/>
          <w:szCs w:val="20"/>
        </w:rPr>
      </w:pPr>
      <w:r w:rsidRPr="003D60D0">
        <w:rPr>
          <w:rFonts w:ascii="NimbusRomNo9L-Regu" w:eastAsia="NimbusRomNo9L-Regu" w:hAnsi="NimbusRomNo9L-ReguItal" w:cs="NimbusRomNo9L-Regu"/>
          <w:sz w:val="20"/>
          <w:szCs w:val="20"/>
        </w:rPr>
        <w:t xml:space="preserve">scheduled at a certain time, </w:t>
      </w:r>
      <w:r w:rsidRPr="003D60D0">
        <w:rPr>
          <w:rFonts w:ascii="CMMI10" w:hAnsi="CMMI10" w:cs="CMMI10"/>
          <w:i/>
          <w:iCs/>
          <w:sz w:val="20"/>
          <w:szCs w:val="20"/>
        </w:rPr>
        <w:t>P</w:t>
      </w:r>
      <w:r w:rsidRPr="003D60D0">
        <w:rPr>
          <w:rFonts w:ascii="CMMI7" w:hAnsi="CMMI7" w:cs="CMMI7"/>
          <w:i/>
          <w:iCs/>
          <w:sz w:val="14"/>
          <w:szCs w:val="14"/>
        </w:rPr>
        <w:t xml:space="preserve">out </w:t>
      </w:r>
      <w:r w:rsidRPr="003D60D0">
        <w:rPr>
          <w:rFonts w:ascii="NimbusRomNo9L-Regu" w:eastAsia="NimbusRomNo9L-Regu" w:hAnsi="NimbusRomNo9L-ReguItal" w:cs="NimbusRomNo9L-Regu"/>
          <w:sz w:val="20"/>
          <w:szCs w:val="20"/>
        </w:rPr>
        <w:t>reaches the maximum power</w:t>
      </w:r>
    </w:p>
    <w:p w:rsidR="00426496" w:rsidRPr="003D60D0" w:rsidRDefault="00426496" w:rsidP="00426496">
      <w:pPr>
        <w:autoSpaceDE w:val="0"/>
        <w:autoSpaceDN w:val="0"/>
        <w:adjustRightInd w:val="0"/>
        <w:spacing w:after="0" w:line="240" w:lineRule="auto"/>
        <w:rPr>
          <w:rFonts w:ascii="NimbusRomNo9L-Regu" w:eastAsia="NimbusRomNo9L-Regu" w:hAnsi="NimbusRomNo9L-ReguItal" w:cs="NimbusRomNo9L-Regu"/>
          <w:sz w:val="20"/>
          <w:szCs w:val="20"/>
        </w:rPr>
      </w:pPr>
      <w:proofErr w:type="spellStart"/>
      <w:r w:rsidRPr="003D60D0">
        <w:rPr>
          <w:rFonts w:ascii="CMMI10" w:hAnsi="CMMI10" w:cs="CMMI10"/>
          <w:i/>
          <w:iCs/>
          <w:sz w:val="20"/>
          <w:szCs w:val="20"/>
        </w:rPr>
        <w:t>P</w:t>
      </w:r>
      <w:r w:rsidRPr="003D60D0">
        <w:rPr>
          <w:rFonts w:ascii="CMMI7" w:hAnsi="CMMI7" w:cs="CMMI7"/>
          <w:i/>
          <w:iCs/>
          <w:sz w:val="14"/>
          <w:szCs w:val="14"/>
        </w:rPr>
        <w:t>max</w:t>
      </w:r>
      <w:proofErr w:type="spellEnd"/>
      <w:r w:rsidRPr="003D60D0">
        <w:rPr>
          <w:rFonts w:ascii="NimbusRomNo9L-Regu" w:eastAsia="NimbusRomNo9L-Regu" w:hAnsi="NimbusRomNo9L-ReguItal" w:cs="NimbusRomNo9L-Regu"/>
          <w:sz w:val="20"/>
          <w:szCs w:val="20"/>
        </w:rPr>
        <w:t>. This power model is an approximation of the measured</w:t>
      </w:r>
    </w:p>
    <w:p w:rsidR="00426496" w:rsidRPr="003D60D0" w:rsidRDefault="00426496" w:rsidP="00426496">
      <w:pPr>
        <w:autoSpaceDE w:val="0"/>
        <w:autoSpaceDN w:val="0"/>
        <w:adjustRightInd w:val="0"/>
        <w:spacing w:after="0" w:line="240" w:lineRule="auto"/>
        <w:rPr>
          <w:rFonts w:ascii="NimbusRomNo9L-Regu" w:eastAsia="NimbusRomNo9L-Regu" w:hAnsi="NimbusRomNo9L-ReguItal" w:cs="NimbusRomNo9L-Regu"/>
          <w:sz w:val="20"/>
          <w:szCs w:val="20"/>
        </w:rPr>
      </w:pPr>
      <w:r w:rsidRPr="003D60D0">
        <w:rPr>
          <w:rFonts w:ascii="NimbusRomNo9L-Regu" w:eastAsia="NimbusRomNo9L-Regu" w:hAnsi="NimbusRomNo9L-ReguItal" w:cs="NimbusRomNo9L-Regu"/>
          <w:sz w:val="20"/>
          <w:szCs w:val="20"/>
        </w:rPr>
        <w:t>power consumption of a BS transceiver [5] as depicted in Fig.</w:t>
      </w:r>
    </w:p>
    <w:p w:rsidR="00426496" w:rsidRPr="003D60D0" w:rsidRDefault="00426496" w:rsidP="00426496">
      <w:pPr>
        <w:autoSpaceDE w:val="0"/>
        <w:autoSpaceDN w:val="0"/>
        <w:adjustRightInd w:val="0"/>
        <w:spacing w:after="0" w:line="240" w:lineRule="auto"/>
        <w:rPr>
          <w:rFonts w:ascii="NimbusRomNo9L-Regu" w:eastAsia="NimbusRomNo9L-Regu" w:hAnsi="NimbusRomNo9L-ReguItal" w:cs="NimbusRomNo9L-Regu"/>
          <w:sz w:val="20"/>
          <w:szCs w:val="20"/>
        </w:rPr>
      </w:pPr>
      <w:r w:rsidRPr="003D60D0">
        <w:rPr>
          <w:rFonts w:ascii="NimbusRomNo9L-Regu" w:eastAsia="NimbusRomNo9L-Regu" w:hAnsi="NimbusRomNo9L-ReguItal" w:cs="NimbusRomNo9L-Regu"/>
          <w:sz w:val="20"/>
          <w:szCs w:val="20"/>
        </w:rPr>
        <w:t>1 for a macro BS that handles three sectors.</w:t>
      </w:r>
    </w:p>
    <w:p w:rsidR="00426496" w:rsidRPr="003D60D0" w:rsidRDefault="00426496" w:rsidP="00426496">
      <w:pPr>
        <w:autoSpaceDE w:val="0"/>
        <w:autoSpaceDN w:val="0"/>
        <w:adjustRightInd w:val="0"/>
        <w:spacing w:after="0" w:line="240" w:lineRule="auto"/>
        <w:rPr>
          <w:rFonts w:ascii="NimbusRomNo9L-Regu" w:eastAsia="NimbusRomNo9L-Regu" w:hAnsi="NimbusRomNo9L-ReguItal" w:cs="NimbusRomNo9L-Regu"/>
          <w:sz w:val="20"/>
          <w:szCs w:val="20"/>
        </w:rPr>
      </w:pPr>
      <w:r w:rsidRPr="003D60D0">
        <w:rPr>
          <w:rFonts w:ascii="NimbusRomNo9L-Regu" w:eastAsia="NimbusRomNo9L-Regu" w:hAnsi="NimbusRomNo9L-ReguItal" w:cs="NimbusRomNo9L-Regu"/>
          <w:sz w:val="20"/>
          <w:szCs w:val="20"/>
        </w:rPr>
        <w:t xml:space="preserve">The modelled power consumption </w:t>
      </w:r>
      <w:r w:rsidRPr="003D60D0">
        <w:rPr>
          <w:rFonts w:ascii="CMMI10" w:hAnsi="CMMI10" w:cs="CMMI10"/>
          <w:i/>
          <w:iCs/>
          <w:sz w:val="20"/>
          <w:szCs w:val="20"/>
        </w:rPr>
        <w:t>P</w:t>
      </w:r>
      <w:r w:rsidRPr="003D60D0">
        <w:rPr>
          <w:rFonts w:ascii="CMMI7" w:hAnsi="CMMI7" w:cs="CMMI7"/>
          <w:i/>
          <w:iCs/>
          <w:sz w:val="14"/>
          <w:szCs w:val="14"/>
        </w:rPr>
        <w:t xml:space="preserve">in </w:t>
      </w:r>
      <w:r w:rsidRPr="003D60D0">
        <w:rPr>
          <w:rFonts w:ascii="NimbusRomNo9L-Regu" w:eastAsia="NimbusRomNo9L-Regu" w:hAnsi="NimbusRomNo9L-ReguItal" w:cs="NimbusRomNo9L-Regu"/>
          <w:sz w:val="20"/>
          <w:szCs w:val="20"/>
        </w:rPr>
        <w:t>of a node is expressed</w:t>
      </w:r>
    </w:p>
    <w:p w:rsidR="00426496" w:rsidRPr="003D60D0" w:rsidRDefault="00426496" w:rsidP="00426496">
      <w:pPr>
        <w:autoSpaceDE w:val="0"/>
        <w:autoSpaceDN w:val="0"/>
        <w:adjustRightInd w:val="0"/>
        <w:spacing w:after="0" w:line="240" w:lineRule="auto"/>
        <w:rPr>
          <w:rFonts w:ascii="NimbusRomNo9L-Regu" w:eastAsia="NimbusRomNo9L-Regu" w:hAnsi="NimbusRomNo9L-ReguItal" w:cs="NimbusRomNo9L-Regu"/>
          <w:sz w:val="20"/>
          <w:szCs w:val="20"/>
        </w:rPr>
      </w:pPr>
      <w:r w:rsidRPr="003D60D0">
        <w:rPr>
          <w:rFonts w:ascii="NimbusRomNo9L-Regu" w:eastAsia="NimbusRomNo9L-Regu" w:hAnsi="NimbusRomNo9L-ReguItal" w:cs="NimbusRomNo9L-Regu"/>
          <w:sz w:val="20"/>
          <w:szCs w:val="20"/>
        </w:rPr>
        <w:t>as</w:t>
      </w:r>
    </w:p>
    <w:p w:rsidR="00426496" w:rsidRPr="003D60D0" w:rsidRDefault="00426496" w:rsidP="00426496">
      <w:pPr>
        <w:autoSpaceDE w:val="0"/>
        <w:autoSpaceDN w:val="0"/>
        <w:adjustRightInd w:val="0"/>
        <w:spacing w:after="0" w:line="240" w:lineRule="auto"/>
        <w:rPr>
          <w:rFonts w:ascii="CMR10" w:eastAsia="CMR10" w:hAnsi="NimbusRomNo9L-ReguItal" w:cs="CMR10"/>
          <w:sz w:val="20"/>
          <w:szCs w:val="20"/>
        </w:rPr>
      </w:pPr>
      <w:r w:rsidRPr="003D60D0">
        <w:rPr>
          <w:rFonts w:ascii="CMMI10" w:hAnsi="CMMI10" w:cs="CMMI10"/>
          <w:i/>
          <w:iCs/>
          <w:sz w:val="20"/>
          <w:szCs w:val="20"/>
        </w:rPr>
        <w:t>P</w:t>
      </w:r>
      <w:r w:rsidRPr="003D60D0">
        <w:rPr>
          <w:rFonts w:ascii="CMMI7" w:hAnsi="CMMI7" w:cs="CMMI7"/>
          <w:i/>
          <w:iCs/>
          <w:sz w:val="14"/>
          <w:szCs w:val="14"/>
        </w:rPr>
        <w:t xml:space="preserve">in </w:t>
      </w:r>
      <w:r w:rsidRPr="003D60D0">
        <w:rPr>
          <w:rFonts w:ascii="CMR10" w:eastAsia="CMR10" w:hAnsi="NimbusRomNo9L-ReguItal" w:cs="CMR10"/>
          <w:sz w:val="20"/>
          <w:szCs w:val="20"/>
        </w:rPr>
        <w:t>=</w:t>
      </w:r>
    </w:p>
    <w:p w:rsidR="00426496" w:rsidRPr="003D60D0" w:rsidRDefault="00426496" w:rsidP="00426496">
      <w:pPr>
        <w:autoSpaceDE w:val="0"/>
        <w:autoSpaceDN w:val="0"/>
        <w:adjustRightInd w:val="0"/>
        <w:spacing w:after="0" w:line="240" w:lineRule="auto"/>
        <w:rPr>
          <w:rFonts w:ascii="T2" w:hAnsi="T2" w:cs="T2"/>
          <w:sz w:val="20"/>
          <w:szCs w:val="20"/>
        </w:rPr>
      </w:pPr>
      <w:r>
        <w:rPr>
          <w:rFonts w:ascii="Arial" w:eastAsia="Arial" w:hAnsi="Arial" w:cs="Arial" w:hint="eastAsia"/>
          <w:sz w:val="20"/>
          <w:szCs w:val="20"/>
          <w:lang w:val="sv-SE"/>
        </w:rPr>
        <w:t>􀀀</w:t>
      </w:r>
      <w:r w:rsidRPr="003D60D0">
        <w:rPr>
          <w:rFonts w:ascii="T2" w:hAnsi="T2" w:cs="T2"/>
          <w:sz w:val="20"/>
          <w:szCs w:val="20"/>
        </w:rPr>
        <w:t>__</w:t>
      </w:r>
    </w:p>
    <w:p w:rsidR="00426496" w:rsidRPr="003D60D0" w:rsidRDefault="00426496" w:rsidP="00426496">
      <w:pPr>
        <w:autoSpaceDE w:val="0"/>
        <w:autoSpaceDN w:val="0"/>
        <w:adjustRightInd w:val="0"/>
        <w:spacing w:after="0" w:line="240" w:lineRule="auto"/>
        <w:rPr>
          <w:rFonts w:ascii="CMMI7" w:hAnsi="CMMI7" w:cs="CMMI7"/>
          <w:i/>
          <w:iCs/>
          <w:sz w:val="14"/>
          <w:szCs w:val="14"/>
        </w:rPr>
      </w:pPr>
      <w:r w:rsidRPr="003D60D0">
        <w:rPr>
          <w:rFonts w:ascii="CMMI10" w:hAnsi="CMMI10" w:cs="CMMI10"/>
          <w:i/>
          <w:iCs/>
          <w:sz w:val="20"/>
          <w:szCs w:val="20"/>
        </w:rPr>
        <w:t>P</w:t>
      </w:r>
      <w:r w:rsidRPr="003D60D0">
        <w:rPr>
          <w:rFonts w:ascii="CMR7" w:hAnsi="CMR7" w:cs="CMR7"/>
          <w:sz w:val="14"/>
          <w:szCs w:val="14"/>
        </w:rPr>
        <w:t xml:space="preserve">0 </w:t>
      </w:r>
      <w:r w:rsidRPr="003D60D0">
        <w:rPr>
          <w:rFonts w:ascii="CMR10" w:eastAsia="CMR10" w:hAnsi="NimbusRomNo9L-ReguItal" w:cs="CMR10"/>
          <w:sz w:val="20"/>
          <w:szCs w:val="20"/>
        </w:rPr>
        <w:t>+</w:t>
      </w:r>
      <w:proofErr w:type="spellStart"/>
      <w:r>
        <w:rPr>
          <w:rFonts w:ascii="CMR10" w:eastAsia="CMR10" w:hAnsi="NimbusRomNo9L-ReguItal" w:cs="CMR10" w:hint="eastAsia"/>
          <w:sz w:val="20"/>
          <w:szCs w:val="20"/>
          <w:lang w:val="sv-SE"/>
        </w:rPr>
        <w:t>Δ</w:t>
      </w:r>
      <w:r w:rsidRPr="003D60D0">
        <w:rPr>
          <w:rFonts w:ascii="CMMI7" w:hAnsi="CMMI7" w:cs="CMMI7"/>
          <w:i/>
          <w:iCs/>
          <w:sz w:val="14"/>
          <w:szCs w:val="14"/>
        </w:rPr>
        <w:t>p</w:t>
      </w:r>
      <w:proofErr w:type="spellEnd"/>
      <w:r w:rsidRPr="003D60D0">
        <w:rPr>
          <w:rFonts w:ascii="CMMI7" w:hAnsi="CMMI7" w:cs="CMMI7"/>
          <w:i/>
          <w:iCs/>
          <w:sz w:val="14"/>
          <w:szCs w:val="14"/>
        </w:rPr>
        <w:t xml:space="preserve"> </w:t>
      </w:r>
      <w:r>
        <w:rPr>
          <w:rFonts w:ascii="CMSY10" w:eastAsia="CMSY10" w:hAnsi="NimbusRomNo9L-ReguItal" w:cs="CMSY10" w:hint="eastAsia"/>
          <w:i/>
          <w:iCs/>
          <w:sz w:val="20"/>
          <w:szCs w:val="20"/>
          <w:lang w:val="sv-SE"/>
        </w:rPr>
        <w:t>・</w:t>
      </w:r>
      <w:r w:rsidRPr="003D60D0">
        <w:rPr>
          <w:rFonts w:ascii="CMSY10" w:eastAsia="CMSY10" w:hAnsi="NimbusRomNo9L-ReguItal" w:cs="CMSY10" w:hint="eastAsia"/>
          <w:i/>
          <w:iCs/>
          <w:sz w:val="20"/>
          <w:szCs w:val="20"/>
        </w:rPr>
        <w:t xml:space="preserve"> </w:t>
      </w:r>
      <w:r w:rsidRPr="003D60D0">
        <w:rPr>
          <w:rFonts w:ascii="CMMI10" w:hAnsi="CMMI10" w:cs="CMMI10"/>
          <w:i/>
          <w:iCs/>
          <w:sz w:val="20"/>
          <w:szCs w:val="20"/>
        </w:rPr>
        <w:t>P</w:t>
      </w:r>
      <w:r w:rsidRPr="003D60D0">
        <w:rPr>
          <w:rFonts w:ascii="CMMI7" w:hAnsi="CMMI7" w:cs="CMMI7"/>
          <w:i/>
          <w:iCs/>
          <w:sz w:val="14"/>
          <w:szCs w:val="14"/>
        </w:rPr>
        <w:t xml:space="preserve">out </w:t>
      </w:r>
      <w:r w:rsidRPr="003D60D0">
        <w:rPr>
          <w:rFonts w:ascii="NimbusRomNo9L-Regu" w:eastAsia="NimbusRomNo9L-Regu" w:hAnsi="NimbusRomNo9L-ReguItal" w:cs="NimbusRomNo9L-Regu"/>
          <w:sz w:val="20"/>
          <w:szCs w:val="20"/>
        </w:rPr>
        <w:t xml:space="preserve">if </w:t>
      </w:r>
      <w:r w:rsidRPr="003D60D0">
        <w:rPr>
          <w:rFonts w:ascii="CMR10" w:eastAsia="CMR10" w:hAnsi="NimbusRomNo9L-ReguItal" w:cs="CMR10"/>
          <w:sz w:val="20"/>
          <w:szCs w:val="20"/>
        </w:rPr>
        <w:t xml:space="preserve">0 </w:t>
      </w:r>
      <w:r w:rsidRPr="003D60D0">
        <w:rPr>
          <w:rFonts w:ascii="CMSY10" w:eastAsia="CMSY10" w:hAnsi="NimbusRomNo9L-ReguItal" w:cs="CMSY10" w:hint="eastAsia"/>
          <w:i/>
          <w:iCs/>
          <w:sz w:val="20"/>
          <w:szCs w:val="20"/>
        </w:rPr>
        <w:t>≤</w:t>
      </w:r>
      <w:r w:rsidRPr="003D60D0">
        <w:rPr>
          <w:rFonts w:ascii="CMSY10" w:eastAsia="CMSY10" w:hAnsi="NimbusRomNo9L-ReguItal" w:cs="CMSY10"/>
          <w:i/>
          <w:iCs/>
          <w:sz w:val="20"/>
          <w:szCs w:val="20"/>
        </w:rPr>
        <w:t xml:space="preserve"> </w:t>
      </w:r>
      <w:r w:rsidRPr="003D60D0">
        <w:rPr>
          <w:rFonts w:ascii="CMMI10" w:hAnsi="CMMI10" w:cs="CMMI10"/>
          <w:i/>
          <w:iCs/>
          <w:sz w:val="20"/>
          <w:szCs w:val="20"/>
        </w:rPr>
        <w:t>P</w:t>
      </w:r>
      <w:r w:rsidRPr="003D60D0">
        <w:rPr>
          <w:rFonts w:ascii="CMMI7" w:hAnsi="CMMI7" w:cs="CMMI7"/>
          <w:i/>
          <w:iCs/>
          <w:sz w:val="14"/>
          <w:szCs w:val="14"/>
        </w:rPr>
        <w:t xml:space="preserve">out </w:t>
      </w:r>
      <w:r w:rsidRPr="003D60D0">
        <w:rPr>
          <w:rFonts w:ascii="CMSY10" w:eastAsia="CMSY10" w:hAnsi="NimbusRomNo9L-ReguItal" w:cs="CMSY10" w:hint="eastAsia"/>
          <w:i/>
          <w:iCs/>
          <w:sz w:val="20"/>
          <w:szCs w:val="20"/>
        </w:rPr>
        <w:t>≤</w:t>
      </w:r>
      <w:r w:rsidRPr="003D60D0">
        <w:rPr>
          <w:rFonts w:ascii="CMSY10" w:eastAsia="CMSY10" w:hAnsi="NimbusRomNo9L-ReguItal" w:cs="CMSY10"/>
          <w:i/>
          <w:iCs/>
          <w:sz w:val="20"/>
          <w:szCs w:val="20"/>
        </w:rPr>
        <w:t xml:space="preserve"> </w:t>
      </w:r>
      <w:proofErr w:type="spellStart"/>
      <w:r w:rsidRPr="003D60D0">
        <w:rPr>
          <w:rFonts w:ascii="CMMI10" w:hAnsi="CMMI10" w:cs="CMMI10"/>
          <w:i/>
          <w:iCs/>
          <w:sz w:val="20"/>
          <w:szCs w:val="20"/>
        </w:rPr>
        <w:t>P</w:t>
      </w:r>
      <w:r w:rsidRPr="003D60D0">
        <w:rPr>
          <w:rFonts w:ascii="CMMI7" w:hAnsi="CMMI7" w:cs="CMMI7"/>
          <w:i/>
          <w:iCs/>
          <w:sz w:val="14"/>
          <w:szCs w:val="14"/>
        </w:rPr>
        <w:t>max</w:t>
      </w:r>
      <w:proofErr w:type="spellEnd"/>
    </w:p>
    <w:p w:rsidR="00426496" w:rsidRPr="003D60D0" w:rsidRDefault="00426496" w:rsidP="00426496">
      <w:pPr>
        <w:autoSpaceDE w:val="0"/>
        <w:autoSpaceDN w:val="0"/>
        <w:adjustRightInd w:val="0"/>
        <w:spacing w:after="0" w:line="240" w:lineRule="auto"/>
        <w:rPr>
          <w:rFonts w:ascii="NimbusRomNo9L-Regu" w:eastAsia="NimbusRomNo9L-Regu" w:hAnsi="NimbusRomNo9L-ReguItal" w:cs="NimbusRomNo9L-Regu"/>
          <w:sz w:val="20"/>
          <w:szCs w:val="20"/>
        </w:rPr>
      </w:pPr>
      <w:r w:rsidRPr="003D60D0">
        <w:rPr>
          <w:rFonts w:ascii="CMMI10" w:hAnsi="CMMI10" w:cs="CMMI10"/>
          <w:i/>
          <w:iCs/>
          <w:sz w:val="20"/>
          <w:szCs w:val="20"/>
        </w:rPr>
        <w:t>P</w:t>
      </w:r>
      <w:r>
        <w:rPr>
          <w:rFonts w:ascii="CMMI7" w:hAnsi="CMMI7" w:cs="CMMI7"/>
          <w:i/>
          <w:iCs/>
          <w:sz w:val="14"/>
          <w:szCs w:val="14"/>
          <w:lang w:val="sv-SE"/>
        </w:rPr>
        <w:t>μ</w:t>
      </w:r>
      <w:r w:rsidRPr="003D60D0">
        <w:rPr>
          <w:rFonts w:ascii="CMMI7" w:hAnsi="CMMI7" w:cs="CMMI7"/>
          <w:i/>
          <w:iCs/>
          <w:sz w:val="14"/>
          <w:szCs w:val="14"/>
        </w:rPr>
        <w:t xml:space="preserve"> </w:t>
      </w:r>
      <w:r w:rsidRPr="003D60D0">
        <w:rPr>
          <w:rFonts w:ascii="NimbusRomNo9L-Regu" w:eastAsia="NimbusRomNo9L-Regu" w:hAnsi="NimbusRomNo9L-ReguItal" w:cs="NimbusRomNo9L-Regu"/>
          <w:sz w:val="20"/>
          <w:szCs w:val="20"/>
        </w:rPr>
        <w:t xml:space="preserve">if </w:t>
      </w:r>
      <w:r w:rsidRPr="003D60D0">
        <w:rPr>
          <w:rFonts w:ascii="CMMI10" w:hAnsi="CMMI10" w:cs="CMMI10"/>
          <w:i/>
          <w:iCs/>
          <w:sz w:val="20"/>
          <w:szCs w:val="20"/>
        </w:rPr>
        <w:t>P</w:t>
      </w:r>
      <w:r w:rsidRPr="003D60D0">
        <w:rPr>
          <w:rFonts w:ascii="CMMI7" w:hAnsi="CMMI7" w:cs="CMMI7"/>
          <w:i/>
          <w:iCs/>
          <w:sz w:val="14"/>
          <w:szCs w:val="14"/>
        </w:rPr>
        <w:t xml:space="preserve">out </w:t>
      </w:r>
      <w:r w:rsidRPr="003D60D0">
        <w:rPr>
          <w:rFonts w:ascii="CMR10" w:eastAsia="CMR10" w:hAnsi="NimbusRomNo9L-ReguItal" w:cs="CMR10"/>
          <w:sz w:val="20"/>
          <w:szCs w:val="20"/>
        </w:rPr>
        <w:t xml:space="preserve">= 0 </w:t>
      </w:r>
      <w:r w:rsidRPr="003D60D0">
        <w:rPr>
          <w:rFonts w:ascii="NimbusRomNo9L-Regu" w:eastAsia="NimbusRomNo9L-Regu" w:hAnsi="NimbusRomNo9L-ReguItal" w:cs="NimbusRomNo9L-Regu"/>
          <w:sz w:val="20"/>
          <w:szCs w:val="20"/>
        </w:rPr>
        <w:t>and micro DTX on</w:t>
      </w:r>
    </w:p>
    <w:p w:rsidR="00426496" w:rsidRPr="003D60D0" w:rsidRDefault="00426496" w:rsidP="00426496">
      <w:pPr>
        <w:autoSpaceDE w:val="0"/>
        <w:autoSpaceDN w:val="0"/>
        <w:adjustRightInd w:val="0"/>
        <w:spacing w:after="0" w:line="240" w:lineRule="auto"/>
        <w:rPr>
          <w:rFonts w:ascii="NimbusRomNo9L-Regu" w:eastAsia="NimbusRomNo9L-Regu" w:hAnsi="NimbusRomNo9L-ReguItal" w:cs="NimbusRomNo9L-Regu"/>
          <w:sz w:val="20"/>
          <w:szCs w:val="20"/>
        </w:rPr>
      </w:pPr>
      <w:r w:rsidRPr="003D60D0">
        <w:rPr>
          <w:rFonts w:ascii="CMMI10" w:hAnsi="CMMI10" w:cs="CMMI10"/>
          <w:i/>
          <w:iCs/>
          <w:sz w:val="20"/>
          <w:szCs w:val="20"/>
        </w:rPr>
        <w:t>P</w:t>
      </w:r>
      <w:r w:rsidRPr="003D60D0">
        <w:rPr>
          <w:rFonts w:ascii="CMMI7" w:hAnsi="CMMI7" w:cs="CMMI7"/>
          <w:i/>
          <w:iCs/>
          <w:sz w:val="14"/>
          <w:szCs w:val="14"/>
        </w:rPr>
        <w:t xml:space="preserve">s </w:t>
      </w:r>
      <w:r w:rsidRPr="003D60D0">
        <w:rPr>
          <w:rFonts w:ascii="NimbusRomNo9L-Regu" w:eastAsia="NimbusRomNo9L-Regu" w:hAnsi="NimbusRomNo9L-ReguItal" w:cs="NimbusRomNo9L-Regu"/>
          <w:sz w:val="20"/>
          <w:szCs w:val="20"/>
        </w:rPr>
        <w:t xml:space="preserve">if </w:t>
      </w:r>
      <w:r w:rsidRPr="003D60D0">
        <w:rPr>
          <w:rFonts w:ascii="CMMI10" w:hAnsi="CMMI10" w:cs="CMMI10"/>
          <w:i/>
          <w:iCs/>
          <w:sz w:val="20"/>
          <w:szCs w:val="20"/>
        </w:rPr>
        <w:t>P</w:t>
      </w:r>
      <w:r w:rsidRPr="003D60D0">
        <w:rPr>
          <w:rFonts w:ascii="CMMI7" w:hAnsi="CMMI7" w:cs="CMMI7"/>
          <w:i/>
          <w:iCs/>
          <w:sz w:val="14"/>
          <w:szCs w:val="14"/>
        </w:rPr>
        <w:t xml:space="preserve">out </w:t>
      </w:r>
      <w:r w:rsidRPr="003D60D0">
        <w:rPr>
          <w:rFonts w:ascii="CMR10" w:eastAsia="CMR10" w:hAnsi="NimbusRomNo9L-ReguItal" w:cs="CMR10"/>
          <w:sz w:val="20"/>
          <w:szCs w:val="20"/>
        </w:rPr>
        <w:t xml:space="preserve">= 0 </w:t>
      </w:r>
      <w:r w:rsidRPr="003D60D0">
        <w:rPr>
          <w:rFonts w:ascii="NimbusRomNo9L-Regu" w:eastAsia="NimbusRomNo9L-Regu" w:hAnsi="NimbusRomNo9L-ReguItal" w:cs="NimbusRomNo9L-Regu"/>
          <w:sz w:val="20"/>
          <w:szCs w:val="20"/>
        </w:rPr>
        <w:t>and sleep mode on</w:t>
      </w:r>
    </w:p>
    <w:p w:rsidR="00426496" w:rsidRPr="003D60D0" w:rsidRDefault="00426496" w:rsidP="00426496">
      <w:pPr>
        <w:autoSpaceDE w:val="0"/>
        <w:autoSpaceDN w:val="0"/>
        <w:adjustRightInd w:val="0"/>
        <w:spacing w:after="0" w:line="240" w:lineRule="auto"/>
        <w:rPr>
          <w:rFonts w:ascii="NimbusRomNo9L-Regu" w:eastAsia="NimbusRomNo9L-Regu" w:hAnsi="NimbusRomNo9L-ReguItal" w:cs="NimbusRomNo9L-Regu"/>
          <w:sz w:val="20"/>
          <w:szCs w:val="20"/>
        </w:rPr>
      </w:pPr>
      <w:r w:rsidRPr="003D60D0">
        <w:rPr>
          <w:rFonts w:ascii="NimbusRomNo9L-Regu" w:eastAsia="NimbusRomNo9L-Regu" w:hAnsi="NimbusRomNo9L-ReguItal" w:cs="NimbusRomNo9L-Regu"/>
          <w:sz w:val="20"/>
          <w:szCs w:val="20"/>
        </w:rPr>
        <w:t>The power model parameters are given in Table I. The values</w:t>
      </w:r>
    </w:p>
    <w:p w:rsidR="00426496" w:rsidRPr="003D60D0" w:rsidRDefault="00426496" w:rsidP="00426496">
      <w:pPr>
        <w:autoSpaceDE w:val="0"/>
        <w:autoSpaceDN w:val="0"/>
        <w:adjustRightInd w:val="0"/>
        <w:spacing w:after="0" w:line="240" w:lineRule="auto"/>
        <w:rPr>
          <w:rFonts w:ascii="NimbusRomNo9L-Regu" w:eastAsia="NimbusRomNo9L-Regu" w:hAnsi="NimbusRomNo9L-ReguItal" w:cs="NimbusRomNo9L-Regu"/>
          <w:sz w:val="20"/>
          <w:szCs w:val="20"/>
        </w:rPr>
      </w:pPr>
      <w:r w:rsidRPr="003D60D0">
        <w:rPr>
          <w:rFonts w:ascii="NimbusRomNo9L-Regu" w:eastAsia="NimbusRomNo9L-Regu" w:hAnsi="NimbusRomNo9L-ReguItal" w:cs="NimbusRomNo9L-Regu"/>
          <w:sz w:val="20"/>
          <w:szCs w:val="20"/>
        </w:rPr>
        <w:t xml:space="preserve">for the micro DTX mode were obtained from [9]. For the </w:t>
      </w:r>
      <w:proofErr w:type="spellStart"/>
      <w:r w:rsidRPr="003D60D0">
        <w:rPr>
          <w:rFonts w:ascii="NimbusRomNo9L-Regu" w:eastAsia="NimbusRomNo9L-Regu" w:hAnsi="NimbusRomNo9L-ReguItal" w:cs="NimbusRomNo9L-Regu"/>
          <w:sz w:val="20"/>
          <w:szCs w:val="20"/>
        </w:rPr>
        <w:t>pico</w:t>
      </w:r>
      <w:proofErr w:type="spellEnd"/>
    </w:p>
    <w:p w:rsidR="00426496" w:rsidRPr="003D60D0" w:rsidRDefault="00426496" w:rsidP="00426496">
      <w:pPr>
        <w:autoSpaceDE w:val="0"/>
        <w:autoSpaceDN w:val="0"/>
        <w:adjustRightInd w:val="0"/>
        <w:spacing w:after="0" w:line="240" w:lineRule="auto"/>
        <w:rPr>
          <w:rFonts w:ascii="NimbusRomNo9L-Regu" w:eastAsia="NimbusRomNo9L-Regu" w:hAnsi="NimbusRomNo9L-ReguItal" w:cs="NimbusRomNo9L-Regu"/>
          <w:sz w:val="20"/>
          <w:szCs w:val="20"/>
        </w:rPr>
      </w:pPr>
      <w:r w:rsidRPr="003D60D0">
        <w:rPr>
          <w:rFonts w:ascii="NimbusRomNo9L-Regu" w:eastAsia="NimbusRomNo9L-Regu" w:hAnsi="NimbusRomNo9L-ReguItal" w:cs="NimbusRomNo9L-Regu"/>
          <w:sz w:val="20"/>
          <w:szCs w:val="20"/>
        </w:rPr>
        <w:t>node sleep mode, a remaining power consumption of 10W is</w:t>
      </w:r>
    </w:p>
    <w:p w:rsidR="00426496" w:rsidRPr="00391812" w:rsidRDefault="00426496" w:rsidP="00426496">
      <w:pPr>
        <w:rPr>
          <w:rFonts w:ascii="NimbusRomNo9L-Regu" w:eastAsia="NimbusRomNo9L-Regu" w:hAnsi="NimbusRomNo9L-ReguItal" w:cs="NimbusRomNo9L-Regu"/>
          <w:sz w:val="20"/>
          <w:szCs w:val="20"/>
        </w:rPr>
      </w:pPr>
      <w:r w:rsidRPr="003D60D0">
        <w:rPr>
          <w:rFonts w:ascii="NimbusRomNo9L-Regu" w:eastAsia="NimbusRomNo9L-Regu" w:hAnsi="NimbusRomNo9L-ReguItal" w:cs="NimbusRomNo9L-Regu"/>
          <w:sz w:val="20"/>
          <w:szCs w:val="20"/>
        </w:rPr>
        <w:t xml:space="preserve">assumed at the </w:t>
      </w:r>
      <w:proofErr w:type="spellStart"/>
      <w:r w:rsidRPr="003D60D0">
        <w:rPr>
          <w:rFonts w:ascii="NimbusRomNo9L-Regu" w:eastAsia="NimbusRomNo9L-Regu" w:hAnsi="NimbusRomNo9L-ReguItal" w:cs="NimbusRomNo9L-Regu"/>
          <w:sz w:val="20"/>
          <w:szCs w:val="20"/>
        </w:rPr>
        <w:t>pico</w:t>
      </w:r>
      <w:proofErr w:type="spellEnd"/>
      <w:r w:rsidRPr="003D60D0">
        <w:rPr>
          <w:rFonts w:ascii="NimbusRomNo9L-Regu" w:eastAsia="NimbusRomNo9L-Regu" w:hAnsi="NimbusRomNo9L-ReguItal" w:cs="NimbusRomNo9L-Regu"/>
          <w:sz w:val="20"/>
          <w:szCs w:val="20"/>
        </w:rPr>
        <w:t xml:space="preserve"> node. </w:t>
      </w:r>
      <w:r w:rsidRPr="00391812">
        <w:rPr>
          <w:rFonts w:ascii="NimbusRomNo9L-Regu" w:eastAsia="NimbusRomNo9L-Regu" w:hAnsi="NimbusRomNo9L-ReguItal" w:cs="NimbusRomNo9L-Regu"/>
          <w:sz w:val="20"/>
          <w:szCs w:val="20"/>
        </w:rPr>
        <w:t>This is aligned with [10].</w:t>
      </w:r>
    </w:p>
    <w:p w:rsidR="00426496" w:rsidRPr="00391812" w:rsidRDefault="00426496" w:rsidP="00426496">
      <w:pPr>
        <w:rPr>
          <w:rFonts w:ascii="NimbusRomNo9L-Regu" w:eastAsia="NimbusRomNo9L-Regu" w:hAnsi="NimbusRomNo9L-ReguItal" w:cs="NimbusRomNo9L-Regu"/>
          <w:sz w:val="20"/>
          <w:szCs w:val="20"/>
        </w:rPr>
      </w:pPr>
    </w:p>
    <w:p w:rsidR="00426496" w:rsidRPr="00803D03" w:rsidRDefault="00426496" w:rsidP="00426496">
      <w:pPr>
        <w:autoSpaceDE w:val="0"/>
        <w:autoSpaceDN w:val="0"/>
        <w:adjustRightInd w:val="0"/>
        <w:spacing w:after="0" w:line="240" w:lineRule="auto"/>
        <w:rPr>
          <w:rFonts w:ascii="NimbusRomNo9L-Regu" w:eastAsia="NimbusRomNo9L-Regu" w:cs="NimbusRomNo9L-Regu"/>
          <w:sz w:val="16"/>
          <w:szCs w:val="16"/>
        </w:rPr>
      </w:pPr>
      <w:r w:rsidRPr="00803D03">
        <w:rPr>
          <w:rFonts w:ascii="NimbusRomNo9L-Regu" w:eastAsia="NimbusRomNo9L-Regu" w:cs="NimbusRomNo9L-Regu"/>
          <w:sz w:val="20"/>
          <w:szCs w:val="20"/>
        </w:rPr>
        <w:t>III. E</w:t>
      </w:r>
      <w:r w:rsidRPr="00803D03">
        <w:rPr>
          <w:rFonts w:ascii="NimbusRomNo9L-Regu" w:eastAsia="NimbusRomNo9L-Regu" w:cs="NimbusRomNo9L-Regu"/>
          <w:sz w:val="16"/>
          <w:szCs w:val="16"/>
        </w:rPr>
        <w:t>NERGY EFFICIENCY SCHEMES</w:t>
      </w:r>
      <w:r>
        <w:rPr>
          <w:rFonts w:ascii="NimbusRomNo9L-Regu" w:eastAsia="NimbusRomNo9L-Regu" w:cs="NimbusRomNo9L-Regu"/>
          <w:sz w:val="16"/>
          <w:szCs w:val="16"/>
        </w:rPr>
        <w:t xml:space="preserve"> </w:t>
      </w:r>
      <w:r>
        <w:rPr>
          <w:rFonts w:ascii="NimbusRomNo9L-Regu" w:eastAsia="NimbusRomNo9L-Regu" w:cs="NimbusRomNo9L-Regu"/>
          <w:sz w:val="16"/>
          <w:szCs w:val="16"/>
        </w:rPr>
        <w:fldChar w:fldCharType="begin" w:fldLock="1"/>
      </w:r>
      <w:r>
        <w:rPr>
          <w:rFonts w:ascii="NimbusRomNo9L-Regu" w:eastAsia="NimbusRomNo9L-Regu" w:cs="NimbusRomNo9L-Regu"/>
          <w:sz w:val="16"/>
          <w:szCs w:val="16"/>
        </w:rPr>
        <w:instrText>ADDIN CSL_CITATION { "citationItems" : [ { "id" : "ITEM-1", "itemData" : { "DOI" : "10.1109/GreenCom.2012.6519623", "ISBN" : "VO -", "ISSN" : "1536-1284", "abstract" : "An attractive approach to meet increasing traffic demands is to densify existing cellular networks with low power nodes. This creates a heterogeneous network. In this paper we analyse the impact of such a densification on the network energy consumption and the possibilities it offers to enhance the network energy efficiency. In a heterogeneous network, the user performance can be significantly improved. This performance increase leads to a shorter transmission time of most data packets, creating longer idle time in the network nodes. In this work, we introduce two node sleep modes operating on a fast and intermediate time scale respectively, in order to exploit short and longer idle periods of the nodes. Our results point out that the total energy consumption of the heterogeneous network featuring the node sleep modes can be maintained at a similar level as the one of the reference network, while the user performance remains superior. At very high traffic load we show that the heterogeneous network can even be more energy-efficient. This means that it is actually possible to increase end-user performance and decrease energy consumption at the same time.", "author" : [ { "dropping-particle" : "", "family" : "Falconetti", "given" : "Laetitia", "non-dropping-particle" : "", "parse-names" : false, "suffix" : "" }, { "dropping-particle" : "", "family" : "Frenger", "given" : "Pal", "non-dropping-particle" : "", "parse-names" : false, "suffix" : "" }, { "dropping-particle" : "", "family" : "Kallin", "given" : "Harald", "non-dropping-particle" : "", "parse-names" : false, "suffix" : "" }, { "dropping-particle" : "", "family" : "Rimhagen", "given" : "Thomas", "non-dropping-particle" : "", "parse-names" : false, "suffix" : "" } ], "container-title" : "Online Conference on Green Communications (GreenCom), 2012 IEEE", "id" : "ITEM-1", "issued" : { "date-parts" : [ [ "2012" ] ] }, "page" : "98-103", "title" : "Energy efficiency in heterogeneous networks", "type" : "article-journal" }, "uris" : [ "http://www.mendeley.com/documents/?uuid=e865ec80-4a36-4e88-8567-01025e5dc7e6" ] } ], "mendeley" : { "formattedCitation" : "[2]", "plainTextFormattedCitation" : "[2]", "previouslyFormattedCitation" : "[2]" }, "properties" : { "noteIndex" : 0 }, "schema" : "https://github.com/citation-style-language/schema/raw/master/csl-citation.json" }</w:instrText>
      </w:r>
      <w:r>
        <w:rPr>
          <w:rFonts w:ascii="NimbusRomNo9L-Regu" w:eastAsia="NimbusRomNo9L-Regu" w:cs="NimbusRomNo9L-Regu"/>
          <w:sz w:val="16"/>
          <w:szCs w:val="16"/>
        </w:rPr>
        <w:fldChar w:fldCharType="separate"/>
      </w:r>
      <w:r w:rsidRPr="00803D03">
        <w:rPr>
          <w:rFonts w:ascii="NimbusRomNo9L-Regu" w:eastAsia="NimbusRomNo9L-Regu" w:cs="NimbusRomNo9L-Regu"/>
          <w:noProof/>
          <w:sz w:val="16"/>
          <w:szCs w:val="16"/>
        </w:rPr>
        <w:t>[2]</w:t>
      </w:r>
      <w:r>
        <w:rPr>
          <w:rFonts w:ascii="NimbusRomNo9L-Regu" w:eastAsia="NimbusRomNo9L-Regu" w:cs="NimbusRomNo9L-Regu"/>
          <w:sz w:val="16"/>
          <w:szCs w:val="16"/>
        </w:rPr>
        <w:fldChar w:fldCharType="end"/>
      </w:r>
    </w:p>
    <w:p w:rsidR="00426496" w:rsidRPr="00803D03" w:rsidRDefault="00426496" w:rsidP="00426496">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A radio access node, i.e. a base station, is composed of</w:t>
      </w:r>
    </w:p>
    <w:p w:rsidR="00426496" w:rsidRPr="00803D03" w:rsidRDefault="00426496" w:rsidP="00426496">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different components: power amplifier (PA), radio frequency</w:t>
      </w:r>
    </w:p>
    <w:p w:rsidR="00426496" w:rsidRPr="00803D03" w:rsidRDefault="00426496" w:rsidP="00426496">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(RF) transceiver, the base band (BB) unit and finally the</w:t>
      </w:r>
    </w:p>
    <w:p w:rsidR="00426496" w:rsidRPr="00803D03" w:rsidRDefault="00426496" w:rsidP="00426496">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lastRenderedPageBreak/>
        <w:t>power supply (DC) and cooling (CO). Basically in current</w:t>
      </w:r>
    </w:p>
    <w:p w:rsidR="00426496" w:rsidRPr="00803D03" w:rsidRDefault="00426496" w:rsidP="00426496">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base stations, all components contribute to the overall power</w:t>
      </w:r>
    </w:p>
    <w:p w:rsidR="00426496" w:rsidRPr="00803D03" w:rsidRDefault="00426496" w:rsidP="00426496">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consumption of the node even during the idle time when there</w:t>
      </w:r>
    </w:p>
    <w:p w:rsidR="00426496" w:rsidRPr="00803D03" w:rsidRDefault="00426496" w:rsidP="00426496">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 xml:space="preserve">is no data nor </w:t>
      </w:r>
      <w:proofErr w:type="spellStart"/>
      <w:r w:rsidRPr="00803D03">
        <w:rPr>
          <w:rFonts w:ascii="NimbusRomNo9L-Regu" w:eastAsia="NimbusRomNo9L-Regu" w:cs="NimbusRomNo9L-Regu"/>
          <w:sz w:val="20"/>
          <w:szCs w:val="20"/>
        </w:rPr>
        <w:t>signalling</w:t>
      </w:r>
      <w:proofErr w:type="spellEnd"/>
      <w:r w:rsidRPr="00803D03">
        <w:rPr>
          <w:rFonts w:ascii="NimbusRomNo9L-Regu" w:eastAsia="NimbusRomNo9L-Regu" w:cs="NimbusRomNo9L-Regu"/>
          <w:sz w:val="20"/>
          <w:szCs w:val="20"/>
        </w:rPr>
        <w:t xml:space="preserve"> transmission to perform, as shown</w:t>
      </w:r>
    </w:p>
    <w:p w:rsidR="00426496" w:rsidRPr="00803D03" w:rsidRDefault="00426496" w:rsidP="00426496">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in Fig. 1 [5]. The two energy efficiency features considered</w:t>
      </w:r>
    </w:p>
    <w:p w:rsidR="00426496" w:rsidRPr="00803D03" w:rsidRDefault="00426496" w:rsidP="00426496">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here are based on the deactivation of certain base station</w:t>
      </w:r>
    </w:p>
    <w:p w:rsidR="00426496" w:rsidRPr="00803D03" w:rsidRDefault="00426496" w:rsidP="00426496">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components during the idle time of a BS. Thus, a lower power</w:t>
      </w:r>
    </w:p>
    <w:p w:rsidR="00426496" w:rsidRPr="00803D03" w:rsidRDefault="00426496" w:rsidP="00426496">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consumption in idle mode can be achieved. This puts however</w:t>
      </w:r>
    </w:p>
    <w:p w:rsidR="00426496" w:rsidRPr="00803D03" w:rsidRDefault="00426496" w:rsidP="00426496">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new requirements on the hardware of a BS that may not be</w:t>
      </w:r>
    </w:p>
    <w:p w:rsidR="00426496" w:rsidRPr="00803D03" w:rsidRDefault="00426496" w:rsidP="00426496">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met by current BSs but could be taken into account when</w:t>
      </w:r>
    </w:p>
    <w:p w:rsidR="00426496" w:rsidRPr="00803D03" w:rsidRDefault="00426496" w:rsidP="00426496">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designing future base stations.</w:t>
      </w:r>
    </w:p>
    <w:p w:rsidR="00426496" w:rsidRPr="00803D03" w:rsidRDefault="00426496" w:rsidP="00426496">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 xml:space="preserve">Macro and </w:t>
      </w:r>
      <w:proofErr w:type="spellStart"/>
      <w:r w:rsidRPr="00803D03">
        <w:rPr>
          <w:rFonts w:ascii="NimbusRomNo9L-Regu" w:eastAsia="NimbusRomNo9L-Regu" w:cs="NimbusRomNo9L-Regu"/>
          <w:sz w:val="20"/>
          <w:szCs w:val="20"/>
        </w:rPr>
        <w:t>pico</w:t>
      </w:r>
      <w:proofErr w:type="spellEnd"/>
      <w:r w:rsidRPr="00803D03">
        <w:rPr>
          <w:rFonts w:ascii="NimbusRomNo9L-Regu" w:eastAsia="NimbusRomNo9L-Regu" w:cs="NimbusRomNo9L-Regu"/>
          <w:sz w:val="20"/>
          <w:szCs w:val="20"/>
        </w:rPr>
        <w:t xml:space="preserve"> nodes have different roles in the network</w:t>
      </w:r>
    </w:p>
    <w:p w:rsidR="00426496" w:rsidRPr="00803D03" w:rsidRDefault="00426496" w:rsidP="00426496">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and therefore shall meet different requirements concerning</w:t>
      </w:r>
    </w:p>
    <w:p w:rsidR="00426496" w:rsidRPr="00803D03" w:rsidRDefault="00426496" w:rsidP="00426496">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 xml:space="preserve">their availability. </w:t>
      </w:r>
      <w:proofErr w:type="gramStart"/>
      <w:r w:rsidRPr="00803D03">
        <w:rPr>
          <w:rFonts w:ascii="NimbusRomNo9L-Regu" w:eastAsia="NimbusRomNo9L-Regu" w:cs="NimbusRomNo9L-Regu"/>
          <w:sz w:val="20"/>
          <w:szCs w:val="20"/>
        </w:rPr>
        <w:t>Consequently</w:t>
      </w:r>
      <w:proofErr w:type="gramEnd"/>
      <w:r w:rsidRPr="00803D03">
        <w:rPr>
          <w:rFonts w:ascii="NimbusRomNo9L-Regu" w:eastAsia="NimbusRomNo9L-Regu" w:cs="NimbusRomNo9L-Regu"/>
          <w:sz w:val="20"/>
          <w:szCs w:val="20"/>
        </w:rPr>
        <w:t xml:space="preserve"> different kinds of sleep mode</w:t>
      </w:r>
    </w:p>
    <w:p w:rsidR="00426496" w:rsidRPr="00803D03" w:rsidRDefault="00426496" w:rsidP="00426496">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can be applied to them.</w:t>
      </w:r>
    </w:p>
    <w:p w:rsidR="00426496" w:rsidRPr="00803D03" w:rsidRDefault="00426496" w:rsidP="00426496">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Macro nodes provide the basic coverage meaning they must</w:t>
      </w:r>
    </w:p>
    <w:p w:rsidR="00426496" w:rsidRPr="00803D03" w:rsidRDefault="00426496" w:rsidP="00426496">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be always reachable by potential users. For that purpose,</w:t>
      </w:r>
    </w:p>
    <w:p w:rsidR="00426496" w:rsidRPr="00803D03" w:rsidRDefault="00426496" w:rsidP="00426496">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even if there is no active user in a macro cell and no</w:t>
      </w:r>
    </w:p>
    <w:p w:rsidR="00426496" w:rsidRPr="00803D03" w:rsidRDefault="00426496" w:rsidP="00426496">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data transmission is scheduled, the macro node still needs</w:t>
      </w:r>
    </w:p>
    <w:p w:rsidR="00426496" w:rsidRPr="00803D03" w:rsidRDefault="00426496" w:rsidP="00426496">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 xml:space="preserve">to broadcast regularly cell-specific </w:t>
      </w:r>
      <w:proofErr w:type="spellStart"/>
      <w:r w:rsidRPr="00803D03">
        <w:rPr>
          <w:rFonts w:ascii="NimbusRomNo9L-Regu" w:eastAsia="NimbusRomNo9L-Regu" w:cs="NimbusRomNo9L-Regu"/>
          <w:sz w:val="20"/>
          <w:szCs w:val="20"/>
        </w:rPr>
        <w:t>signalling</w:t>
      </w:r>
      <w:proofErr w:type="spellEnd"/>
      <w:r w:rsidRPr="00803D03">
        <w:rPr>
          <w:rFonts w:ascii="NimbusRomNo9L-Regu" w:eastAsia="NimbusRomNo9L-Regu" w:cs="NimbusRomNo9L-Regu"/>
          <w:sz w:val="20"/>
          <w:szCs w:val="20"/>
        </w:rPr>
        <w:t xml:space="preserve"> information and</w:t>
      </w:r>
    </w:p>
    <w:p w:rsidR="00426496" w:rsidRPr="00803D03" w:rsidRDefault="00426496" w:rsidP="00426496">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monitor the uplink to identify if a user wants to establish a</w:t>
      </w:r>
    </w:p>
    <w:p w:rsidR="00426496" w:rsidRPr="00803D03" w:rsidRDefault="00426496" w:rsidP="00426496">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 xml:space="preserve">connection. A sleep mode based on the complete </w:t>
      </w:r>
      <w:proofErr w:type="spellStart"/>
      <w:r w:rsidRPr="00803D03">
        <w:rPr>
          <w:rFonts w:ascii="NimbusRomNo9L-Regu" w:eastAsia="NimbusRomNo9L-Regu" w:cs="NimbusRomNo9L-Regu"/>
          <w:sz w:val="20"/>
          <w:szCs w:val="20"/>
        </w:rPr>
        <w:t>shut down</w:t>
      </w:r>
      <w:proofErr w:type="spellEnd"/>
      <w:r w:rsidRPr="00803D03">
        <w:rPr>
          <w:rFonts w:ascii="NimbusRomNo9L-Regu" w:eastAsia="NimbusRomNo9L-Regu" w:cs="NimbusRomNo9L-Regu"/>
          <w:sz w:val="20"/>
          <w:szCs w:val="20"/>
        </w:rPr>
        <w:t xml:space="preserve"> of</w:t>
      </w:r>
    </w:p>
    <w:p w:rsidR="00426496" w:rsidRPr="00803D03" w:rsidRDefault="00426496" w:rsidP="00426496">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a macro base station is thus hardly conceivable. Even if several</w:t>
      </w:r>
    </w:p>
    <w:p w:rsidR="00426496" w:rsidRPr="00803D03" w:rsidRDefault="00426496" w:rsidP="00426496">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RATs are implemented at a macro node, the radio components</w:t>
      </w:r>
    </w:p>
    <w:p w:rsidR="00426496" w:rsidRPr="00391812" w:rsidRDefault="00426496" w:rsidP="00426496">
      <w:pPr>
        <w:autoSpaceDE w:val="0"/>
        <w:autoSpaceDN w:val="0"/>
        <w:adjustRightInd w:val="0"/>
        <w:spacing w:after="0" w:line="240" w:lineRule="auto"/>
        <w:rPr>
          <w:rFonts w:ascii="CMR8" w:eastAsia="NimbusRomNo9L-Regu" w:hAnsi="CMR8" w:cs="CMR8"/>
          <w:sz w:val="16"/>
          <w:szCs w:val="16"/>
        </w:rPr>
      </w:pPr>
      <w:r w:rsidRPr="00391812">
        <w:rPr>
          <w:rFonts w:ascii="CMR8" w:eastAsia="NimbusRomNo9L-Regu" w:hAnsi="CMR8" w:cs="CMR8"/>
          <w:sz w:val="16"/>
          <w:szCs w:val="16"/>
        </w:rPr>
        <w:t>0 0</w:t>
      </w:r>
      <w:r w:rsidRPr="00391812">
        <w:rPr>
          <w:rFonts w:ascii="CMMI8" w:eastAsia="NimbusRomNo9L-Regu" w:hAnsi="CMMI8" w:cs="CMMI8"/>
          <w:i/>
          <w:iCs/>
          <w:sz w:val="16"/>
          <w:szCs w:val="16"/>
        </w:rPr>
        <w:t>.</w:t>
      </w:r>
      <w:r w:rsidRPr="00391812">
        <w:rPr>
          <w:rFonts w:ascii="CMR8" w:eastAsia="NimbusRomNo9L-Regu" w:hAnsi="CMR8" w:cs="CMR8"/>
          <w:sz w:val="16"/>
          <w:szCs w:val="16"/>
        </w:rPr>
        <w:t>2 0</w:t>
      </w:r>
      <w:r w:rsidRPr="00391812">
        <w:rPr>
          <w:rFonts w:ascii="CMMI8" w:eastAsia="NimbusRomNo9L-Regu" w:hAnsi="CMMI8" w:cs="CMMI8"/>
          <w:i/>
          <w:iCs/>
          <w:sz w:val="16"/>
          <w:szCs w:val="16"/>
        </w:rPr>
        <w:t>.</w:t>
      </w:r>
      <w:r w:rsidRPr="00391812">
        <w:rPr>
          <w:rFonts w:ascii="CMR8" w:eastAsia="NimbusRomNo9L-Regu" w:hAnsi="CMR8" w:cs="CMR8"/>
          <w:sz w:val="16"/>
          <w:szCs w:val="16"/>
        </w:rPr>
        <w:t>4 0</w:t>
      </w:r>
      <w:r w:rsidRPr="00391812">
        <w:rPr>
          <w:rFonts w:ascii="CMMI8" w:eastAsia="NimbusRomNo9L-Regu" w:hAnsi="CMMI8" w:cs="CMMI8"/>
          <w:i/>
          <w:iCs/>
          <w:sz w:val="16"/>
          <w:szCs w:val="16"/>
        </w:rPr>
        <w:t>.</w:t>
      </w:r>
      <w:r w:rsidRPr="00391812">
        <w:rPr>
          <w:rFonts w:ascii="CMR8" w:eastAsia="NimbusRomNo9L-Regu" w:hAnsi="CMR8" w:cs="CMR8"/>
          <w:sz w:val="16"/>
          <w:szCs w:val="16"/>
        </w:rPr>
        <w:t>6 0</w:t>
      </w:r>
      <w:r w:rsidRPr="00391812">
        <w:rPr>
          <w:rFonts w:ascii="CMMI8" w:eastAsia="NimbusRomNo9L-Regu" w:hAnsi="CMMI8" w:cs="CMMI8"/>
          <w:i/>
          <w:iCs/>
          <w:sz w:val="16"/>
          <w:szCs w:val="16"/>
        </w:rPr>
        <w:t>.</w:t>
      </w:r>
      <w:r w:rsidRPr="00391812">
        <w:rPr>
          <w:rFonts w:ascii="CMR8" w:eastAsia="NimbusRomNo9L-Regu" w:hAnsi="CMR8" w:cs="CMR8"/>
          <w:sz w:val="16"/>
          <w:szCs w:val="16"/>
        </w:rPr>
        <w:t>8 1</w:t>
      </w:r>
    </w:p>
    <w:p w:rsidR="00426496" w:rsidRPr="00391812" w:rsidRDefault="00426496" w:rsidP="00426496">
      <w:pPr>
        <w:autoSpaceDE w:val="0"/>
        <w:autoSpaceDN w:val="0"/>
        <w:adjustRightInd w:val="0"/>
        <w:spacing w:after="0" w:line="240" w:lineRule="auto"/>
        <w:rPr>
          <w:rFonts w:ascii="CMR8" w:eastAsia="NimbusRomNo9L-Regu" w:hAnsi="CMR8" w:cs="CMR8"/>
          <w:sz w:val="16"/>
          <w:szCs w:val="16"/>
        </w:rPr>
      </w:pPr>
      <w:r w:rsidRPr="00391812">
        <w:rPr>
          <w:rFonts w:ascii="CMR8" w:eastAsia="NimbusRomNo9L-Regu" w:hAnsi="CMR8" w:cs="CMR8"/>
          <w:sz w:val="16"/>
          <w:szCs w:val="16"/>
        </w:rPr>
        <w:t>0</w:t>
      </w:r>
    </w:p>
    <w:p w:rsidR="00426496" w:rsidRPr="00391812" w:rsidRDefault="00426496" w:rsidP="00426496">
      <w:pPr>
        <w:autoSpaceDE w:val="0"/>
        <w:autoSpaceDN w:val="0"/>
        <w:adjustRightInd w:val="0"/>
        <w:spacing w:after="0" w:line="240" w:lineRule="auto"/>
        <w:rPr>
          <w:rFonts w:ascii="CMR8" w:eastAsia="NimbusRomNo9L-Regu" w:hAnsi="CMR8" w:cs="CMR8"/>
          <w:sz w:val="16"/>
          <w:szCs w:val="16"/>
        </w:rPr>
      </w:pPr>
      <w:r w:rsidRPr="00391812">
        <w:rPr>
          <w:rFonts w:ascii="CMR8" w:eastAsia="NimbusRomNo9L-Regu" w:hAnsi="CMR8" w:cs="CMR8"/>
          <w:sz w:val="16"/>
          <w:szCs w:val="16"/>
        </w:rPr>
        <w:t>250</w:t>
      </w:r>
    </w:p>
    <w:p w:rsidR="00426496" w:rsidRPr="00391812" w:rsidRDefault="00426496" w:rsidP="00426496">
      <w:pPr>
        <w:autoSpaceDE w:val="0"/>
        <w:autoSpaceDN w:val="0"/>
        <w:adjustRightInd w:val="0"/>
        <w:spacing w:after="0" w:line="240" w:lineRule="auto"/>
        <w:rPr>
          <w:rFonts w:ascii="CMR8" w:eastAsia="NimbusRomNo9L-Regu" w:hAnsi="CMR8" w:cs="CMR8"/>
          <w:sz w:val="16"/>
          <w:szCs w:val="16"/>
        </w:rPr>
      </w:pPr>
      <w:r w:rsidRPr="00391812">
        <w:rPr>
          <w:rFonts w:ascii="CMR8" w:eastAsia="NimbusRomNo9L-Regu" w:hAnsi="CMR8" w:cs="CMR8"/>
          <w:sz w:val="16"/>
          <w:szCs w:val="16"/>
        </w:rPr>
        <w:t>500</w:t>
      </w:r>
    </w:p>
    <w:p w:rsidR="00426496" w:rsidRPr="00391812" w:rsidRDefault="00426496" w:rsidP="00426496">
      <w:pPr>
        <w:autoSpaceDE w:val="0"/>
        <w:autoSpaceDN w:val="0"/>
        <w:adjustRightInd w:val="0"/>
        <w:spacing w:after="0" w:line="240" w:lineRule="auto"/>
        <w:rPr>
          <w:rFonts w:ascii="CMR8" w:eastAsia="NimbusRomNo9L-Regu" w:hAnsi="CMR8" w:cs="CMR8"/>
          <w:sz w:val="16"/>
          <w:szCs w:val="16"/>
        </w:rPr>
      </w:pPr>
      <w:r w:rsidRPr="00391812">
        <w:rPr>
          <w:rFonts w:ascii="CMR8" w:eastAsia="NimbusRomNo9L-Regu" w:hAnsi="CMR8" w:cs="CMR8"/>
          <w:sz w:val="16"/>
          <w:szCs w:val="16"/>
        </w:rPr>
        <w:t>750</w:t>
      </w:r>
    </w:p>
    <w:p w:rsidR="00426496" w:rsidRPr="00391812" w:rsidRDefault="00426496" w:rsidP="00426496">
      <w:pPr>
        <w:autoSpaceDE w:val="0"/>
        <w:autoSpaceDN w:val="0"/>
        <w:adjustRightInd w:val="0"/>
        <w:spacing w:after="0" w:line="240" w:lineRule="auto"/>
        <w:rPr>
          <w:rFonts w:ascii="CMR8" w:eastAsia="NimbusRomNo9L-Regu" w:hAnsi="CMR8" w:cs="CMR8"/>
          <w:sz w:val="16"/>
          <w:szCs w:val="16"/>
        </w:rPr>
      </w:pPr>
      <w:r w:rsidRPr="00391812">
        <w:rPr>
          <w:rFonts w:ascii="CMR8" w:eastAsia="NimbusRomNo9L-Regu" w:hAnsi="CMR8" w:cs="CMR8"/>
          <w:sz w:val="16"/>
          <w:szCs w:val="16"/>
        </w:rPr>
        <w:t>1</w:t>
      </w:r>
      <w:r w:rsidRPr="00391812">
        <w:rPr>
          <w:rFonts w:ascii="CMMI8" w:eastAsia="NimbusRomNo9L-Regu" w:hAnsi="CMMI8" w:cs="CMMI8"/>
          <w:i/>
          <w:iCs/>
          <w:sz w:val="16"/>
          <w:szCs w:val="16"/>
        </w:rPr>
        <w:t>,</w:t>
      </w:r>
      <w:r w:rsidRPr="00391812">
        <w:rPr>
          <w:rFonts w:ascii="CMR8" w:eastAsia="NimbusRomNo9L-Regu" w:hAnsi="CMR8" w:cs="CMR8"/>
          <w:sz w:val="16"/>
          <w:szCs w:val="16"/>
        </w:rPr>
        <w:t>000</w:t>
      </w:r>
    </w:p>
    <w:p w:rsidR="00426496" w:rsidRPr="00391812" w:rsidRDefault="00426496" w:rsidP="00426496">
      <w:pPr>
        <w:autoSpaceDE w:val="0"/>
        <w:autoSpaceDN w:val="0"/>
        <w:adjustRightInd w:val="0"/>
        <w:spacing w:after="0" w:line="240" w:lineRule="auto"/>
        <w:rPr>
          <w:rFonts w:ascii="CMR8" w:eastAsia="NimbusRomNo9L-Regu" w:hAnsi="CMR8" w:cs="CMR8"/>
          <w:sz w:val="16"/>
          <w:szCs w:val="16"/>
        </w:rPr>
      </w:pPr>
      <w:r w:rsidRPr="00391812">
        <w:rPr>
          <w:rFonts w:ascii="CMR8" w:eastAsia="NimbusRomNo9L-Regu" w:hAnsi="CMR8" w:cs="CMR8"/>
          <w:sz w:val="16"/>
          <w:szCs w:val="16"/>
        </w:rPr>
        <w:t>1</w:t>
      </w:r>
      <w:r w:rsidRPr="00391812">
        <w:rPr>
          <w:rFonts w:ascii="CMMI8" w:eastAsia="NimbusRomNo9L-Regu" w:hAnsi="CMMI8" w:cs="CMMI8"/>
          <w:i/>
          <w:iCs/>
          <w:sz w:val="16"/>
          <w:szCs w:val="16"/>
        </w:rPr>
        <w:t>,</w:t>
      </w:r>
      <w:r w:rsidRPr="00391812">
        <w:rPr>
          <w:rFonts w:ascii="CMR8" w:eastAsia="NimbusRomNo9L-Regu" w:hAnsi="CMR8" w:cs="CMR8"/>
          <w:sz w:val="16"/>
          <w:szCs w:val="16"/>
        </w:rPr>
        <w:t>250</w:t>
      </w:r>
    </w:p>
    <w:p w:rsidR="00426496" w:rsidRPr="00803D03" w:rsidRDefault="00426496" w:rsidP="00426496">
      <w:pPr>
        <w:autoSpaceDE w:val="0"/>
        <w:autoSpaceDN w:val="0"/>
        <w:adjustRightInd w:val="0"/>
        <w:spacing w:after="0" w:line="240" w:lineRule="auto"/>
        <w:rPr>
          <w:rFonts w:ascii="CMR8" w:eastAsia="NimbusRomNo9L-Regu" w:hAnsi="CMR8" w:cs="CMR8"/>
          <w:sz w:val="16"/>
          <w:szCs w:val="16"/>
        </w:rPr>
      </w:pPr>
      <w:r w:rsidRPr="00803D03">
        <w:rPr>
          <w:rFonts w:ascii="CMR8" w:eastAsia="NimbusRomNo9L-Regu" w:hAnsi="CMR8" w:cs="CMR8"/>
          <w:sz w:val="16"/>
          <w:szCs w:val="16"/>
        </w:rPr>
        <w:t>1</w:t>
      </w:r>
      <w:r w:rsidRPr="00803D03">
        <w:rPr>
          <w:rFonts w:ascii="CMMI8" w:eastAsia="NimbusRomNo9L-Regu" w:hAnsi="CMMI8" w:cs="CMMI8"/>
          <w:i/>
          <w:iCs/>
          <w:sz w:val="16"/>
          <w:szCs w:val="16"/>
        </w:rPr>
        <w:t>,</w:t>
      </w:r>
      <w:r w:rsidRPr="00803D03">
        <w:rPr>
          <w:rFonts w:ascii="CMR8" w:eastAsia="NimbusRomNo9L-Regu" w:hAnsi="CMR8" w:cs="CMR8"/>
          <w:sz w:val="16"/>
          <w:szCs w:val="16"/>
        </w:rPr>
        <w:t>500</w:t>
      </w:r>
    </w:p>
    <w:p w:rsidR="00426496" w:rsidRPr="00803D03" w:rsidRDefault="00426496" w:rsidP="00426496">
      <w:pPr>
        <w:autoSpaceDE w:val="0"/>
        <w:autoSpaceDN w:val="0"/>
        <w:adjustRightInd w:val="0"/>
        <w:spacing w:after="0" w:line="240" w:lineRule="auto"/>
        <w:rPr>
          <w:rFonts w:ascii="NimbusRomNo9L-Regu" w:eastAsia="NimbusRomNo9L-Regu" w:cs="NimbusRomNo9L-Regu"/>
          <w:sz w:val="16"/>
          <w:szCs w:val="16"/>
        </w:rPr>
      </w:pPr>
      <w:r w:rsidRPr="00803D03">
        <w:rPr>
          <w:rFonts w:ascii="NimbusRomNo9L-Regu" w:eastAsia="NimbusRomNo9L-Regu" w:cs="NimbusRomNo9L-Regu"/>
          <w:sz w:val="16"/>
          <w:szCs w:val="16"/>
        </w:rPr>
        <w:t>Resource utilization</w:t>
      </w:r>
    </w:p>
    <w:p w:rsidR="00426496" w:rsidRPr="00803D03" w:rsidRDefault="00426496" w:rsidP="00426496">
      <w:pPr>
        <w:autoSpaceDE w:val="0"/>
        <w:autoSpaceDN w:val="0"/>
        <w:adjustRightInd w:val="0"/>
        <w:spacing w:after="0" w:line="240" w:lineRule="auto"/>
        <w:rPr>
          <w:rFonts w:ascii="NimbusRomNo9L-Regu" w:eastAsia="NimbusRomNo9L-Regu" w:cs="NimbusRomNo9L-Regu"/>
          <w:sz w:val="16"/>
          <w:szCs w:val="16"/>
        </w:rPr>
      </w:pPr>
      <w:r w:rsidRPr="00803D03">
        <w:rPr>
          <w:rFonts w:ascii="NimbusRomNo9L-Regu" w:eastAsia="NimbusRomNo9L-Regu" w:cs="NimbusRomNo9L-Regu"/>
          <w:sz w:val="16"/>
          <w:szCs w:val="16"/>
        </w:rPr>
        <w:t>Power consumption [W]</w:t>
      </w:r>
    </w:p>
    <w:p w:rsidR="00426496" w:rsidRPr="00803D03" w:rsidRDefault="00426496" w:rsidP="00426496">
      <w:pPr>
        <w:autoSpaceDE w:val="0"/>
        <w:autoSpaceDN w:val="0"/>
        <w:adjustRightInd w:val="0"/>
        <w:spacing w:after="0" w:line="240" w:lineRule="auto"/>
        <w:rPr>
          <w:rFonts w:ascii="NimbusRomNo9L-Regu" w:eastAsia="NimbusRomNo9L-Regu" w:cs="NimbusRomNo9L-Regu"/>
          <w:sz w:val="16"/>
          <w:szCs w:val="16"/>
        </w:rPr>
      </w:pPr>
      <w:r w:rsidRPr="00803D03">
        <w:rPr>
          <w:rFonts w:ascii="NimbusRomNo9L-Regu" w:eastAsia="NimbusRomNo9L-Regu" w:cs="NimbusRomNo9L-Regu"/>
          <w:sz w:val="16"/>
          <w:szCs w:val="16"/>
        </w:rPr>
        <w:t>PA</w:t>
      </w:r>
    </w:p>
    <w:p w:rsidR="00426496" w:rsidRPr="00803D03" w:rsidRDefault="00426496" w:rsidP="00426496">
      <w:pPr>
        <w:autoSpaceDE w:val="0"/>
        <w:autoSpaceDN w:val="0"/>
        <w:adjustRightInd w:val="0"/>
        <w:spacing w:after="0" w:line="240" w:lineRule="auto"/>
        <w:rPr>
          <w:rFonts w:ascii="NimbusRomNo9L-Regu" w:eastAsia="NimbusRomNo9L-Regu" w:cs="NimbusRomNo9L-Regu"/>
          <w:sz w:val="16"/>
          <w:szCs w:val="16"/>
        </w:rPr>
      </w:pPr>
      <w:r w:rsidRPr="00803D03">
        <w:rPr>
          <w:rFonts w:ascii="NimbusRomNo9L-Regu" w:eastAsia="NimbusRomNo9L-Regu" w:cs="NimbusRomNo9L-Regu"/>
          <w:sz w:val="16"/>
          <w:szCs w:val="16"/>
        </w:rPr>
        <w:t>CO</w:t>
      </w:r>
    </w:p>
    <w:p w:rsidR="00426496" w:rsidRPr="00803D03" w:rsidRDefault="00426496" w:rsidP="00426496">
      <w:pPr>
        <w:autoSpaceDE w:val="0"/>
        <w:autoSpaceDN w:val="0"/>
        <w:adjustRightInd w:val="0"/>
        <w:spacing w:after="0" w:line="240" w:lineRule="auto"/>
        <w:rPr>
          <w:rFonts w:ascii="NimbusRomNo9L-Regu" w:eastAsia="NimbusRomNo9L-Regu" w:cs="NimbusRomNo9L-Regu"/>
          <w:sz w:val="16"/>
          <w:szCs w:val="16"/>
        </w:rPr>
      </w:pPr>
      <w:r w:rsidRPr="00803D03">
        <w:rPr>
          <w:rFonts w:ascii="NimbusRomNo9L-Regu" w:eastAsia="NimbusRomNo9L-Regu" w:cs="NimbusRomNo9L-Regu"/>
          <w:sz w:val="16"/>
          <w:szCs w:val="16"/>
        </w:rPr>
        <w:t>DC</w:t>
      </w:r>
    </w:p>
    <w:p w:rsidR="00426496" w:rsidRPr="00803D03" w:rsidRDefault="00426496" w:rsidP="00426496">
      <w:pPr>
        <w:autoSpaceDE w:val="0"/>
        <w:autoSpaceDN w:val="0"/>
        <w:adjustRightInd w:val="0"/>
        <w:spacing w:after="0" w:line="240" w:lineRule="auto"/>
        <w:rPr>
          <w:rFonts w:ascii="NimbusRomNo9L-Regu" w:eastAsia="NimbusRomNo9L-Regu" w:cs="NimbusRomNo9L-Regu"/>
          <w:sz w:val="16"/>
          <w:szCs w:val="16"/>
        </w:rPr>
      </w:pPr>
      <w:r w:rsidRPr="00803D03">
        <w:rPr>
          <w:rFonts w:ascii="NimbusRomNo9L-Regu" w:eastAsia="NimbusRomNo9L-Regu" w:cs="NimbusRomNo9L-Regu"/>
          <w:sz w:val="16"/>
          <w:szCs w:val="16"/>
        </w:rPr>
        <w:t>BB</w:t>
      </w:r>
    </w:p>
    <w:p w:rsidR="00426496" w:rsidRPr="00803D03" w:rsidRDefault="00426496" w:rsidP="00426496">
      <w:pPr>
        <w:autoSpaceDE w:val="0"/>
        <w:autoSpaceDN w:val="0"/>
        <w:adjustRightInd w:val="0"/>
        <w:spacing w:after="0" w:line="240" w:lineRule="auto"/>
        <w:rPr>
          <w:rFonts w:ascii="NimbusRomNo9L-Regu" w:eastAsia="NimbusRomNo9L-Regu" w:cs="NimbusRomNo9L-Regu"/>
          <w:sz w:val="16"/>
          <w:szCs w:val="16"/>
        </w:rPr>
      </w:pPr>
      <w:r w:rsidRPr="00803D03">
        <w:rPr>
          <w:rFonts w:ascii="NimbusRomNo9L-Regu" w:eastAsia="NimbusRomNo9L-Regu" w:cs="NimbusRomNo9L-Regu"/>
          <w:sz w:val="16"/>
          <w:szCs w:val="16"/>
        </w:rPr>
        <w:t>RF</w:t>
      </w:r>
    </w:p>
    <w:p w:rsidR="00426496" w:rsidRPr="00803D03" w:rsidRDefault="00426496" w:rsidP="00426496">
      <w:pPr>
        <w:autoSpaceDE w:val="0"/>
        <w:autoSpaceDN w:val="0"/>
        <w:adjustRightInd w:val="0"/>
        <w:spacing w:after="0" w:line="240" w:lineRule="auto"/>
        <w:rPr>
          <w:rFonts w:ascii="NimbusRomNo9L-Regu" w:eastAsia="NimbusRomNo9L-Regu" w:cs="NimbusRomNo9L-Regu"/>
          <w:sz w:val="16"/>
          <w:szCs w:val="16"/>
        </w:rPr>
      </w:pPr>
      <w:r w:rsidRPr="00803D03">
        <w:rPr>
          <w:rFonts w:ascii="NimbusRomNo9L-Regu" w:eastAsia="NimbusRomNo9L-Regu" w:cs="NimbusRomNo9L-Regu"/>
          <w:sz w:val="16"/>
          <w:szCs w:val="16"/>
        </w:rPr>
        <w:t>Fig. 1. Power consumption breakdown of a 3-sector macro BS</w:t>
      </w:r>
    </w:p>
    <w:p w:rsidR="00426496" w:rsidRPr="00803D03" w:rsidRDefault="00426496" w:rsidP="00426496">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related to at least one RAT should remain active so as to supply</w:t>
      </w:r>
    </w:p>
    <w:p w:rsidR="00426496" w:rsidRPr="00803D03" w:rsidRDefault="00426496" w:rsidP="00426496">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mobile communication coverage.</w:t>
      </w:r>
    </w:p>
    <w:p w:rsidR="00426496" w:rsidRPr="00803D03" w:rsidRDefault="00426496" w:rsidP="00426496">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Pico nodes are redundant nodes deployed to help the macro</w:t>
      </w:r>
    </w:p>
    <w:p w:rsidR="00426496" w:rsidRPr="00803D03" w:rsidRDefault="00426496" w:rsidP="00426496">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node handle high traffic demand at certain points in time. A</w:t>
      </w:r>
    </w:p>
    <w:p w:rsidR="00426496" w:rsidRPr="00803D03" w:rsidRDefault="00426496" w:rsidP="00426496">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larger variety of sleep mode mechanisms are hence applicable</w:t>
      </w:r>
    </w:p>
    <w:p w:rsidR="00426496" w:rsidRPr="00803D03" w:rsidRDefault="00426496" w:rsidP="00426496">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lastRenderedPageBreak/>
        <w:t xml:space="preserve">to </w:t>
      </w:r>
      <w:proofErr w:type="spellStart"/>
      <w:r w:rsidRPr="00803D03">
        <w:rPr>
          <w:rFonts w:ascii="NimbusRomNo9L-Regu" w:eastAsia="NimbusRomNo9L-Regu" w:cs="NimbusRomNo9L-Regu"/>
          <w:sz w:val="20"/>
          <w:szCs w:val="20"/>
        </w:rPr>
        <w:t>pico</w:t>
      </w:r>
      <w:proofErr w:type="spellEnd"/>
      <w:r w:rsidRPr="00803D03">
        <w:rPr>
          <w:rFonts w:ascii="NimbusRomNo9L-Regu" w:eastAsia="NimbusRomNo9L-Regu" w:cs="NimbusRomNo9L-Regu"/>
          <w:sz w:val="20"/>
          <w:szCs w:val="20"/>
        </w:rPr>
        <w:t xml:space="preserve"> nodes.</w:t>
      </w:r>
    </w:p>
    <w:p w:rsidR="00426496" w:rsidRPr="00803D03" w:rsidRDefault="00426496" w:rsidP="00426496">
      <w:pPr>
        <w:autoSpaceDE w:val="0"/>
        <w:autoSpaceDN w:val="0"/>
        <w:adjustRightInd w:val="0"/>
        <w:spacing w:after="0" w:line="240" w:lineRule="auto"/>
        <w:rPr>
          <w:rFonts w:ascii="NimbusRomNo9L-ReguItal" w:eastAsia="NimbusRomNo9L-Regu" w:hAnsi="NimbusRomNo9L-ReguItal" w:cs="NimbusRomNo9L-ReguItal"/>
          <w:i/>
          <w:iCs/>
          <w:sz w:val="20"/>
          <w:szCs w:val="20"/>
        </w:rPr>
      </w:pPr>
      <w:r w:rsidRPr="00803D03">
        <w:rPr>
          <w:rFonts w:ascii="NimbusRomNo9L-ReguItal" w:eastAsia="NimbusRomNo9L-Regu" w:hAnsi="NimbusRomNo9L-ReguItal" w:cs="NimbusRomNo9L-ReguItal"/>
          <w:i/>
          <w:iCs/>
          <w:sz w:val="20"/>
          <w:szCs w:val="20"/>
        </w:rPr>
        <w:t>A. Micro DTX</w:t>
      </w:r>
    </w:p>
    <w:p w:rsidR="00426496" w:rsidRPr="00803D03" w:rsidRDefault="00426496" w:rsidP="00426496">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Micro Discontinuous Transmission (DTX) is a sleep mode</w:t>
      </w:r>
    </w:p>
    <w:p w:rsidR="00426496" w:rsidRPr="00803D03" w:rsidRDefault="00426496" w:rsidP="00426496">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technique, introduced in [6] and [3], and which is suitable</w:t>
      </w:r>
    </w:p>
    <w:p w:rsidR="00426496" w:rsidRPr="00803D03" w:rsidRDefault="00426496" w:rsidP="00426496">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for an Orthogonal frequency-division multiplexing (OFDM)</w:t>
      </w:r>
    </w:p>
    <w:p w:rsidR="00426496" w:rsidRPr="00803D03" w:rsidRDefault="00426496" w:rsidP="00426496">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based system such as LTE. The idea is to deactivate the power</w:t>
      </w:r>
    </w:p>
    <w:p w:rsidR="00426496" w:rsidRPr="00803D03" w:rsidRDefault="00426496" w:rsidP="00426496">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amplifier of a LTE base station (BS) during empty OFDM</w:t>
      </w:r>
    </w:p>
    <w:p w:rsidR="00426496" w:rsidRPr="00803D03" w:rsidRDefault="00426496" w:rsidP="00426496">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symbols. In LTE an OFDM symbol with a normal cyclic prefix</w:t>
      </w:r>
    </w:p>
    <w:p w:rsidR="00426496" w:rsidRPr="00803D03" w:rsidRDefault="00426496" w:rsidP="00426496">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length lasts 71.4</w:t>
      </w:r>
      <w:r>
        <w:rPr>
          <w:rFonts w:ascii="CMMI10" w:eastAsia="NimbusRomNo9L-Regu" w:hAnsi="CMMI10" w:cs="CMMI10"/>
          <w:i/>
          <w:iCs/>
          <w:sz w:val="20"/>
          <w:szCs w:val="20"/>
          <w:lang w:val="sv-SE"/>
        </w:rPr>
        <w:t>μ</w:t>
      </w:r>
      <w:r w:rsidRPr="00803D03">
        <w:rPr>
          <w:rFonts w:ascii="NimbusRomNo9L-Regu" w:eastAsia="NimbusRomNo9L-Regu" w:cs="NimbusRomNo9L-Regu"/>
          <w:sz w:val="20"/>
          <w:szCs w:val="20"/>
        </w:rPr>
        <w:t>s. So, the micro DTX assumes a quick</w:t>
      </w:r>
    </w:p>
    <w:p w:rsidR="00426496" w:rsidRPr="00803D03" w:rsidRDefault="00426496" w:rsidP="00426496">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reactivation of the power amplifier in the order of less than</w:t>
      </w:r>
    </w:p>
    <w:p w:rsidR="00426496" w:rsidRPr="00803D03" w:rsidRDefault="00426496" w:rsidP="00426496">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one OFDM symbol according to [6], [3].</w:t>
      </w:r>
    </w:p>
    <w:p w:rsidR="00426496" w:rsidRPr="00803D03" w:rsidRDefault="00426496" w:rsidP="00426496">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The main advantage of this technique is to exploit very</w:t>
      </w:r>
    </w:p>
    <w:p w:rsidR="00426496" w:rsidRPr="00803D03" w:rsidRDefault="00426496" w:rsidP="00426496">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short idle periods of the BS. These are expected to occur more</w:t>
      </w:r>
    </w:p>
    <w:p w:rsidR="00426496" w:rsidRPr="00803D03" w:rsidRDefault="00426496" w:rsidP="00426496">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often in the future as there will be an increased amount of</w:t>
      </w:r>
    </w:p>
    <w:p w:rsidR="00426496" w:rsidRPr="00803D03" w:rsidRDefault="00426496" w:rsidP="00426496">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traffic generated by means of regular small packets, e.g. social</w:t>
      </w:r>
    </w:p>
    <w:p w:rsidR="00426496" w:rsidRPr="00803D03" w:rsidRDefault="00426496" w:rsidP="00426496">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networking type of traffic.</w:t>
      </w:r>
    </w:p>
    <w:p w:rsidR="00426496" w:rsidRPr="00803D03" w:rsidRDefault="00426496" w:rsidP="00426496">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To enable a quick return to the normal operation mode, the</w:t>
      </w:r>
    </w:p>
    <w:p w:rsidR="00426496" w:rsidRPr="00803D03" w:rsidRDefault="00426496" w:rsidP="00426496">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 xml:space="preserve">cell should remain visible to the legacy users. </w:t>
      </w:r>
      <w:proofErr w:type="gramStart"/>
      <w:r w:rsidRPr="00803D03">
        <w:rPr>
          <w:rFonts w:ascii="NimbusRomNo9L-Regu" w:eastAsia="NimbusRomNo9L-Regu" w:cs="NimbusRomNo9L-Regu"/>
          <w:sz w:val="20"/>
          <w:szCs w:val="20"/>
        </w:rPr>
        <w:t>Therefore</w:t>
      </w:r>
      <w:proofErr w:type="gramEnd"/>
      <w:r w:rsidRPr="00803D03">
        <w:rPr>
          <w:rFonts w:ascii="NimbusRomNo9L-Regu" w:eastAsia="NimbusRomNo9L-Regu" w:cs="NimbusRomNo9L-Regu"/>
          <w:sz w:val="20"/>
          <w:szCs w:val="20"/>
        </w:rPr>
        <w:t xml:space="preserve"> the</w:t>
      </w:r>
    </w:p>
    <w:p w:rsidR="00426496" w:rsidRPr="00803D03" w:rsidRDefault="00426496" w:rsidP="00426496">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cell-specific signaling still need to be transmitted in certain</w:t>
      </w:r>
    </w:p>
    <w:p w:rsidR="00426496" w:rsidRPr="00803D03" w:rsidRDefault="00426496" w:rsidP="00426496">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OFDM symbols even when there is no data transmission. In</w:t>
      </w:r>
    </w:p>
    <w:p w:rsidR="00426496" w:rsidRPr="00803D03" w:rsidRDefault="00426496" w:rsidP="00426496">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particular the cell-specific reference symbols (CRS) which are</w:t>
      </w:r>
    </w:p>
    <w:p w:rsidR="00426496" w:rsidRPr="00803D03" w:rsidRDefault="00426496" w:rsidP="00426496">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transmitted regularly limit the time where micro DTX can</w:t>
      </w:r>
    </w:p>
    <w:p w:rsidR="00426496" w:rsidRPr="00803D03" w:rsidRDefault="00426496" w:rsidP="00426496">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be applied. Basically, a BS can go to the micro DTX mode</w:t>
      </w:r>
    </w:p>
    <w:p w:rsidR="00426496" w:rsidRPr="00803D03" w:rsidRDefault="00426496" w:rsidP="00426496">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and reduces its power consumption only between two CRS</w:t>
      </w:r>
    </w:p>
    <w:p w:rsidR="00426496" w:rsidRPr="00803D03" w:rsidRDefault="00426496" w:rsidP="00426496">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transmissions. For LTE, the highest possible micro DTX ratio</w:t>
      </w:r>
    </w:p>
    <w:p w:rsidR="00426496" w:rsidRPr="00803D03" w:rsidRDefault="00426496" w:rsidP="00426496">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would be of 10/14, since from the 14 OFDM symbols that</w:t>
      </w:r>
    </w:p>
    <w:p w:rsidR="00426496" w:rsidRPr="00803D03" w:rsidRDefault="00426496" w:rsidP="00426496">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 xml:space="preserve">compose each normal </w:t>
      </w:r>
      <w:proofErr w:type="spellStart"/>
      <w:r w:rsidRPr="00803D03">
        <w:rPr>
          <w:rFonts w:ascii="NimbusRomNo9L-Regu" w:eastAsia="NimbusRomNo9L-Regu" w:cs="NimbusRomNo9L-Regu"/>
          <w:sz w:val="20"/>
          <w:szCs w:val="20"/>
        </w:rPr>
        <w:t>subframe</w:t>
      </w:r>
      <w:proofErr w:type="spellEnd"/>
      <w:r w:rsidRPr="00803D03">
        <w:rPr>
          <w:rFonts w:ascii="NimbusRomNo9L-Regu" w:eastAsia="NimbusRomNo9L-Regu" w:cs="NimbusRomNo9L-Regu"/>
          <w:sz w:val="20"/>
          <w:szCs w:val="20"/>
        </w:rPr>
        <w:t>, 4 OFDM symbols contain</w:t>
      </w:r>
    </w:p>
    <w:p w:rsidR="00426496" w:rsidRPr="00803D03" w:rsidRDefault="00426496" w:rsidP="00426496">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CRS in case of a transmission with up to two antenna ports.</w:t>
      </w:r>
    </w:p>
    <w:p w:rsidR="00426496" w:rsidRPr="00803D03" w:rsidRDefault="00426496" w:rsidP="00426496">
      <w:pPr>
        <w:autoSpaceDE w:val="0"/>
        <w:autoSpaceDN w:val="0"/>
        <w:adjustRightInd w:val="0"/>
        <w:spacing w:after="0" w:line="240" w:lineRule="auto"/>
        <w:rPr>
          <w:rFonts w:ascii="NimbusRomNo9L-ReguItal" w:eastAsia="NimbusRomNo9L-Regu" w:hAnsi="NimbusRomNo9L-ReguItal" w:cs="NimbusRomNo9L-ReguItal"/>
          <w:i/>
          <w:iCs/>
          <w:sz w:val="20"/>
          <w:szCs w:val="20"/>
        </w:rPr>
      </w:pPr>
      <w:r w:rsidRPr="00803D03">
        <w:rPr>
          <w:rFonts w:ascii="NimbusRomNo9L-ReguItal" w:eastAsia="NimbusRomNo9L-Regu" w:hAnsi="NimbusRomNo9L-ReguItal" w:cs="NimbusRomNo9L-ReguItal"/>
          <w:i/>
          <w:iCs/>
          <w:sz w:val="20"/>
          <w:szCs w:val="20"/>
        </w:rPr>
        <w:t>B. Pico node sleep mode</w:t>
      </w:r>
    </w:p>
    <w:p w:rsidR="00426496" w:rsidRPr="00803D03" w:rsidRDefault="00426496" w:rsidP="00426496">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 xml:space="preserve">In addition to the micro DTX, the </w:t>
      </w:r>
      <w:proofErr w:type="spellStart"/>
      <w:r w:rsidRPr="00803D03">
        <w:rPr>
          <w:rFonts w:ascii="NimbusRomNo9L-Regu" w:eastAsia="NimbusRomNo9L-Regu" w:cs="NimbusRomNo9L-Regu"/>
          <w:sz w:val="20"/>
          <w:szCs w:val="20"/>
        </w:rPr>
        <w:t>pico</w:t>
      </w:r>
      <w:proofErr w:type="spellEnd"/>
      <w:r w:rsidRPr="00803D03">
        <w:rPr>
          <w:rFonts w:ascii="NimbusRomNo9L-Regu" w:eastAsia="NimbusRomNo9L-Regu" w:cs="NimbusRomNo9L-Regu"/>
          <w:sz w:val="20"/>
          <w:szCs w:val="20"/>
        </w:rPr>
        <w:t xml:space="preserve"> nodes introduced</w:t>
      </w:r>
    </w:p>
    <w:p w:rsidR="00426496" w:rsidRPr="00803D03" w:rsidRDefault="00426496" w:rsidP="00426496">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in a heterogeneous network can be subject to a deeper sleep</w:t>
      </w:r>
    </w:p>
    <w:p w:rsidR="00426496" w:rsidRPr="00803D03" w:rsidRDefault="00426496" w:rsidP="00426496">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mode technique, in which not only the PA but also the RF and</w:t>
      </w:r>
    </w:p>
    <w:p w:rsidR="00426496" w:rsidRPr="00803D03" w:rsidRDefault="00426496" w:rsidP="00426496">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 xml:space="preserve">BB components of a </w:t>
      </w:r>
      <w:proofErr w:type="spellStart"/>
      <w:r w:rsidRPr="00803D03">
        <w:rPr>
          <w:rFonts w:ascii="NimbusRomNo9L-Regu" w:eastAsia="NimbusRomNo9L-Regu" w:cs="NimbusRomNo9L-Regu"/>
          <w:sz w:val="20"/>
          <w:szCs w:val="20"/>
        </w:rPr>
        <w:t>pico</w:t>
      </w:r>
      <w:proofErr w:type="spellEnd"/>
      <w:r w:rsidRPr="00803D03">
        <w:rPr>
          <w:rFonts w:ascii="NimbusRomNo9L-Regu" w:eastAsia="NimbusRomNo9L-Regu" w:cs="NimbusRomNo9L-Regu"/>
          <w:sz w:val="20"/>
          <w:szCs w:val="20"/>
        </w:rPr>
        <w:t xml:space="preserve"> node are deactivated. The inactive</w:t>
      </w:r>
    </w:p>
    <w:p w:rsidR="00426496" w:rsidRPr="00803D03" w:rsidRDefault="00426496" w:rsidP="00426496">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state here is assumed to last in the order of a few hundred</w:t>
      </w:r>
    </w:p>
    <w:p w:rsidR="00426496" w:rsidRPr="00391812" w:rsidRDefault="00426496" w:rsidP="00426496">
      <w:pPr>
        <w:rPr>
          <w:rFonts w:ascii="NimbusRomNo9L-Regu" w:eastAsia="NimbusRomNo9L-Regu" w:cs="NimbusRomNo9L-Regu"/>
          <w:sz w:val="20"/>
          <w:szCs w:val="20"/>
        </w:rPr>
      </w:pPr>
      <w:r w:rsidRPr="00391812">
        <w:rPr>
          <w:rFonts w:ascii="NimbusRomNo9L-Regu" w:eastAsia="NimbusRomNo9L-Regu" w:cs="NimbusRomNo9L-Regu"/>
          <w:sz w:val="20"/>
          <w:szCs w:val="20"/>
        </w:rPr>
        <w:t>milliseconds.</w:t>
      </w:r>
    </w:p>
    <w:p w:rsidR="00426496" w:rsidRPr="00391812" w:rsidRDefault="00426496" w:rsidP="00426496">
      <w:pPr>
        <w:rPr>
          <w:rFonts w:ascii="NimbusRomNo9L-Regu" w:eastAsia="NimbusRomNo9L-Regu" w:cs="NimbusRomNo9L-Regu"/>
          <w:sz w:val="20"/>
          <w:szCs w:val="20"/>
        </w:rPr>
      </w:pPr>
    </w:p>
    <w:p w:rsidR="00426496" w:rsidRPr="00803D03" w:rsidRDefault="00426496" w:rsidP="00426496">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 xml:space="preserve">When applying this </w:t>
      </w:r>
      <w:proofErr w:type="gramStart"/>
      <w:r w:rsidRPr="00803D03">
        <w:rPr>
          <w:rFonts w:ascii="NimbusRomNo9L-Regu" w:eastAsia="NimbusRomNo9L-Regu" w:cs="NimbusRomNo9L-Regu"/>
          <w:sz w:val="20"/>
          <w:szCs w:val="20"/>
        </w:rPr>
        <w:t>mode</w:t>
      </w:r>
      <w:proofErr w:type="gramEnd"/>
      <w:r w:rsidRPr="00803D03">
        <w:rPr>
          <w:rFonts w:ascii="NimbusRomNo9L-Regu" w:eastAsia="NimbusRomNo9L-Regu" w:cs="NimbusRomNo9L-Regu"/>
          <w:sz w:val="20"/>
          <w:szCs w:val="20"/>
        </w:rPr>
        <w:t xml:space="preserve"> the control signaling </w:t>
      </w:r>
      <w:proofErr w:type="spellStart"/>
      <w:r w:rsidRPr="00803D03">
        <w:rPr>
          <w:rFonts w:ascii="NimbusRomNo9L-Regu" w:eastAsia="NimbusRomNo9L-Regu" w:cs="NimbusRomNo9L-Regu"/>
          <w:sz w:val="20"/>
          <w:szCs w:val="20"/>
        </w:rPr>
        <w:t>can not</w:t>
      </w:r>
      <w:proofErr w:type="spellEnd"/>
      <w:r w:rsidRPr="00803D03">
        <w:rPr>
          <w:rFonts w:ascii="NimbusRomNo9L-Regu" w:eastAsia="NimbusRomNo9L-Regu" w:cs="NimbusRomNo9L-Regu"/>
          <w:sz w:val="20"/>
          <w:szCs w:val="20"/>
        </w:rPr>
        <w:t xml:space="preserve"> be</w:t>
      </w:r>
    </w:p>
    <w:p w:rsidR="00426496" w:rsidRPr="00803D03" w:rsidRDefault="00426496" w:rsidP="00426496">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 xml:space="preserve">transmitted by the </w:t>
      </w:r>
      <w:proofErr w:type="spellStart"/>
      <w:r w:rsidRPr="00803D03">
        <w:rPr>
          <w:rFonts w:ascii="NimbusRomNo9L-Regu" w:eastAsia="NimbusRomNo9L-Regu" w:cs="NimbusRomNo9L-Regu"/>
          <w:sz w:val="20"/>
          <w:szCs w:val="20"/>
        </w:rPr>
        <w:t>pico</w:t>
      </w:r>
      <w:proofErr w:type="spellEnd"/>
      <w:r w:rsidRPr="00803D03">
        <w:rPr>
          <w:rFonts w:ascii="NimbusRomNo9L-Regu" w:eastAsia="NimbusRomNo9L-Regu" w:cs="NimbusRomNo9L-Regu"/>
          <w:sz w:val="20"/>
          <w:szCs w:val="20"/>
        </w:rPr>
        <w:t xml:space="preserve"> node anymore, and therefore the </w:t>
      </w:r>
      <w:proofErr w:type="spellStart"/>
      <w:r w:rsidRPr="00803D03">
        <w:rPr>
          <w:rFonts w:ascii="NimbusRomNo9L-Regu" w:eastAsia="NimbusRomNo9L-Regu" w:cs="NimbusRomNo9L-Regu"/>
          <w:sz w:val="20"/>
          <w:szCs w:val="20"/>
        </w:rPr>
        <w:t>pico</w:t>
      </w:r>
      <w:proofErr w:type="spellEnd"/>
    </w:p>
    <w:p w:rsidR="00426496" w:rsidRPr="00803D03" w:rsidRDefault="00426496" w:rsidP="00426496">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 xml:space="preserve">cell becomes invisible to the user. So all remaining </w:t>
      </w:r>
      <w:proofErr w:type="gramStart"/>
      <w:r w:rsidRPr="00803D03">
        <w:rPr>
          <w:rFonts w:ascii="NimbusRomNo9L-Regu" w:eastAsia="NimbusRomNo9L-Regu" w:cs="NimbusRomNo9L-Regu"/>
          <w:sz w:val="20"/>
          <w:szCs w:val="20"/>
        </w:rPr>
        <w:t>users</w:t>
      </w:r>
      <w:proofErr w:type="gramEnd"/>
      <w:r w:rsidRPr="00803D03">
        <w:rPr>
          <w:rFonts w:ascii="NimbusRomNo9L-Regu" w:eastAsia="NimbusRomNo9L-Regu" w:cs="NimbusRomNo9L-Regu"/>
          <w:sz w:val="20"/>
          <w:szCs w:val="20"/>
        </w:rPr>
        <w:t xml:space="preserve"> must</w:t>
      </w:r>
    </w:p>
    <w:p w:rsidR="00426496" w:rsidRPr="00803D03" w:rsidRDefault="00426496" w:rsidP="00426496">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lastRenderedPageBreak/>
        <w:t>be handed over to another cell before entering the sleep mode.</w:t>
      </w:r>
    </w:p>
    <w:p w:rsidR="00426496" w:rsidRPr="00803D03" w:rsidRDefault="00426496" w:rsidP="00426496">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 xml:space="preserve">This kind of deep sleep mode is possible for a </w:t>
      </w:r>
      <w:proofErr w:type="spellStart"/>
      <w:r w:rsidRPr="00803D03">
        <w:rPr>
          <w:rFonts w:ascii="NimbusRomNo9L-Regu" w:eastAsia="NimbusRomNo9L-Regu" w:cs="NimbusRomNo9L-Regu"/>
          <w:sz w:val="20"/>
          <w:szCs w:val="20"/>
        </w:rPr>
        <w:t>pico</w:t>
      </w:r>
      <w:proofErr w:type="spellEnd"/>
      <w:r w:rsidRPr="00803D03">
        <w:rPr>
          <w:rFonts w:ascii="NimbusRomNo9L-Regu" w:eastAsia="NimbusRomNo9L-Regu" w:cs="NimbusRomNo9L-Regu"/>
          <w:sz w:val="20"/>
          <w:szCs w:val="20"/>
        </w:rPr>
        <w:t xml:space="preserve"> node</w:t>
      </w:r>
    </w:p>
    <w:p w:rsidR="00426496" w:rsidRPr="00803D03" w:rsidRDefault="00426496" w:rsidP="00426496">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in a heterogeneous network, as the overlaid macro cell that</w:t>
      </w:r>
    </w:p>
    <w:p w:rsidR="00426496" w:rsidRPr="00803D03" w:rsidRDefault="00426496" w:rsidP="00426496">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provides the basic coverage can take care of remaining users.</w:t>
      </w:r>
    </w:p>
    <w:p w:rsidR="00426496" w:rsidRPr="00803D03" w:rsidRDefault="00426496" w:rsidP="00426496">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 xml:space="preserve">Several implementations of the </w:t>
      </w:r>
      <w:proofErr w:type="spellStart"/>
      <w:r w:rsidRPr="00803D03">
        <w:rPr>
          <w:rFonts w:ascii="NimbusRomNo9L-Regu" w:eastAsia="NimbusRomNo9L-Regu" w:cs="NimbusRomNo9L-Regu"/>
          <w:sz w:val="20"/>
          <w:szCs w:val="20"/>
        </w:rPr>
        <w:t>pico</w:t>
      </w:r>
      <w:proofErr w:type="spellEnd"/>
      <w:r w:rsidRPr="00803D03">
        <w:rPr>
          <w:rFonts w:ascii="NimbusRomNo9L-Regu" w:eastAsia="NimbusRomNo9L-Regu" w:cs="NimbusRomNo9L-Regu"/>
          <w:sz w:val="20"/>
          <w:szCs w:val="20"/>
        </w:rPr>
        <w:t xml:space="preserve"> node sleep mode are</w:t>
      </w:r>
    </w:p>
    <w:p w:rsidR="00426496" w:rsidRPr="00803D03" w:rsidRDefault="00426496" w:rsidP="00426496">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possible depending on the criteria used to trigger the reactivation,</w:t>
      </w:r>
    </w:p>
    <w:p w:rsidR="00426496" w:rsidRPr="00803D03" w:rsidRDefault="00426496" w:rsidP="00426496">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 xml:space="preserve">and also on the level of integration of the </w:t>
      </w:r>
      <w:proofErr w:type="spellStart"/>
      <w:r w:rsidRPr="00803D03">
        <w:rPr>
          <w:rFonts w:ascii="NimbusRomNo9L-Regu" w:eastAsia="NimbusRomNo9L-Regu" w:cs="NimbusRomNo9L-Regu"/>
          <w:sz w:val="20"/>
          <w:szCs w:val="20"/>
        </w:rPr>
        <w:t>pico</w:t>
      </w:r>
      <w:proofErr w:type="spellEnd"/>
      <w:r w:rsidRPr="00803D03">
        <w:rPr>
          <w:rFonts w:ascii="NimbusRomNo9L-Regu" w:eastAsia="NimbusRomNo9L-Regu" w:cs="NimbusRomNo9L-Regu"/>
          <w:sz w:val="20"/>
          <w:szCs w:val="20"/>
        </w:rPr>
        <w:t xml:space="preserve"> nodes</w:t>
      </w:r>
    </w:p>
    <w:p w:rsidR="00426496" w:rsidRPr="00803D03" w:rsidRDefault="00426496" w:rsidP="00426496">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 xml:space="preserve">into the macro network. For </w:t>
      </w:r>
      <w:proofErr w:type="gramStart"/>
      <w:r w:rsidRPr="00803D03">
        <w:rPr>
          <w:rFonts w:ascii="NimbusRomNo9L-Regu" w:eastAsia="NimbusRomNo9L-Regu" w:cs="NimbusRomNo9L-Regu"/>
          <w:sz w:val="20"/>
          <w:szCs w:val="20"/>
        </w:rPr>
        <w:t>instance</w:t>
      </w:r>
      <w:proofErr w:type="gramEnd"/>
      <w:r w:rsidRPr="00803D03">
        <w:rPr>
          <w:rFonts w:ascii="NimbusRomNo9L-Regu" w:eastAsia="NimbusRomNo9L-Regu" w:cs="NimbusRomNo9L-Regu"/>
          <w:sz w:val="20"/>
          <w:szCs w:val="20"/>
        </w:rPr>
        <w:t xml:space="preserve"> one could think of a</w:t>
      </w:r>
    </w:p>
    <w:p w:rsidR="00426496" w:rsidRPr="00803D03" w:rsidRDefault="00426496" w:rsidP="00426496">
      <w:pPr>
        <w:autoSpaceDE w:val="0"/>
        <w:autoSpaceDN w:val="0"/>
        <w:adjustRightInd w:val="0"/>
        <w:spacing w:after="0" w:line="240" w:lineRule="auto"/>
        <w:rPr>
          <w:rFonts w:ascii="NimbusRomNo9L-Regu" w:eastAsia="NimbusRomNo9L-Regu" w:cs="NimbusRomNo9L-Regu"/>
          <w:sz w:val="20"/>
          <w:szCs w:val="20"/>
        </w:rPr>
      </w:pPr>
      <w:proofErr w:type="spellStart"/>
      <w:r w:rsidRPr="00803D03">
        <w:rPr>
          <w:rFonts w:ascii="NimbusRomNo9L-Regu" w:eastAsia="NimbusRomNo9L-Regu" w:cs="NimbusRomNo9L-Regu"/>
          <w:sz w:val="20"/>
          <w:szCs w:val="20"/>
        </w:rPr>
        <w:t>pico</w:t>
      </w:r>
      <w:proofErr w:type="spellEnd"/>
      <w:r w:rsidRPr="00803D03">
        <w:rPr>
          <w:rFonts w:ascii="NimbusRomNo9L-Regu" w:eastAsia="NimbusRomNo9L-Regu" w:cs="NimbusRomNo9L-Regu"/>
          <w:sz w:val="20"/>
          <w:szCs w:val="20"/>
        </w:rPr>
        <w:t xml:space="preserve"> node sleep mode in which an uplink (UL) signal strength</w:t>
      </w:r>
    </w:p>
    <w:p w:rsidR="00426496" w:rsidRPr="00803D03" w:rsidRDefault="00426496" w:rsidP="00426496">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 xml:space="preserve">sensor remains active and triggers the </w:t>
      </w:r>
      <w:proofErr w:type="spellStart"/>
      <w:r w:rsidRPr="00803D03">
        <w:rPr>
          <w:rFonts w:ascii="NimbusRomNo9L-Regu" w:eastAsia="NimbusRomNo9L-Regu" w:cs="NimbusRomNo9L-Regu"/>
          <w:sz w:val="20"/>
          <w:szCs w:val="20"/>
        </w:rPr>
        <w:t>pico</w:t>
      </w:r>
      <w:proofErr w:type="spellEnd"/>
      <w:r w:rsidRPr="00803D03">
        <w:rPr>
          <w:rFonts w:ascii="NimbusRomNo9L-Regu" w:eastAsia="NimbusRomNo9L-Regu" w:cs="NimbusRomNo9L-Regu"/>
          <w:sz w:val="20"/>
          <w:szCs w:val="20"/>
        </w:rPr>
        <w:t xml:space="preserve"> node reactivation</w:t>
      </w:r>
    </w:p>
    <w:p w:rsidR="00426496" w:rsidRPr="00803D03" w:rsidRDefault="00426496" w:rsidP="00426496">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when the measured UL signal strength exceeds a threshold.</w:t>
      </w:r>
    </w:p>
    <w:p w:rsidR="00426496" w:rsidRPr="00803D03" w:rsidRDefault="00426496" w:rsidP="00426496">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This indicates the presence of a user in the surroundings of</w:t>
      </w:r>
    </w:p>
    <w:p w:rsidR="00426496" w:rsidRPr="00803D03" w:rsidRDefault="00426496" w:rsidP="00426496">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 xml:space="preserve">the </w:t>
      </w:r>
      <w:proofErr w:type="spellStart"/>
      <w:r w:rsidRPr="00803D03">
        <w:rPr>
          <w:rFonts w:ascii="NimbusRomNo9L-Regu" w:eastAsia="NimbusRomNo9L-Regu" w:cs="NimbusRomNo9L-Regu"/>
          <w:sz w:val="20"/>
          <w:szCs w:val="20"/>
        </w:rPr>
        <w:t>pico</w:t>
      </w:r>
      <w:proofErr w:type="spellEnd"/>
      <w:r w:rsidRPr="00803D03">
        <w:rPr>
          <w:rFonts w:ascii="NimbusRomNo9L-Regu" w:eastAsia="NimbusRomNo9L-Regu" w:cs="NimbusRomNo9L-Regu"/>
          <w:sz w:val="20"/>
          <w:szCs w:val="20"/>
        </w:rPr>
        <w:t xml:space="preserve"> node.</w:t>
      </w:r>
    </w:p>
    <w:p w:rsidR="00426496" w:rsidRPr="00803D03" w:rsidRDefault="00426496" w:rsidP="00426496">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In this paper we consider a heterogeneous network in which</w:t>
      </w:r>
    </w:p>
    <w:p w:rsidR="00426496" w:rsidRPr="00803D03" w:rsidRDefault="00426496" w:rsidP="00426496">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 xml:space="preserve">the </w:t>
      </w:r>
      <w:proofErr w:type="spellStart"/>
      <w:r w:rsidRPr="00803D03">
        <w:rPr>
          <w:rFonts w:ascii="NimbusRomNo9L-Regu" w:eastAsia="NimbusRomNo9L-Regu" w:cs="NimbusRomNo9L-Regu"/>
          <w:sz w:val="20"/>
          <w:szCs w:val="20"/>
        </w:rPr>
        <w:t>pico</w:t>
      </w:r>
      <w:proofErr w:type="spellEnd"/>
      <w:r w:rsidRPr="00803D03">
        <w:rPr>
          <w:rFonts w:ascii="NimbusRomNo9L-Regu" w:eastAsia="NimbusRomNo9L-Regu" w:cs="NimbusRomNo9L-Regu"/>
          <w:sz w:val="20"/>
          <w:szCs w:val="20"/>
        </w:rPr>
        <w:t xml:space="preserve"> nodes are able to tightly cooperate with the overlaid</w:t>
      </w:r>
    </w:p>
    <w:p w:rsidR="00426496" w:rsidRPr="00803D03" w:rsidRDefault="00426496" w:rsidP="00426496">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macro node. A good connection between the macro and its</w:t>
      </w:r>
    </w:p>
    <w:p w:rsidR="00426496" w:rsidRPr="00803D03" w:rsidRDefault="00426496" w:rsidP="00426496">
      <w:pPr>
        <w:autoSpaceDE w:val="0"/>
        <w:autoSpaceDN w:val="0"/>
        <w:adjustRightInd w:val="0"/>
        <w:spacing w:after="0" w:line="240" w:lineRule="auto"/>
        <w:rPr>
          <w:rFonts w:ascii="NimbusRomNo9L-Regu" w:eastAsia="NimbusRomNo9L-Regu" w:cs="NimbusRomNo9L-Regu"/>
          <w:sz w:val="20"/>
          <w:szCs w:val="20"/>
        </w:rPr>
      </w:pPr>
      <w:proofErr w:type="spellStart"/>
      <w:r w:rsidRPr="00803D03">
        <w:rPr>
          <w:rFonts w:ascii="NimbusRomNo9L-Regu" w:eastAsia="NimbusRomNo9L-Regu" w:cs="NimbusRomNo9L-Regu"/>
          <w:sz w:val="20"/>
          <w:szCs w:val="20"/>
        </w:rPr>
        <w:t>pico</w:t>
      </w:r>
      <w:proofErr w:type="spellEnd"/>
      <w:r w:rsidRPr="00803D03">
        <w:rPr>
          <w:rFonts w:ascii="NimbusRomNo9L-Regu" w:eastAsia="NimbusRomNo9L-Regu" w:cs="NimbusRomNo9L-Regu"/>
          <w:sz w:val="20"/>
          <w:szCs w:val="20"/>
        </w:rPr>
        <w:t xml:space="preserve"> nodes is thus required. But such a setup offers a more</w:t>
      </w:r>
    </w:p>
    <w:p w:rsidR="00426496" w:rsidRPr="00803D03" w:rsidRDefault="00426496" w:rsidP="00426496">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 xml:space="preserve">flexible </w:t>
      </w:r>
      <w:proofErr w:type="spellStart"/>
      <w:r w:rsidRPr="00803D03">
        <w:rPr>
          <w:rFonts w:ascii="NimbusRomNo9L-Regu" w:eastAsia="NimbusRomNo9L-Regu" w:cs="NimbusRomNo9L-Regu"/>
          <w:sz w:val="20"/>
          <w:szCs w:val="20"/>
        </w:rPr>
        <w:t>pico</w:t>
      </w:r>
      <w:proofErr w:type="spellEnd"/>
      <w:r w:rsidRPr="00803D03">
        <w:rPr>
          <w:rFonts w:ascii="NimbusRomNo9L-Regu" w:eastAsia="NimbusRomNo9L-Regu" w:cs="NimbusRomNo9L-Regu"/>
          <w:sz w:val="20"/>
          <w:szCs w:val="20"/>
        </w:rPr>
        <w:t xml:space="preserve"> node reactivation that can be based on more</w:t>
      </w:r>
    </w:p>
    <w:p w:rsidR="00426496" w:rsidRPr="00803D03" w:rsidRDefault="00426496" w:rsidP="00426496">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elaborate criterion. In the following the macro node controls</w:t>
      </w:r>
    </w:p>
    <w:p w:rsidR="00426496" w:rsidRPr="00803D03" w:rsidRDefault="00426496" w:rsidP="00426496">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 xml:space="preserve">the activation and deactivation of its </w:t>
      </w:r>
      <w:proofErr w:type="spellStart"/>
      <w:r w:rsidRPr="00803D03">
        <w:rPr>
          <w:rFonts w:ascii="NimbusRomNo9L-Regu" w:eastAsia="NimbusRomNo9L-Regu" w:cs="NimbusRomNo9L-Regu"/>
          <w:sz w:val="20"/>
          <w:szCs w:val="20"/>
        </w:rPr>
        <w:t>underlaid</w:t>
      </w:r>
      <w:proofErr w:type="spellEnd"/>
      <w:r w:rsidRPr="00803D03">
        <w:rPr>
          <w:rFonts w:ascii="NimbusRomNo9L-Regu" w:eastAsia="NimbusRomNo9L-Regu" w:cs="NimbusRomNo9L-Regu"/>
          <w:sz w:val="20"/>
          <w:szCs w:val="20"/>
        </w:rPr>
        <w:t xml:space="preserve"> </w:t>
      </w:r>
      <w:proofErr w:type="spellStart"/>
      <w:r w:rsidRPr="00803D03">
        <w:rPr>
          <w:rFonts w:ascii="NimbusRomNo9L-Regu" w:eastAsia="NimbusRomNo9L-Regu" w:cs="NimbusRomNo9L-Regu"/>
          <w:sz w:val="20"/>
          <w:szCs w:val="20"/>
        </w:rPr>
        <w:t>pico</w:t>
      </w:r>
      <w:proofErr w:type="spellEnd"/>
      <w:r w:rsidRPr="00803D03">
        <w:rPr>
          <w:rFonts w:ascii="NimbusRomNo9L-Regu" w:eastAsia="NimbusRomNo9L-Regu" w:cs="NimbusRomNo9L-Regu"/>
          <w:sz w:val="20"/>
          <w:szCs w:val="20"/>
        </w:rPr>
        <w:t xml:space="preserve"> nodes and</w:t>
      </w:r>
    </w:p>
    <w:p w:rsidR="00426496" w:rsidRPr="00803D03" w:rsidRDefault="00426496" w:rsidP="00426496">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takes its decision based on the traffic load in the different</w:t>
      </w:r>
    </w:p>
    <w:p w:rsidR="00426496" w:rsidRPr="00803D03" w:rsidRDefault="00426496" w:rsidP="00426496">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cell layers. This enables to react quickly to the traffic demand</w:t>
      </w:r>
    </w:p>
    <w:p w:rsidR="00426496" w:rsidRPr="00803D03" w:rsidRDefault="00426496" w:rsidP="00426496">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 xml:space="preserve">variation and avoids the re-activation of </w:t>
      </w:r>
      <w:proofErr w:type="spellStart"/>
      <w:r w:rsidRPr="00803D03">
        <w:rPr>
          <w:rFonts w:ascii="NimbusRomNo9L-Regu" w:eastAsia="NimbusRomNo9L-Regu" w:cs="NimbusRomNo9L-Regu"/>
          <w:sz w:val="20"/>
          <w:szCs w:val="20"/>
        </w:rPr>
        <w:t>pico</w:t>
      </w:r>
      <w:proofErr w:type="spellEnd"/>
      <w:r w:rsidRPr="00803D03">
        <w:rPr>
          <w:rFonts w:ascii="NimbusRomNo9L-Regu" w:eastAsia="NimbusRomNo9L-Regu" w:cs="NimbusRomNo9L-Regu"/>
          <w:sz w:val="20"/>
          <w:szCs w:val="20"/>
        </w:rPr>
        <w:t xml:space="preserve"> nodes for users</w:t>
      </w:r>
    </w:p>
    <w:p w:rsidR="00426496" w:rsidRPr="00803D03" w:rsidRDefault="00426496" w:rsidP="00426496">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that would not benefit from a higher available bitrate, e.g.</w:t>
      </w:r>
    </w:p>
    <w:p w:rsidR="00426496" w:rsidRPr="00803D03" w:rsidRDefault="00426496" w:rsidP="00426496">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 xml:space="preserve">VoIP users. Moreover, compared to the </w:t>
      </w:r>
      <w:proofErr w:type="spellStart"/>
      <w:r w:rsidRPr="00803D03">
        <w:rPr>
          <w:rFonts w:ascii="NimbusRomNo9L-Regu" w:eastAsia="NimbusRomNo9L-Regu" w:cs="NimbusRomNo9L-Regu"/>
          <w:sz w:val="20"/>
          <w:szCs w:val="20"/>
        </w:rPr>
        <w:t>pico</w:t>
      </w:r>
      <w:proofErr w:type="spellEnd"/>
      <w:r w:rsidRPr="00803D03">
        <w:rPr>
          <w:rFonts w:ascii="NimbusRomNo9L-Regu" w:eastAsia="NimbusRomNo9L-Regu" w:cs="NimbusRomNo9L-Regu"/>
          <w:sz w:val="20"/>
          <w:szCs w:val="20"/>
        </w:rPr>
        <w:t xml:space="preserve"> node activation</w:t>
      </w:r>
    </w:p>
    <w:p w:rsidR="00426496" w:rsidRPr="00803D03" w:rsidRDefault="00426496" w:rsidP="00426496">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based on uplink signal measurement, the present scheme does</w:t>
      </w:r>
    </w:p>
    <w:p w:rsidR="00426496" w:rsidRPr="00803D03" w:rsidRDefault="00426496" w:rsidP="00426496">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not require long measurement filtering before triggering the</w:t>
      </w:r>
    </w:p>
    <w:p w:rsidR="00426496" w:rsidRPr="00803D03" w:rsidRDefault="00426496" w:rsidP="00426496">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activation.</w:t>
      </w:r>
    </w:p>
    <w:p w:rsidR="00426496" w:rsidRPr="00803D03" w:rsidRDefault="00426496" w:rsidP="00426496">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As shown in Fig. 2, the macro node regularly checks the</w:t>
      </w:r>
    </w:p>
    <w:p w:rsidR="00426496" w:rsidRPr="00803D03" w:rsidRDefault="00426496" w:rsidP="00426496">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traffic load level in its cell. If the traffic load exceeds a certain</w:t>
      </w:r>
    </w:p>
    <w:p w:rsidR="00426496" w:rsidRPr="00803D03" w:rsidRDefault="00426496" w:rsidP="00426496">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 xml:space="preserve">threshold, all </w:t>
      </w:r>
      <w:proofErr w:type="spellStart"/>
      <w:r w:rsidRPr="00803D03">
        <w:rPr>
          <w:rFonts w:ascii="NimbusRomNo9L-Regu" w:eastAsia="NimbusRomNo9L-Regu" w:cs="NimbusRomNo9L-Regu"/>
          <w:sz w:val="20"/>
          <w:szCs w:val="20"/>
        </w:rPr>
        <w:t>pico</w:t>
      </w:r>
      <w:proofErr w:type="spellEnd"/>
      <w:r w:rsidRPr="00803D03">
        <w:rPr>
          <w:rFonts w:ascii="NimbusRomNo9L-Regu" w:eastAsia="NimbusRomNo9L-Regu" w:cs="NimbusRomNo9L-Regu"/>
          <w:sz w:val="20"/>
          <w:szCs w:val="20"/>
        </w:rPr>
        <w:t xml:space="preserve"> nodes under its control are activated. An</w:t>
      </w:r>
    </w:p>
    <w:p w:rsidR="00426496" w:rsidRPr="00803D03" w:rsidRDefault="00426496" w:rsidP="00426496">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activation delay of 100ms is assumed here. Note that a macro</w:t>
      </w:r>
    </w:p>
    <w:p w:rsidR="00426496" w:rsidRPr="00803D03" w:rsidRDefault="00426496" w:rsidP="00426496">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node equipment is serving all sectors (or cells) of a site.</w:t>
      </w:r>
    </w:p>
    <w:p w:rsidR="00426496" w:rsidRPr="00803D03" w:rsidRDefault="00426496" w:rsidP="00426496">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 xml:space="preserve">Here we assume that the macro node activates the </w:t>
      </w:r>
      <w:proofErr w:type="spellStart"/>
      <w:r w:rsidRPr="00803D03">
        <w:rPr>
          <w:rFonts w:ascii="NimbusRomNo9L-Regu" w:eastAsia="NimbusRomNo9L-Regu" w:cs="NimbusRomNo9L-Regu"/>
          <w:sz w:val="20"/>
          <w:szCs w:val="20"/>
        </w:rPr>
        <w:t>pico</w:t>
      </w:r>
      <w:proofErr w:type="spellEnd"/>
      <w:r w:rsidRPr="00803D03">
        <w:rPr>
          <w:rFonts w:ascii="NimbusRomNo9L-Regu" w:eastAsia="NimbusRomNo9L-Regu" w:cs="NimbusRomNo9L-Regu"/>
          <w:sz w:val="20"/>
          <w:szCs w:val="20"/>
        </w:rPr>
        <w:t xml:space="preserve"> nodes</w:t>
      </w:r>
    </w:p>
    <w:p w:rsidR="00426496" w:rsidRPr="00803D03" w:rsidRDefault="00426496" w:rsidP="00426496">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located in the macro sector where the load is increasing. After</w:t>
      </w:r>
    </w:p>
    <w:p w:rsidR="00426496" w:rsidRPr="00803D03" w:rsidRDefault="00426496" w:rsidP="00426496">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 xml:space="preserve">triggering the </w:t>
      </w:r>
      <w:proofErr w:type="spellStart"/>
      <w:r w:rsidRPr="00803D03">
        <w:rPr>
          <w:rFonts w:ascii="NimbusRomNo9L-Regu" w:eastAsia="NimbusRomNo9L-Regu" w:cs="NimbusRomNo9L-Regu"/>
          <w:sz w:val="20"/>
          <w:szCs w:val="20"/>
        </w:rPr>
        <w:t>pico</w:t>
      </w:r>
      <w:proofErr w:type="spellEnd"/>
      <w:r w:rsidRPr="00803D03">
        <w:rPr>
          <w:rFonts w:ascii="NimbusRomNo9L-Regu" w:eastAsia="NimbusRomNo9L-Regu" w:cs="NimbusRomNo9L-Regu"/>
          <w:sz w:val="20"/>
          <w:szCs w:val="20"/>
        </w:rPr>
        <w:t xml:space="preserve"> node activation, the macro node requests all</w:t>
      </w:r>
    </w:p>
    <w:p w:rsidR="00426496" w:rsidRPr="00803D03" w:rsidRDefault="00426496" w:rsidP="00426496">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users to measure the signals from neighboring cells. This may</w:t>
      </w:r>
    </w:p>
    <w:p w:rsidR="00426496" w:rsidRPr="00803D03" w:rsidRDefault="00426496" w:rsidP="00426496">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 xml:space="preserve">result in a handover of some users towards the </w:t>
      </w:r>
      <w:proofErr w:type="spellStart"/>
      <w:r w:rsidRPr="00803D03">
        <w:rPr>
          <w:rFonts w:ascii="NimbusRomNo9L-Regu" w:eastAsia="NimbusRomNo9L-Regu" w:cs="NimbusRomNo9L-Regu"/>
          <w:sz w:val="20"/>
          <w:szCs w:val="20"/>
        </w:rPr>
        <w:t>pico</w:t>
      </w:r>
      <w:proofErr w:type="spellEnd"/>
      <w:r w:rsidRPr="00803D03">
        <w:rPr>
          <w:rFonts w:ascii="NimbusRomNo9L-Regu" w:eastAsia="NimbusRomNo9L-Regu" w:cs="NimbusRomNo9L-Regu"/>
          <w:sz w:val="20"/>
          <w:szCs w:val="20"/>
        </w:rPr>
        <w:t xml:space="preserve"> nodes.</w:t>
      </w:r>
    </w:p>
    <w:p w:rsidR="00426496" w:rsidRPr="00803D03" w:rsidRDefault="00426496" w:rsidP="00426496">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 xml:space="preserve">The activated </w:t>
      </w:r>
      <w:proofErr w:type="spellStart"/>
      <w:r w:rsidRPr="00803D03">
        <w:rPr>
          <w:rFonts w:ascii="NimbusRomNo9L-Regu" w:eastAsia="NimbusRomNo9L-Regu" w:cs="NimbusRomNo9L-Regu"/>
          <w:sz w:val="20"/>
          <w:szCs w:val="20"/>
        </w:rPr>
        <w:t>pico</w:t>
      </w:r>
      <w:proofErr w:type="spellEnd"/>
      <w:r w:rsidRPr="00803D03">
        <w:rPr>
          <w:rFonts w:ascii="NimbusRomNo9L-Regu" w:eastAsia="NimbusRomNo9L-Regu" w:cs="NimbusRomNo9L-Regu"/>
          <w:sz w:val="20"/>
          <w:szCs w:val="20"/>
        </w:rPr>
        <w:t xml:space="preserve"> nodes regularly monitor the served traffic.</w:t>
      </w:r>
    </w:p>
    <w:p w:rsidR="00426496" w:rsidRPr="00803D03" w:rsidRDefault="00426496" w:rsidP="00426496">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 xml:space="preserve">If the traffic load remains low after a certain delay, </w:t>
      </w:r>
      <w:r>
        <w:rPr>
          <w:rFonts w:ascii="CMMI10" w:eastAsia="NimbusRomNo9L-Regu" w:hAnsi="CMMI10" w:cs="CMMI10"/>
          <w:i/>
          <w:iCs/>
          <w:sz w:val="20"/>
          <w:szCs w:val="20"/>
          <w:lang w:val="sv-SE"/>
        </w:rPr>
        <w:t>δ</w:t>
      </w:r>
      <w:r w:rsidRPr="00803D03">
        <w:rPr>
          <w:rFonts w:ascii="CMMI7" w:eastAsia="NimbusRomNo9L-Regu" w:hAnsi="CMMI7" w:cs="CMMI7"/>
          <w:i/>
          <w:iCs/>
          <w:sz w:val="14"/>
          <w:szCs w:val="14"/>
        </w:rPr>
        <w:t>active</w:t>
      </w:r>
      <w:r w:rsidRPr="00803D03">
        <w:rPr>
          <w:rFonts w:ascii="NimbusRomNo9L-Regu" w:eastAsia="NimbusRomNo9L-Regu" w:cs="NimbusRomNo9L-Regu"/>
          <w:sz w:val="20"/>
          <w:szCs w:val="20"/>
        </w:rPr>
        <w:t>,</w:t>
      </w:r>
    </w:p>
    <w:p w:rsidR="00F70717" w:rsidRDefault="00426496" w:rsidP="00426496">
      <w:r w:rsidRPr="00803D03">
        <w:rPr>
          <w:rFonts w:ascii="NimbusRomNo9L-Regu" w:eastAsia="NimbusRomNo9L-Regu" w:cs="NimbusRomNo9L-Regu"/>
          <w:sz w:val="20"/>
          <w:szCs w:val="20"/>
        </w:rPr>
        <w:lastRenderedPageBreak/>
        <w:t>these pic</w:t>
      </w:r>
    </w:p>
    <w:sectPr w:rsidR="00F7071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NimbusRomNo9L-ReguItal">
    <w:panose1 w:val="00000000000000000000"/>
    <w:charset w:val="00"/>
    <w:family w:val="auto"/>
    <w:notTrueType/>
    <w:pitch w:val="default"/>
    <w:sig w:usb0="00000003" w:usb1="00000000" w:usb2="00000000" w:usb3="00000000" w:csb0="00000001" w:csb1="00000000"/>
  </w:font>
  <w:font w:name="NimbusRomNo9L-Regu">
    <w:altName w:val="Arial Unicode MS"/>
    <w:panose1 w:val="00000000000000000000"/>
    <w:charset w:val="81"/>
    <w:family w:val="auto"/>
    <w:notTrueType/>
    <w:pitch w:val="default"/>
    <w:sig w:usb0="00000001" w:usb1="09060000" w:usb2="00000010" w:usb3="00000000" w:csb0="00080000" w:csb1="00000000"/>
  </w:font>
  <w:font w:name="CMMI10">
    <w:altName w:val="Times New Roman"/>
    <w:panose1 w:val="00000000000000000000"/>
    <w:charset w:val="A1"/>
    <w:family w:val="auto"/>
    <w:notTrueType/>
    <w:pitch w:val="default"/>
    <w:sig w:usb0="00000081" w:usb1="00000000" w:usb2="00000000" w:usb3="00000000" w:csb0="00000008" w:csb1="00000000"/>
  </w:font>
  <w:font w:name="CMMI7">
    <w:altName w:val="Times New Roman"/>
    <w:panose1 w:val="00000000000000000000"/>
    <w:charset w:val="A1"/>
    <w:family w:val="auto"/>
    <w:notTrueType/>
    <w:pitch w:val="default"/>
    <w:sig w:usb0="00000081" w:usb1="00000000" w:usb2="00000000" w:usb3="00000000" w:csb0="00000008" w:csb1="00000000"/>
  </w:font>
  <w:font w:name="CMR10">
    <w:altName w:val="MS PMincho"/>
    <w:panose1 w:val="00000000000000000000"/>
    <w:charset w:val="80"/>
    <w:family w:val="auto"/>
    <w:notTrueType/>
    <w:pitch w:val="default"/>
    <w:sig w:usb0="00000000" w:usb1="08070000" w:usb2="00000010" w:usb3="00000000" w:csb0="00020000" w:csb1="00000000"/>
  </w:font>
  <w:font w:name="T2">
    <w:panose1 w:val="00000000000000000000"/>
    <w:charset w:val="00"/>
    <w:family w:val="swiss"/>
    <w:notTrueType/>
    <w:pitch w:val="default"/>
    <w:sig w:usb0="00000003" w:usb1="00000000" w:usb2="00000000" w:usb3="00000000" w:csb0="00000001" w:csb1="00000000"/>
  </w:font>
  <w:font w:name="CMR7">
    <w:panose1 w:val="00000000000000000000"/>
    <w:charset w:val="00"/>
    <w:family w:val="auto"/>
    <w:notTrueType/>
    <w:pitch w:val="default"/>
    <w:sig w:usb0="00000003" w:usb1="00000000" w:usb2="00000000" w:usb3="00000000" w:csb0="00000001" w:csb1="00000000"/>
  </w:font>
  <w:font w:name="CMSY10">
    <w:altName w:val="MS PMincho"/>
    <w:panose1 w:val="00000000000000000000"/>
    <w:charset w:val="80"/>
    <w:family w:val="auto"/>
    <w:notTrueType/>
    <w:pitch w:val="default"/>
    <w:sig w:usb0="00000000" w:usb1="08070000" w:usb2="00000010" w:usb3="00000000" w:csb0="00020000" w:csb1="00000000"/>
  </w:font>
  <w:font w:name="CMR8">
    <w:panose1 w:val="00000000000000000000"/>
    <w:charset w:val="00"/>
    <w:family w:val="auto"/>
    <w:notTrueType/>
    <w:pitch w:val="default"/>
    <w:sig w:usb0="00000003" w:usb1="00000000" w:usb2="00000000" w:usb3="00000000" w:csb0="00000001" w:csb1="00000000"/>
  </w:font>
  <w:font w:name="CMMI8">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7F3C61"/>
    <w:multiLevelType w:val="multilevel"/>
    <w:tmpl w:val="EADA5BD6"/>
    <w:styleLink w:val="H1"/>
    <w:lvl w:ilvl="0">
      <w:start w:val="1"/>
      <w:numFmt w:val="decimal"/>
      <w:pStyle w:val="Heading1chapter"/>
      <w:lvlText w:val="%1."/>
      <w:lvlJc w:val="left"/>
      <w:pPr>
        <w:ind w:left="360" w:hanging="360"/>
      </w:pPr>
      <w:rPr>
        <w:rFonts w:ascii="Times New Roman" w:hAnsi="Times New Roman" w:hint="default"/>
        <w:sz w:val="24"/>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4CD142BA"/>
    <w:multiLevelType w:val="multilevel"/>
    <w:tmpl w:val="35CC318E"/>
    <w:lvl w:ilvl="0">
      <w:start w:val="1"/>
      <w:numFmt w:val="decimal"/>
      <w:lvlText w:val="%1"/>
      <w:lvlJc w:val="left"/>
      <w:pPr>
        <w:ind w:left="360" w:hanging="360"/>
      </w:pPr>
      <w:rPr>
        <w:rFonts w:hint="default"/>
      </w:rPr>
    </w:lvl>
    <w:lvl w:ilvl="1">
      <w:start w:val="1"/>
      <w:numFmt w:val="decimal"/>
      <w:lvlText w:val="%1.%2"/>
      <w:lvlJc w:val="left"/>
      <w:pPr>
        <w:ind w:left="717" w:hanging="36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1791" w:hanging="72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2865" w:hanging="108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3939" w:hanging="1440"/>
      </w:pPr>
      <w:rPr>
        <w:rFonts w:hint="default"/>
      </w:rPr>
    </w:lvl>
    <w:lvl w:ilvl="8">
      <w:start w:val="1"/>
      <w:numFmt w:val="decimal"/>
      <w:lvlText w:val="%1.%2.%3.%4.%5.%6.%7.%8.%9"/>
      <w:lvlJc w:val="left"/>
      <w:pPr>
        <w:ind w:left="4296" w:hanging="1440"/>
      </w:pPr>
      <w:rPr>
        <w:rFonts w:hint="default"/>
      </w:rPr>
    </w:lvl>
  </w:abstractNum>
  <w:abstractNum w:abstractNumId="2" w15:restartNumberingAfterBreak="0">
    <w:nsid w:val="7E037A2B"/>
    <w:multiLevelType w:val="multilevel"/>
    <w:tmpl w:val="EADA5BD6"/>
    <w:numStyleLink w:val="H1"/>
  </w:abstractNum>
  <w:num w:numId="1">
    <w:abstractNumId w:val="0"/>
  </w:num>
  <w:num w:numId="2">
    <w:abstractNumId w:val="2"/>
    <w:lvlOverride w:ilvl="0">
      <w:lvl w:ilvl="0">
        <w:start w:val="1"/>
        <w:numFmt w:val="decimal"/>
        <w:pStyle w:val="Heading1chapter"/>
        <w:lvlText w:val="%1."/>
        <w:lvlJc w:val="left"/>
        <w:pPr>
          <w:ind w:left="7164" w:hanging="360"/>
        </w:pPr>
        <w:rPr>
          <w:rFonts w:ascii="Times New Roman" w:hAnsi="Times New Roman" w:hint="default"/>
          <w:sz w:val="40"/>
        </w:rPr>
      </w:lvl>
    </w:lvlOverride>
    <w:lvlOverride w:ilvl="1">
      <w:lvl w:ilvl="1">
        <w:start w:val="1"/>
        <w:numFmt w:val="decimal"/>
        <w:pStyle w:val="Heading2"/>
        <w:lvlText w:val="%1.%2."/>
        <w:lvlJc w:val="left"/>
        <w:pPr>
          <w:ind w:left="8370" w:hanging="432"/>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6496"/>
    <w:rsid w:val="00426496"/>
    <w:rsid w:val="005F0261"/>
    <w:rsid w:val="006F2D06"/>
    <w:rsid w:val="00D247D3"/>
    <w:rsid w:val="00D260DD"/>
    <w:rsid w:val="00E34DC3"/>
    <w:rsid w:val="00E72513"/>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049447-464E-44BA-8F4E-8CC77D9A6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26496"/>
    <w:rPr>
      <w:lang w:val="en-US"/>
    </w:rPr>
  </w:style>
  <w:style w:type="paragraph" w:styleId="Heading2">
    <w:name w:val="heading 2"/>
    <w:basedOn w:val="Normal"/>
    <w:next w:val="NewNormal"/>
    <w:link w:val="Heading2Char"/>
    <w:uiPriority w:val="1"/>
    <w:unhideWhenUsed/>
    <w:qFormat/>
    <w:rsid w:val="00426496"/>
    <w:pPr>
      <w:keepNext/>
      <w:keepLines/>
      <w:numPr>
        <w:ilvl w:val="1"/>
        <w:numId w:val="2"/>
      </w:numPr>
      <w:spacing w:before="300" w:after="0"/>
      <w:ind w:left="794" w:hanging="794"/>
      <w:outlineLvl w:val="1"/>
    </w:pPr>
    <w:rPr>
      <w:rFonts w:ascii="Times New Roman" w:eastAsiaTheme="majorEastAsia" w:hAnsi="Times New Roman" w:cstheme="majorBidi"/>
      <w:bCs/>
      <w:sz w:val="32"/>
      <w:szCs w:val="26"/>
    </w:rPr>
  </w:style>
  <w:style w:type="paragraph" w:styleId="Heading3">
    <w:name w:val="heading 3"/>
    <w:basedOn w:val="Normal"/>
    <w:next w:val="NewNormal"/>
    <w:link w:val="Heading3Char"/>
    <w:uiPriority w:val="1"/>
    <w:unhideWhenUsed/>
    <w:qFormat/>
    <w:rsid w:val="00426496"/>
    <w:pPr>
      <w:keepNext/>
      <w:keepLines/>
      <w:numPr>
        <w:ilvl w:val="2"/>
        <w:numId w:val="2"/>
      </w:numPr>
      <w:spacing w:before="200" w:after="0"/>
      <w:ind w:left="794" w:hanging="794"/>
      <w:outlineLvl w:val="2"/>
    </w:pPr>
    <w:rPr>
      <w:rFonts w:ascii="Times New Roman" w:eastAsiaTheme="majorEastAsia" w:hAnsi="Times New Roman" w:cstheme="majorBidi"/>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426496"/>
    <w:rPr>
      <w:rFonts w:ascii="Times New Roman" w:eastAsiaTheme="majorEastAsia" w:hAnsi="Times New Roman" w:cstheme="majorBidi"/>
      <w:bCs/>
      <w:sz w:val="32"/>
      <w:szCs w:val="26"/>
      <w:lang w:val="en-US"/>
    </w:rPr>
  </w:style>
  <w:style w:type="character" w:customStyle="1" w:styleId="Heading3Char">
    <w:name w:val="Heading 3 Char"/>
    <w:basedOn w:val="DefaultParagraphFont"/>
    <w:link w:val="Heading3"/>
    <w:uiPriority w:val="1"/>
    <w:rsid w:val="00426496"/>
    <w:rPr>
      <w:rFonts w:ascii="Times New Roman" w:eastAsiaTheme="majorEastAsia" w:hAnsi="Times New Roman" w:cstheme="majorBidi"/>
      <w:bCs/>
      <w:sz w:val="28"/>
      <w:lang w:val="en-US"/>
    </w:rPr>
  </w:style>
  <w:style w:type="numbering" w:customStyle="1" w:styleId="H1">
    <w:name w:val="H1"/>
    <w:uiPriority w:val="99"/>
    <w:rsid w:val="00426496"/>
    <w:pPr>
      <w:numPr>
        <w:numId w:val="1"/>
      </w:numPr>
    </w:pPr>
  </w:style>
  <w:style w:type="paragraph" w:customStyle="1" w:styleId="NewNormal">
    <w:name w:val="New Normal"/>
    <w:basedOn w:val="Normal"/>
    <w:link w:val="NewNormalChar"/>
    <w:qFormat/>
    <w:rsid w:val="00426496"/>
    <w:pPr>
      <w:spacing w:before="100" w:after="100" w:line="240" w:lineRule="auto"/>
      <w:ind w:firstLine="357"/>
      <w:jc w:val="both"/>
    </w:pPr>
    <w:rPr>
      <w:rFonts w:ascii="Times New Roman" w:hAnsi="Times New Roman"/>
    </w:rPr>
  </w:style>
  <w:style w:type="character" w:customStyle="1" w:styleId="NewNormalChar">
    <w:name w:val="New Normal Char"/>
    <w:basedOn w:val="DefaultParagraphFont"/>
    <w:link w:val="NewNormal"/>
    <w:rsid w:val="00426496"/>
    <w:rPr>
      <w:rFonts w:ascii="Times New Roman" w:hAnsi="Times New Roman"/>
      <w:lang w:val="en-US"/>
    </w:rPr>
  </w:style>
  <w:style w:type="paragraph" w:customStyle="1" w:styleId="Heading1chapter">
    <w:name w:val="Heading 1 chapter"/>
    <w:basedOn w:val="Normal"/>
    <w:uiPriority w:val="1"/>
    <w:qFormat/>
    <w:rsid w:val="00426496"/>
    <w:pPr>
      <w:keepNext/>
      <w:numPr>
        <w:numId w:val="2"/>
      </w:numPr>
      <w:tabs>
        <w:tab w:val="num" w:pos="432"/>
      </w:tabs>
      <w:spacing w:before="480" w:after="240" w:line="240" w:lineRule="auto"/>
      <w:ind w:left="431" w:hanging="431"/>
      <w:outlineLvl w:val="0"/>
    </w:pPr>
    <w:rPr>
      <w:rFonts w:ascii="Times New Roman" w:eastAsia="Times New Roman" w:hAnsi="Times New Roman" w:cs="Arial"/>
      <w:bCs/>
      <w:kern w:val="32"/>
      <w:sz w:val="36"/>
      <w:szCs w:val="32"/>
      <w:lang w:eastAsia="sv-SE"/>
    </w:rPr>
  </w:style>
  <w:style w:type="paragraph" w:customStyle="1" w:styleId="NewHeading1">
    <w:name w:val="New Heading 1"/>
    <w:basedOn w:val="Heading1chapter"/>
    <w:next w:val="NewNormal"/>
    <w:qFormat/>
    <w:rsid w:val="00426496"/>
    <w:pPr>
      <w:ind w:left="0" w:firstLine="0"/>
    </w:pPr>
    <w:rPr>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3549</Words>
  <Characters>18813</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Koustubh Sharma</dc:creator>
  <cp:keywords/>
  <dc:description/>
  <cp:lastModifiedBy>Koustubh Sharma</cp:lastModifiedBy>
  <cp:revision>2</cp:revision>
  <dcterms:created xsi:type="dcterms:W3CDTF">2016-11-22T17:19:00Z</dcterms:created>
  <dcterms:modified xsi:type="dcterms:W3CDTF">2016-11-22T17:19:00Z</dcterms:modified>
</cp:coreProperties>
</file>