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b/>
          <w:color w:val="BE461C"/>
          <w:sz w:val="54"/>
        </w:rPr>
        <w:t>REAL-WORLD DATASET</w:t>
        <w:br/>
        <w:t>ANALYSIS PROJECT</w:t>
      </w:r>
    </w:p>
    <w:p>
      <w:pPr>
        <w:jc w:val="center"/>
      </w:pPr>
      <w:r>
        <w:rPr>
          <w:b/>
          <w:color w:val="264B69"/>
          <w:sz w:val="30"/>
        </w:rPr>
        <w:t>Exploratory Data Analysis of the Titanic Passenger Dataset</w:t>
      </w:r>
    </w:p>
    <w:p>
      <w:pPr>
        <w:jc w:val="center"/>
      </w:pPr>
      <w:r>
        <w:rPr>
          <w:i/>
        </w:rPr>
        <w:t>Detailed Project Report</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FCE4D6"/>
          </w:tcPr>
          <w:p>
            <w:r/>
            <w:r>
              <w:rPr>
                <w:b/>
                <w:sz w:val="18"/>
              </w:rPr>
              <w:t>Project Area</w:t>
            </w:r>
          </w:p>
        </w:tc>
        <w:tc>
          <w:tcPr>
            <w:tcW w:type="dxa" w:w="5040"/>
            <w:vAlign w:val="center"/>
          </w:tcPr>
          <w:p>
            <w:r/>
            <w:r>
              <w:rPr>
                <w:b w:val="0"/>
                <w:sz w:val="18"/>
              </w:rPr>
              <w:t>Data Analysis / Exploratory Data Analysis</w:t>
            </w:r>
          </w:p>
        </w:tc>
      </w:tr>
      <w:tr>
        <w:tc>
          <w:tcPr>
            <w:tcW w:type="dxa" w:w="5040"/>
            <w:vAlign w:val="center"/>
            <w:shd w:fill="FCE4D6"/>
          </w:tcPr>
          <w:p>
            <w:r/>
            <w:r>
              <w:rPr>
                <w:b/>
                <w:sz w:val="18"/>
              </w:rPr>
              <w:t>Tools</w:t>
            </w:r>
          </w:p>
        </w:tc>
        <w:tc>
          <w:tcPr>
            <w:tcW w:type="dxa" w:w="5040"/>
            <w:vAlign w:val="center"/>
          </w:tcPr>
          <w:p>
            <w:r/>
            <w:r>
              <w:rPr>
                <w:b w:val="0"/>
                <w:sz w:val="18"/>
              </w:rPr>
              <w:t>Python, Pandas, NumPy, Matplotlib, Seaborn</w:t>
            </w:r>
          </w:p>
        </w:tc>
      </w:tr>
      <w:tr>
        <w:tc>
          <w:tcPr>
            <w:tcW w:type="dxa" w:w="5040"/>
            <w:vAlign w:val="center"/>
            <w:shd w:fill="FCE4D6"/>
          </w:tcPr>
          <w:p>
            <w:r/>
            <w:r>
              <w:rPr>
                <w:b/>
                <w:sz w:val="18"/>
              </w:rPr>
              <w:t>Dataset</w:t>
            </w:r>
          </w:p>
        </w:tc>
        <w:tc>
          <w:tcPr>
            <w:tcW w:type="dxa" w:w="5040"/>
            <w:vAlign w:val="center"/>
          </w:tcPr>
          <w:p>
            <w:r/>
            <w:r>
              <w:rPr>
                <w:b w:val="0"/>
                <w:sz w:val="18"/>
              </w:rPr>
              <w:t>Titanic Passenger Training Dataset</w:t>
            </w:r>
          </w:p>
        </w:tc>
      </w:tr>
      <w:tr>
        <w:tc>
          <w:tcPr>
            <w:tcW w:type="dxa" w:w="5040"/>
            <w:vAlign w:val="center"/>
            <w:shd w:fill="FCE4D6"/>
          </w:tcPr>
          <w:p>
            <w:r/>
            <w:r>
              <w:rPr>
                <w:b/>
                <w:sz w:val="18"/>
              </w:rPr>
              <w:t>Deliverable</w:t>
            </w:r>
          </w:p>
        </w:tc>
        <w:tc>
          <w:tcPr>
            <w:tcW w:type="dxa" w:w="5040"/>
            <w:vAlign w:val="center"/>
          </w:tcPr>
          <w:p>
            <w:r/>
            <w:r>
              <w:rPr>
                <w:b w:val="0"/>
                <w:sz w:val="18"/>
              </w:rPr>
              <w:t>Report, analysis code, visualizations, and interpretation</w:t>
            </w:r>
          </w:p>
        </w:tc>
      </w:tr>
    </w:tbl>
    <w:p/>
    <w:p>
      <w:pPr>
        <w:jc w:val="center"/>
      </w:pPr>
      <w:r>
        <w:rPr>
          <w:i/>
        </w:rPr>
        <w:t>Note: Numerical observations in this report refer to the commonly used 891-row Titanic training dataset. Run the code on the exact CSV file before submission and update results if your file differs.</w:t>
      </w:r>
    </w:p>
    <w:p>
      <w:r>
        <w:br w:type="page"/>
      </w:r>
    </w:p>
    <w:p>
      <w:pPr>
        <w:pStyle w:val="Heading1"/>
      </w:pPr>
      <w:r>
        <w:t>1. Executive Summary</w:t>
      </w:r>
    </w:p>
    <w:p>
      <w:r>
        <w:t>This project presents a structured analysis of a real-world dataset using Python-based data analysis tools. The Titanic passenger training dataset is used as a case study because it contains passenger information, a mixture of numerical and categorical variables, missing values, and an outcome variable that can be explored. The main purpose is to understand the dataset, assess its quality, prepare it for analysis, identify patterns, and communicate observations through charts and summary statistics. The workflow follows common data-analysis practice: define the question, load the data, inspect its structure, clean it carefully, perform exploratory analysis, visualize important relationships, and write conclusions. The report also includes a reproducible Python example. The findings are descriptive rather than causal: differences in survival rates show associations in the dataset, but they do not prove that any one variable alone caused an outcome.</w:t>
      </w:r>
    </w:p>
    <w:p>
      <w:pPr>
        <w:pStyle w:val="Heading1"/>
      </w:pPr>
      <w:r>
        <w:t>2. Introduction and Background</w:t>
      </w:r>
    </w:p>
    <w:p>
      <w:r>
        <w:t>Data analysis is the process of examining raw information to discover patterns, answer questions, and support decisions. Real-world datasets often contain missing entries, repeated records, inconsistent data types, and values that require careful interpretation. Exploratory Data Analysis (EDA) is an early stage of the process. It helps an analyst understand what information is available, what may be unreliable, and which questions are worth investigating before building a model or drawing conclusions.</w:t>
      </w:r>
    </w:p>
    <w:p>
      <w:r>
        <w:t>The Titanic dataset records information about passengers on the Titanic voyage. In the commonly used training file, the target column Survived indicates whether a passenger survived. This dataset is widely used for learning because it allows students to practice grouping, calculating percentages, treating missing values, and creating visualizations. It should be understood as a historical learning dataset, not as a complete record of every person aboard the ship.</w:t>
      </w:r>
    </w:p>
    <w:p>
      <w:pPr>
        <w:pStyle w:val="Heading1"/>
      </w:pPr>
      <w:r>
        <w:t>3. Problem Statement</w:t>
      </w:r>
    </w:p>
    <w:p>
      <w:r>
        <w:t>The project investigates how passenger characteristics are distributed in the dataset and how the recorded survival outcome varies across selected groups. It also examines whether missing values, data types, duplicate records, and unusual values could affect the analysis. The goal is to create a clear, reproducible workflow and present results in a form that a reader can understand.</w:t>
      </w:r>
    </w:p>
    <w:p>
      <w:pPr>
        <w:pStyle w:val="Heading1"/>
      </w:pPr>
      <w:r>
        <w:t>4. Objectives</w:t>
      </w:r>
    </w:p>
    <w:p>
      <w:pPr>
        <w:pStyle w:val="ListBullet"/>
      </w:pPr>
      <w:r>
        <w:t>Select a relevant dataset from a recognized public learning source.</w:t>
      </w:r>
    </w:p>
    <w:p>
      <w:pPr>
        <w:pStyle w:val="ListBullet"/>
      </w:pPr>
      <w:r>
        <w:t>Understand the dataset's rows, columns, data types, and meaning of important variables.</w:t>
      </w:r>
    </w:p>
    <w:p>
      <w:pPr>
        <w:pStyle w:val="ListBullet"/>
      </w:pPr>
      <w:r>
        <w:t>Measure missing values and inspect possible duplicate or inconsistent records.</w:t>
      </w:r>
    </w:p>
    <w:p>
      <w:pPr>
        <w:pStyle w:val="ListBullet"/>
      </w:pPr>
      <w:r>
        <w:t>Prepare the data using transparent and appropriate cleaning decisions.</w:t>
      </w:r>
    </w:p>
    <w:p>
      <w:pPr>
        <w:pStyle w:val="ListBullet"/>
      </w:pPr>
      <w:r>
        <w:t>Use descriptive statistics and grouped summaries to identify patterns.</w:t>
      </w:r>
    </w:p>
    <w:p>
      <w:pPr>
        <w:pStyle w:val="ListBullet"/>
      </w:pPr>
      <w:r>
        <w:t>Create charts that communicate distributions and relationships clearly.</w:t>
      </w:r>
    </w:p>
    <w:p>
      <w:pPr>
        <w:pStyle w:val="ListBullet"/>
      </w:pPr>
      <w:r>
        <w:t>Interpret findings cautiously and explain limitations.</w:t>
      </w:r>
    </w:p>
    <w:p>
      <w:pPr>
        <w:pStyle w:val="ListBullet"/>
      </w:pPr>
      <w:r>
        <w:t>Document the process so that another person can reproduce the analysis.</w:t>
      </w:r>
    </w:p>
    <w:p>
      <w:pPr>
        <w:pStyle w:val="Heading1"/>
      </w:pPr>
      <w:r>
        <w:t>5. Dataset Description</w:t>
      </w:r>
    </w:p>
    <w:p>
      <w:r>
        <w:t>Dataset name: Titanic passenger training dataset. A commonly used version has 891 rows and 12 columns. Each row represents one passenger record. The exact size and missing-value counts must be checked in the actual CSV file supplied for analysis because different copies or modified versions may vary.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F4B183"/>
          </w:tcPr>
          <w:p>
            <w:r/>
            <w:r>
              <w:rPr>
                <w:b/>
                <w:sz w:val="18"/>
              </w:rPr>
              <w:t>Column</w:t>
            </w:r>
          </w:p>
        </w:tc>
        <w:tc>
          <w:tcPr>
            <w:tcW w:type="dxa" w:w="3360"/>
            <w:vAlign w:val="center"/>
            <w:shd w:fill="F4B183"/>
          </w:tcPr>
          <w:p>
            <w:r/>
            <w:r>
              <w:rPr>
                <w:b/>
                <w:sz w:val="18"/>
              </w:rPr>
              <w:t>Type</w:t>
            </w:r>
          </w:p>
        </w:tc>
        <w:tc>
          <w:tcPr>
            <w:tcW w:type="dxa" w:w="3360"/>
            <w:vAlign w:val="center"/>
            <w:shd w:fill="F4B183"/>
          </w:tcPr>
          <w:p>
            <w:r/>
            <w:r>
              <w:rPr>
                <w:b/>
                <w:sz w:val="18"/>
              </w:rPr>
              <w:t>Meaning</w:t>
            </w:r>
          </w:p>
        </w:tc>
      </w:tr>
      <w:tr>
        <w:tc>
          <w:tcPr>
            <w:tcW w:type="dxa" w:w="3360"/>
            <w:vAlign w:val="center"/>
          </w:tcPr>
          <w:p>
            <w:r/>
            <w:r>
              <w:rPr>
                <w:b w:val="0"/>
                <w:sz w:val="18"/>
              </w:rPr>
              <w:t>PassengerId</w:t>
            </w:r>
          </w:p>
        </w:tc>
        <w:tc>
          <w:tcPr>
            <w:tcW w:type="dxa" w:w="3360"/>
            <w:vAlign w:val="center"/>
          </w:tcPr>
          <w:p>
            <w:r/>
            <w:r>
              <w:rPr>
                <w:b w:val="0"/>
                <w:sz w:val="18"/>
              </w:rPr>
              <w:t>Numeric identifier</w:t>
            </w:r>
          </w:p>
        </w:tc>
        <w:tc>
          <w:tcPr>
            <w:tcW w:type="dxa" w:w="3360"/>
            <w:vAlign w:val="center"/>
          </w:tcPr>
          <w:p>
            <w:r/>
            <w:r>
              <w:rPr>
                <w:b w:val="0"/>
                <w:sz w:val="18"/>
              </w:rPr>
              <w:t>Unique passenger record identifier</w:t>
            </w:r>
          </w:p>
        </w:tc>
      </w:tr>
      <w:tr>
        <w:tc>
          <w:tcPr>
            <w:tcW w:type="dxa" w:w="3360"/>
            <w:vAlign w:val="center"/>
          </w:tcPr>
          <w:p>
            <w:r/>
            <w:r>
              <w:rPr>
                <w:b w:val="0"/>
                <w:sz w:val="18"/>
              </w:rPr>
              <w:t>Survived</w:t>
            </w:r>
          </w:p>
        </w:tc>
        <w:tc>
          <w:tcPr>
            <w:tcW w:type="dxa" w:w="3360"/>
            <w:vAlign w:val="center"/>
          </w:tcPr>
          <w:p>
            <w:r/>
            <w:r>
              <w:rPr>
                <w:b w:val="0"/>
                <w:sz w:val="18"/>
              </w:rPr>
              <w:t>Binary numeric</w:t>
            </w:r>
          </w:p>
        </w:tc>
        <w:tc>
          <w:tcPr>
            <w:tcW w:type="dxa" w:w="3360"/>
            <w:vAlign w:val="center"/>
          </w:tcPr>
          <w:p>
            <w:r/>
            <w:r>
              <w:rPr>
                <w:b w:val="0"/>
                <w:sz w:val="18"/>
              </w:rPr>
              <w:t>0 = did not survive; 1 = survived</w:t>
            </w:r>
          </w:p>
        </w:tc>
      </w:tr>
      <w:tr>
        <w:tc>
          <w:tcPr>
            <w:tcW w:type="dxa" w:w="3360"/>
            <w:vAlign w:val="center"/>
          </w:tcPr>
          <w:p>
            <w:r/>
            <w:r>
              <w:rPr>
                <w:b w:val="0"/>
                <w:sz w:val="18"/>
              </w:rPr>
              <w:t>Pclass</w:t>
            </w:r>
          </w:p>
        </w:tc>
        <w:tc>
          <w:tcPr>
            <w:tcW w:type="dxa" w:w="3360"/>
            <w:vAlign w:val="center"/>
          </w:tcPr>
          <w:p>
            <w:r/>
            <w:r>
              <w:rPr>
                <w:b w:val="0"/>
                <w:sz w:val="18"/>
              </w:rPr>
              <w:t>Ordinal category</w:t>
            </w:r>
          </w:p>
        </w:tc>
        <w:tc>
          <w:tcPr>
            <w:tcW w:type="dxa" w:w="3360"/>
            <w:vAlign w:val="center"/>
          </w:tcPr>
          <w:p>
            <w:r/>
            <w:r>
              <w:rPr>
                <w:b w:val="0"/>
                <w:sz w:val="18"/>
              </w:rPr>
              <w:t>Ticket class: 1, 2, or 3</w:t>
            </w:r>
          </w:p>
        </w:tc>
      </w:tr>
      <w:tr>
        <w:tc>
          <w:tcPr>
            <w:tcW w:type="dxa" w:w="3360"/>
            <w:vAlign w:val="center"/>
          </w:tcPr>
          <w:p>
            <w:r/>
            <w:r>
              <w:rPr>
                <w:b w:val="0"/>
                <w:sz w:val="18"/>
              </w:rPr>
              <w:t>Name</w:t>
            </w:r>
          </w:p>
        </w:tc>
        <w:tc>
          <w:tcPr>
            <w:tcW w:type="dxa" w:w="3360"/>
            <w:vAlign w:val="center"/>
          </w:tcPr>
          <w:p>
            <w:r/>
            <w:r>
              <w:rPr>
                <w:b w:val="0"/>
                <w:sz w:val="18"/>
              </w:rPr>
              <w:t>Text</w:t>
            </w:r>
          </w:p>
        </w:tc>
        <w:tc>
          <w:tcPr>
            <w:tcW w:type="dxa" w:w="3360"/>
            <w:vAlign w:val="center"/>
          </w:tcPr>
          <w:p>
            <w:r/>
            <w:r>
              <w:rPr>
                <w:b w:val="0"/>
                <w:sz w:val="18"/>
              </w:rPr>
              <w:t>Passenger name</w:t>
            </w:r>
          </w:p>
        </w:tc>
      </w:tr>
      <w:tr>
        <w:tc>
          <w:tcPr>
            <w:tcW w:type="dxa" w:w="3360"/>
            <w:vAlign w:val="center"/>
          </w:tcPr>
          <w:p>
            <w:r/>
            <w:r>
              <w:rPr>
                <w:b w:val="0"/>
                <w:sz w:val="18"/>
              </w:rPr>
              <w:t>Sex</w:t>
            </w:r>
          </w:p>
        </w:tc>
        <w:tc>
          <w:tcPr>
            <w:tcW w:type="dxa" w:w="3360"/>
            <w:vAlign w:val="center"/>
          </w:tcPr>
          <w:p>
            <w:r/>
            <w:r>
              <w:rPr>
                <w:b w:val="0"/>
                <w:sz w:val="18"/>
              </w:rPr>
              <w:t>Category</w:t>
            </w:r>
          </w:p>
        </w:tc>
        <w:tc>
          <w:tcPr>
            <w:tcW w:type="dxa" w:w="3360"/>
            <w:vAlign w:val="center"/>
          </w:tcPr>
          <w:p>
            <w:r/>
            <w:r>
              <w:rPr>
                <w:b w:val="0"/>
                <w:sz w:val="18"/>
              </w:rPr>
              <w:t>Recorded sex category</w:t>
            </w:r>
          </w:p>
        </w:tc>
      </w:tr>
      <w:tr>
        <w:tc>
          <w:tcPr>
            <w:tcW w:type="dxa" w:w="3360"/>
            <w:vAlign w:val="center"/>
          </w:tcPr>
          <w:p>
            <w:r/>
            <w:r>
              <w:rPr>
                <w:b w:val="0"/>
                <w:sz w:val="18"/>
              </w:rPr>
              <w:t>Age</w:t>
            </w:r>
          </w:p>
        </w:tc>
        <w:tc>
          <w:tcPr>
            <w:tcW w:type="dxa" w:w="3360"/>
            <w:vAlign w:val="center"/>
          </w:tcPr>
          <w:p>
            <w:r/>
            <w:r>
              <w:rPr>
                <w:b w:val="0"/>
                <w:sz w:val="18"/>
              </w:rPr>
              <w:t>Numeric</w:t>
            </w:r>
          </w:p>
        </w:tc>
        <w:tc>
          <w:tcPr>
            <w:tcW w:type="dxa" w:w="3360"/>
            <w:vAlign w:val="center"/>
          </w:tcPr>
          <w:p>
            <w:r/>
            <w:r>
              <w:rPr>
                <w:b w:val="0"/>
                <w:sz w:val="18"/>
              </w:rPr>
              <w:t>Passenger age; some values are missing</w:t>
            </w:r>
          </w:p>
        </w:tc>
      </w:tr>
      <w:tr>
        <w:tc>
          <w:tcPr>
            <w:tcW w:type="dxa" w:w="3360"/>
            <w:vAlign w:val="center"/>
          </w:tcPr>
          <w:p>
            <w:r/>
            <w:r>
              <w:rPr>
                <w:b w:val="0"/>
                <w:sz w:val="18"/>
              </w:rPr>
              <w:t>SibSp</w:t>
            </w:r>
          </w:p>
        </w:tc>
        <w:tc>
          <w:tcPr>
            <w:tcW w:type="dxa" w:w="3360"/>
            <w:vAlign w:val="center"/>
          </w:tcPr>
          <w:p>
            <w:r/>
            <w:r>
              <w:rPr>
                <w:b w:val="0"/>
                <w:sz w:val="18"/>
              </w:rPr>
              <w:t>Numeric count</w:t>
            </w:r>
          </w:p>
        </w:tc>
        <w:tc>
          <w:tcPr>
            <w:tcW w:type="dxa" w:w="3360"/>
            <w:vAlign w:val="center"/>
          </w:tcPr>
          <w:p>
            <w:r/>
            <w:r>
              <w:rPr>
                <w:b w:val="0"/>
                <w:sz w:val="18"/>
              </w:rPr>
              <w:t>Number of siblings/spouses aboard</w:t>
            </w:r>
          </w:p>
        </w:tc>
      </w:tr>
      <w:tr>
        <w:tc>
          <w:tcPr>
            <w:tcW w:type="dxa" w:w="3360"/>
            <w:vAlign w:val="center"/>
          </w:tcPr>
          <w:p>
            <w:r/>
            <w:r>
              <w:rPr>
                <w:b w:val="0"/>
                <w:sz w:val="18"/>
              </w:rPr>
              <w:t>Parch</w:t>
            </w:r>
          </w:p>
        </w:tc>
        <w:tc>
          <w:tcPr>
            <w:tcW w:type="dxa" w:w="3360"/>
            <w:vAlign w:val="center"/>
          </w:tcPr>
          <w:p>
            <w:r/>
            <w:r>
              <w:rPr>
                <w:b w:val="0"/>
                <w:sz w:val="18"/>
              </w:rPr>
              <w:t>Numeric count</w:t>
            </w:r>
          </w:p>
        </w:tc>
        <w:tc>
          <w:tcPr>
            <w:tcW w:type="dxa" w:w="3360"/>
            <w:vAlign w:val="center"/>
          </w:tcPr>
          <w:p>
            <w:r/>
            <w:r>
              <w:rPr>
                <w:b w:val="0"/>
                <w:sz w:val="18"/>
              </w:rPr>
              <w:t>Number of parents/children aboard</w:t>
            </w:r>
          </w:p>
        </w:tc>
      </w:tr>
      <w:tr>
        <w:tc>
          <w:tcPr>
            <w:tcW w:type="dxa" w:w="3360"/>
            <w:vAlign w:val="center"/>
          </w:tcPr>
          <w:p>
            <w:r/>
            <w:r>
              <w:rPr>
                <w:b w:val="0"/>
                <w:sz w:val="18"/>
              </w:rPr>
              <w:t>Ticket</w:t>
            </w:r>
          </w:p>
        </w:tc>
        <w:tc>
          <w:tcPr>
            <w:tcW w:type="dxa" w:w="3360"/>
            <w:vAlign w:val="center"/>
          </w:tcPr>
          <w:p>
            <w:r/>
            <w:r>
              <w:rPr>
                <w:b w:val="0"/>
                <w:sz w:val="18"/>
              </w:rPr>
              <w:t>Text/category</w:t>
            </w:r>
          </w:p>
        </w:tc>
        <w:tc>
          <w:tcPr>
            <w:tcW w:type="dxa" w:w="3360"/>
            <w:vAlign w:val="center"/>
          </w:tcPr>
          <w:p>
            <w:r/>
            <w:r>
              <w:rPr>
                <w:b w:val="0"/>
                <w:sz w:val="18"/>
              </w:rPr>
              <w:t>Ticket identifier</w:t>
            </w:r>
          </w:p>
        </w:tc>
      </w:tr>
      <w:tr>
        <w:tc>
          <w:tcPr>
            <w:tcW w:type="dxa" w:w="3360"/>
            <w:vAlign w:val="center"/>
          </w:tcPr>
          <w:p>
            <w:r/>
            <w:r>
              <w:rPr>
                <w:b w:val="0"/>
                <w:sz w:val="18"/>
              </w:rPr>
              <w:t>Fare</w:t>
            </w:r>
          </w:p>
        </w:tc>
        <w:tc>
          <w:tcPr>
            <w:tcW w:type="dxa" w:w="3360"/>
            <w:vAlign w:val="center"/>
          </w:tcPr>
          <w:p>
            <w:r/>
            <w:r>
              <w:rPr>
                <w:b w:val="0"/>
                <w:sz w:val="18"/>
              </w:rPr>
              <w:t>Numeric</w:t>
            </w:r>
          </w:p>
        </w:tc>
        <w:tc>
          <w:tcPr>
            <w:tcW w:type="dxa" w:w="3360"/>
            <w:vAlign w:val="center"/>
          </w:tcPr>
          <w:p>
            <w:r/>
            <w:r>
              <w:rPr>
                <w:b w:val="0"/>
                <w:sz w:val="18"/>
              </w:rPr>
              <w:t>Passenger fare</w:t>
            </w:r>
          </w:p>
        </w:tc>
      </w:tr>
      <w:tr>
        <w:tc>
          <w:tcPr>
            <w:tcW w:type="dxa" w:w="3360"/>
            <w:vAlign w:val="center"/>
          </w:tcPr>
          <w:p>
            <w:r/>
            <w:r>
              <w:rPr>
                <w:b w:val="0"/>
                <w:sz w:val="18"/>
              </w:rPr>
              <w:t>Cabin</w:t>
            </w:r>
          </w:p>
        </w:tc>
        <w:tc>
          <w:tcPr>
            <w:tcW w:type="dxa" w:w="3360"/>
            <w:vAlign w:val="center"/>
          </w:tcPr>
          <w:p>
            <w:r/>
            <w:r>
              <w:rPr>
                <w:b w:val="0"/>
                <w:sz w:val="18"/>
              </w:rPr>
              <w:t>Text/category</w:t>
            </w:r>
          </w:p>
        </w:tc>
        <w:tc>
          <w:tcPr>
            <w:tcW w:type="dxa" w:w="3360"/>
            <w:vAlign w:val="center"/>
          </w:tcPr>
          <w:p>
            <w:r/>
            <w:r>
              <w:rPr>
                <w:b w:val="0"/>
                <w:sz w:val="18"/>
              </w:rPr>
              <w:t>Cabin identifier; many entries are missing</w:t>
            </w:r>
          </w:p>
        </w:tc>
      </w:tr>
      <w:tr>
        <w:tc>
          <w:tcPr>
            <w:tcW w:type="dxa" w:w="3360"/>
            <w:vAlign w:val="center"/>
          </w:tcPr>
          <w:p>
            <w:r/>
            <w:r>
              <w:rPr>
                <w:b w:val="0"/>
                <w:sz w:val="18"/>
              </w:rPr>
              <w:t>Embarked</w:t>
            </w:r>
          </w:p>
        </w:tc>
        <w:tc>
          <w:tcPr>
            <w:tcW w:type="dxa" w:w="3360"/>
            <w:vAlign w:val="center"/>
          </w:tcPr>
          <w:p>
            <w:r/>
            <w:r>
              <w:rPr>
                <w:b w:val="0"/>
                <w:sz w:val="18"/>
              </w:rPr>
              <w:t>Category</w:t>
            </w:r>
          </w:p>
        </w:tc>
        <w:tc>
          <w:tcPr>
            <w:tcW w:type="dxa" w:w="3360"/>
            <w:vAlign w:val="center"/>
          </w:tcPr>
          <w:p>
            <w:r/>
            <w:r>
              <w:rPr>
                <w:b w:val="0"/>
                <w:sz w:val="18"/>
              </w:rPr>
              <w:t>Port of embarkation; some entries may be missing</w:t>
            </w:r>
          </w:p>
        </w:tc>
      </w:tr>
    </w:tbl>
    <w:p>
      <w:pPr>
        <w:pStyle w:val="Heading1"/>
      </w:pPr>
      <w:r>
        <w:t>6. Tools and Technologies</w:t>
      </w:r>
    </w:p>
    <w:p>
      <w:r>
        <w:rPr>
          <w:b/>
        </w:rPr>
        <w:t xml:space="preserve">Python: </w:t>
      </w:r>
      <w:r>
        <w:t>The main programming language used to load, transform, summarize, and analyze the data.</w:t>
      </w:r>
    </w:p>
    <w:p>
      <w:r>
        <w:rPr>
          <w:b/>
        </w:rPr>
        <w:t xml:space="preserve">Pandas: </w:t>
      </w:r>
      <w:r>
        <w:t>Used for DataFrames, reading CSV files, inspecting columns, handling missing values, grouping records, and calculating summary statistics.</w:t>
      </w:r>
    </w:p>
    <w:p>
      <w:r>
        <w:rPr>
          <w:b/>
        </w:rPr>
        <w:t xml:space="preserve">NumPy: </w:t>
      </w:r>
      <w:r>
        <w:t>Supports numerical operations and missing-value representations.</w:t>
      </w:r>
    </w:p>
    <w:p>
      <w:r>
        <w:rPr>
          <w:b/>
        </w:rPr>
        <w:t xml:space="preserve">Matplotlib: </w:t>
      </w:r>
      <w:r>
        <w:t>Provides charting functions and control over chart labels, titles, and layout.</w:t>
      </w:r>
    </w:p>
    <w:p>
      <w:r>
        <w:rPr>
          <w:b/>
        </w:rPr>
        <w:t xml:space="preserve">Seaborn: </w:t>
      </w:r>
      <w:r>
        <w:t>Builds statistical charts such as bar plots, histograms, box plots, and heatmaps.</w:t>
      </w:r>
    </w:p>
    <w:p>
      <w:r>
        <w:rPr>
          <w:b/>
        </w:rPr>
        <w:t xml:space="preserve">Jupyter Notebook: </w:t>
      </w:r>
      <w:r>
        <w:t>Allows code, output, charts, and explanations to be kept together in a reproducible document.</w:t>
      </w:r>
    </w:p>
    <w:p>
      <w:pPr>
        <w:pStyle w:val="Heading1"/>
      </w:pPr>
      <w:r>
        <w:t>7. Methodology</w:t>
      </w:r>
    </w:p>
    <w:p>
      <w:r>
        <w:rPr>
          <w:b/>
        </w:rPr>
        <w:t xml:space="preserve">Step 1 — Load the dataset: </w:t>
      </w:r>
      <w:r>
        <w:t>Read the CSV file into a Pandas DataFrame and confirm that the file loaded successfully.</w:t>
      </w:r>
    </w:p>
    <w:p>
      <w:r>
        <w:rPr>
          <w:b/>
        </w:rPr>
        <w:t xml:space="preserve">Step 2 — Inspect the structure: </w:t>
      </w:r>
      <w:r>
        <w:t>Review the first and last rows, row/column count, column names, data types, and descriptive statistics.</w:t>
      </w:r>
    </w:p>
    <w:p>
      <w:r>
        <w:rPr>
          <w:b/>
        </w:rPr>
        <w:t xml:space="preserve">Step 3 — Assess data quality: </w:t>
      </w:r>
      <w:r>
        <w:t>Count missing values, inspect duplicates, check category spelling, and verify that numeric fields are stored in suitable formats.</w:t>
      </w:r>
    </w:p>
    <w:p>
      <w:r>
        <w:rPr>
          <w:b/>
        </w:rPr>
        <w:t xml:space="preserve">Step 4 — Clean and prepare: </w:t>
      </w:r>
      <w:r>
        <w:t>Select a suitable strategy for missing values, remove only verified duplicate rows, and document each change.</w:t>
      </w:r>
    </w:p>
    <w:p>
      <w:r>
        <w:rPr>
          <w:b/>
        </w:rPr>
        <w:t xml:space="preserve">Step 5 — Explore variables: </w:t>
      </w:r>
      <w:r>
        <w:t>Calculate counts, percentages, averages, medians, ranges, and grouped survival rates.</w:t>
      </w:r>
    </w:p>
    <w:p>
      <w:r>
        <w:rPr>
          <w:b/>
        </w:rPr>
        <w:t xml:space="preserve">Step 6 — Visualize patterns: </w:t>
      </w:r>
      <w:r>
        <w:t>Create charts for survival counts, survival by group, age distribution, and fare distribution.</w:t>
      </w:r>
    </w:p>
    <w:p>
      <w:r>
        <w:rPr>
          <w:b/>
        </w:rPr>
        <w:t xml:space="preserve">Step 7 — Interpret results: </w:t>
      </w:r>
      <w:r>
        <w:t>Explain what each chart suggests, distinguish observation from causation, and identify limitations.</w:t>
      </w:r>
    </w:p>
    <w:p>
      <w:r>
        <w:rPr>
          <w:b/>
        </w:rPr>
        <w:t xml:space="preserve">Step 8 — Report and reproduce: </w:t>
      </w:r>
      <w:r>
        <w:t>Save the code and charts, note the dataset source, and provide enough detail for another person to repeat the work.</w:t>
      </w:r>
    </w:p>
    <w:p>
      <w:pPr>
        <w:pStyle w:val="Heading1"/>
      </w:pPr>
      <w:r>
        <w:t>8. Data Exploration and Quality Checks</w:t>
      </w:r>
    </w:p>
    <w:p>
      <w:r>
        <w:t>The initial inspection should establish the shape of the dataset, the names and types of columns, and whether the records appear consistent. The commands df.shape, df.head(), df.info(), df.describe() and df.isnull().sum() provide a useful first overview. For the commonly used training dataset, Age has 177 missing entries, Cabin has 687 missing entries, and Embarked has 2 missing entries. These counts are reference values and must be verified by running the analysis on the exact file used.</w:t>
      </w:r>
    </w:p>
    <w:p>
      <w:r>
        <w:t>A duplicate check is important, but identical values in a few columns do not automatically mean that two passenger records are duplicates. For example, multiple passengers can share a ticket or fare. Remove records only when the entire row is confirmed to be an unwanted duplicate or when a defensible rule has been established.</w:t>
      </w:r>
    </w:p>
    <w:p>
      <w:pPr>
        <w:pStyle w:val="Heading1"/>
      </w:pPr>
      <w:r>
        <w:t>9. Data Cleaning and Preprocessing</w:t>
      </w:r>
    </w:p>
    <w:p>
      <w:r>
        <w:rPr>
          <w:b/>
        </w:rPr>
        <w:t xml:space="preserve">Missing Age values: </w:t>
      </w:r>
      <w:r>
        <w:t>A simple beginner-friendly approach is to fill missing ages with the median age. The median is less affected by extreme values than the mean. A more advanced analysis could use medians within groups, but the choice should be explained.</w:t>
      </w:r>
    </w:p>
    <w:p>
      <w:r>
        <w:rPr>
          <w:b/>
        </w:rPr>
        <w:t xml:space="preserve">Missing Embarked values: </w:t>
      </w:r>
      <w:r>
        <w:t>If only a small number of entries are missing, the mode may be used after checking the data. The original value should not be guessed without documenting the decision.</w:t>
      </w:r>
    </w:p>
    <w:p>
      <w:r>
        <w:rPr>
          <w:b/>
        </w:rPr>
        <w:t xml:space="preserve">Cabin column: </w:t>
      </w:r>
      <w:r>
        <w:t>Because many cabin values are missing, the raw column may be excluded from a basic analysis. Alternatively, a new indicator such as CabinKnown can record whether a cabin value was provided.</w:t>
      </w:r>
    </w:p>
    <w:p>
      <w:r>
        <w:rPr>
          <w:b/>
        </w:rPr>
        <w:t xml:space="preserve">Data types: </w:t>
      </w:r>
      <w:r>
        <w:t>Check that Age, Fare, SibSp, Parch, Pclass, and Survived are represented appropriately. Treat labels such as Sex and Embarked as categories during analysis.</w:t>
      </w:r>
    </w:p>
    <w:p>
      <w:r>
        <w:rPr>
          <w:b/>
        </w:rPr>
        <w:t xml:space="preserve">Outliers: </w:t>
      </w:r>
      <w:r>
        <w:t>Use histograms and box plots to flag unusually high fares or unusual ages. A flagged value is not automatically an error; it may be a valid observation.</w:t>
      </w:r>
    </w:p>
    <w:p>
      <w:r>
        <w:rPr>
          <w:b/>
        </w:rPr>
        <w:t xml:space="preserve">Duplicate records: </w:t>
      </w:r>
      <w:r>
        <w:t>Count duplicated rows and inspect them before removing anything. Keep a record of changes made during cleaning.</w:t>
      </w:r>
    </w:p>
    <w:p>
      <w:pPr>
        <w:pStyle w:val="Heading1"/>
      </w:pPr>
      <w:r>
        <w:t>10. Exploratory Data Analysis (EDA)</w:t>
      </w:r>
    </w:p>
    <w:p>
      <w:r>
        <w:t>EDA uses summary statistics and visualizations to understand distributions and relationships. The analysis should begin with the number of survivors and non-survivors, followed by group comparisons. A survival rate can be calculated as the mean of the binary Survived column, because the values are 0 and 1. Grouping by Sex or Pclass then provides the average survival indicator for each group.</w:t>
      </w:r>
    </w:p>
    <w:p>
      <w:r>
        <w:t>In the commonly used 891-row training dataset, 342 records have Survived = 1, which is approximately 38.4%. Typical exploratory summaries show a higher recorded survival rate among female passengers than male passengers, and a higher rate in first class than in third class. The exact figures should be produced by the submitted code. These differences are descriptive associations and do not prove that one attribute alone determined survival.</w:t>
      </w:r>
    </w:p>
    <w:p>
      <w:pPr>
        <w:pStyle w:val="Heading1"/>
      </w:pPr>
      <w:r>
        <w:t>11. Recommended Visualizations and Their Purpose</w:t>
      </w:r>
    </w:p>
    <w:tbl>
      <w:tblPr>
        <w:tblStyle w:val="TableGrid"/>
        <w:tblW w:type="auto" w:w="0"/>
        <w:tblLook w:firstColumn="1" w:firstRow="1" w:lastColumn="0" w:lastRow="0" w:noHBand="0" w:noVBand="1" w:val="04A0"/>
      </w:tblPr>
      <w:tblGrid>
        <w:gridCol w:w="5040"/>
        <w:gridCol w:w="5040"/>
      </w:tblGrid>
      <w:tr>
        <w:tc>
          <w:tcPr>
            <w:tcW w:type="dxa" w:w="5040"/>
            <w:vAlign w:val="center"/>
            <w:shd w:fill="F4B183"/>
          </w:tcPr>
          <w:p>
            <w:r/>
            <w:r>
              <w:rPr>
                <w:b/>
                <w:sz w:val="18"/>
              </w:rPr>
              <w:t>Visualization</w:t>
            </w:r>
          </w:p>
        </w:tc>
        <w:tc>
          <w:tcPr>
            <w:tcW w:type="dxa" w:w="5040"/>
            <w:vAlign w:val="center"/>
            <w:shd w:fill="F4B183"/>
          </w:tcPr>
          <w:p>
            <w:r/>
            <w:r>
              <w:rPr>
                <w:b/>
                <w:sz w:val="18"/>
              </w:rPr>
              <w:t>Purpose</w:t>
            </w:r>
          </w:p>
        </w:tc>
      </w:tr>
      <w:tr>
        <w:tc>
          <w:tcPr>
            <w:tcW w:type="dxa" w:w="5040"/>
            <w:vAlign w:val="center"/>
          </w:tcPr>
          <w:p>
            <w:r/>
            <w:r>
              <w:rPr>
                <w:b/>
                <w:sz w:val="18"/>
              </w:rPr>
              <w:t>Survivor count bar chart</w:t>
            </w:r>
          </w:p>
        </w:tc>
        <w:tc>
          <w:tcPr>
            <w:tcW w:type="dxa" w:w="5040"/>
            <w:vAlign w:val="center"/>
          </w:tcPr>
          <w:p>
            <w:r/>
            <w:r>
              <w:rPr>
                <w:b w:val="0"/>
                <w:sz w:val="18"/>
              </w:rPr>
              <w:t>Compares the number of passengers with Survived = 0 and Survived = 1.</w:t>
            </w:r>
          </w:p>
        </w:tc>
      </w:tr>
      <w:tr>
        <w:tc>
          <w:tcPr>
            <w:tcW w:type="dxa" w:w="5040"/>
            <w:vAlign w:val="center"/>
          </w:tcPr>
          <w:p>
            <w:r/>
            <w:r>
              <w:rPr>
                <w:b/>
                <w:sz w:val="18"/>
              </w:rPr>
              <w:t>Survival rate by sex</w:t>
            </w:r>
          </w:p>
        </w:tc>
        <w:tc>
          <w:tcPr>
            <w:tcW w:type="dxa" w:w="5040"/>
            <w:vAlign w:val="center"/>
          </w:tcPr>
          <w:p>
            <w:r/>
            <w:r>
              <w:rPr>
                <w:b w:val="0"/>
                <w:sz w:val="18"/>
              </w:rPr>
              <w:t>Shows how the mean survival indicator differs across sex categories.</w:t>
            </w:r>
          </w:p>
        </w:tc>
      </w:tr>
      <w:tr>
        <w:tc>
          <w:tcPr>
            <w:tcW w:type="dxa" w:w="5040"/>
            <w:vAlign w:val="center"/>
          </w:tcPr>
          <w:p>
            <w:r/>
            <w:r>
              <w:rPr>
                <w:b/>
                <w:sz w:val="18"/>
              </w:rPr>
              <w:t>Survival rate by passenger class</w:t>
            </w:r>
          </w:p>
        </w:tc>
        <w:tc>
          <w:tcPr>
            <w:tcW w:type="dxa" w:w="5040"/>
            <w:vAlign w:val="center"/>
          </w:tcPr>
          <w:p>
            <w:r/>
            <w:r>
              <w:rPr>
                <w:b w:val="0"/>
                <w:sz w:val="18"/>
              </w:rPr>
              <w:t>Compares recorded survival rates for first, second, and third class.</w:t>
            </w:r>
          </w:p>
        </w:tc>
      </w:tr>
      <w:tr>
        <w:tc>
          <w:tcPr>
            <w:tcW w:type="dxa" w:w="5040"/>
            <w:vAlign w:val="center"/>
          </w:tcPr>
          <w:p>
            <w:r/>
            <w:r>
              <w:rPr>
                <w:b/>
                <w:sz w:val="18"/>
              </w:rPr>
              <w:t>Age histogram</w:t>
            </w:r>
          </w:p>
        </w:tc>
        <w:tc>
          <w:tcPr>
            <w:tcW w:type="dxa" w:w="5040"/>
            <w:vAlign w:val="center"/>
          </w:tcPr>
          <w:p>
            <w:r/>
            <w:r>
              <w:rPr>
                <w:b w:val="0"/>
                <w:sz w:val="18"/>
              </w:rPr>
              <w:t>Shows the distribution of passenger ages and helps identify concentration or skew.</w:t>
            </w:r>
          </w:p>
        </w:tc>
      </w:tr>
      <w:tr>
        <w:tc>
          <w:tcPr>
            <w:tcW w:type="dxa" w:w="5040"/>
            <w:vAlign w:val="center"/>
          </w:tcPr>
          <w:p>
            <w:r/>
            <w:r>
              <w:rPr>
                <w:b/>
                <w:sz w:val="18"/>
              </w:rPr>
              <w:t>Fare box plot by class</w:t>
            </w:r>
          </w:p>
        </w:tc>
        <w:tc>
          <w:tcPr>
            <w:tcW w:type="dxa" w:w="5040"/>
            <w:vAlign w:val="center"/>
          </w:tcPr>
          <w:p>
            <w:r/>
            <w:r>
              <w:rPr>
                <w:b w:val="0"/>
                <w:sz w:val="18"/>
              </w:rPr>
              <w:t>Compares fare distributions and flags possible extreme values for review.</w:t>
            </w:r>
          </w:p>
        </w:tc>
      </w:tr>
      <w:tr>
        <w:tc>
          <w:tcPr>
            <w:tcW w:type="dxa" w:w="5040"/>
            <w:vAlign w:val="center"/>
          </w:tcPr>
          <w:p>
            <w:r/>
            <w:r>
              <w:rPr>
                <w:b/>
                <w:sz w:val="18"/>
              </w:rPr>
              <w:t>Correlation heatmap</w:t>
            </w:r>
          </w:p>
        </w:tc>
        <w:tc>
          <w:tcPr>
            <w:tcW w:type="dxa" w:w="5040"/>
            <w:vAlign w:val="center"/>
          </w:tcPr>
          <w:p>
            <w:r/>
            <w:r>
              <w:rPr>
                <w:b w:val="0"/>
                <w:sz w:val="18"/>
              </w:rPr>
              <w:t>Summarizes numeric associations. Interpret with care because coded categories are not necessarily continuous measurements.</w:t>
            </w:r>
          </w:p>
        </w:tc>
      </w:tr>
    </w:tbl>
    <w:p>
      <w:pPr>
        <w:pStyle w:val="Heading1"/>
      </w:pPr>
      <w:r>
        <w:t>12. Python Code for Reproducible Analysis</w:t>
      </w:r>
    </w:p>
    <w:p>
      <w:r>
        <w:t>Save the dataset file as train.csv in the same folder as the notebook or change the file path below. Run the code and use the actual printed results and charts in the final submission.</w:t>
      </w:r>
    </w:p>
    <w:p>
      <w:pPr>
        <w:spacing w:after="0"/>
      </w:pPr>
      <w:r>
        <w:rPr>
          <w:rFonts w:ascii="Consolas" w:hAnsi="Consolas"/>
          <w:color w:val="234664"/>
          <w:sz w:val="16"/>
        </w:rPr>
        <w:t>import pandas as pd</w:t>
      </w:r>
    </w:p>
    <w:p>
      <w:pPr>
        <w:spacing w:after="0"/>
      </w:pPr>
      <w:r>
        <w:rPr>
          <w:rFonts w:ascii="Consolas" w:hAnsi="Consolas"/>
          <w:color w:val="234664"/>
          <w:sz w:val="16"/>
        </w:rPr>
        <w:t>import numpy as np</w:t>
      </w:r>
    </w:p>
    <w:p>
      <w:pPr>
        <w:spacing w:after="0"/>
      </w:pPr>
      <w:r>
        <w:rPr>
          <w:rFonts w:ascii="Consolas" w:hAnsi="Consolas"/>
          <w:color w:val="234664"/>
          <w:sz w:val="16"/>
        </w:rPr>
        <w:t>import matplotlib.pyplot as plt</w:t>
      </w:r>
    </w:p>
    <w:p>
      <w:pPr>
        <w:spacing w:after="0"/>
      </w:pPr>
      <w:r>
        <w:rPr>
          <w:rFonts w:ascii="Consolas" w:hAnsi="Consolas"/>
          <w:color w:val="234664"/>
          <w:sz w:val="16"/>
        </w:rPr>
        <w:t>import seaborn as sns</w:t>
      </w:r>
    </w:p>
    <w:p>
      <w:pPr>
        <w:spacing w:after="0"/>
      </w:pPr>
      <w:r>
        <w:rPr>
          <w:rFonts w:ascii="Consolas" w:hAnsi="Consolas"/>
          <w:color w:val="234664"/>
          <w:sz w:val="16"/>
        </w:rPr>
        <w:t xml:space="preserve"> </w:t>
      </w:r>
    </w:p>
    <w:p>
      <w:pPr>
        <w:spacing w:after="0"/>
      </w:pPr>
      <w:r>
        <w:rPr>
          <w:rFonts w:ascii="Consolas" w:hAnsi="Consolas"/>
          <w:color w:val="234664"/>
          <w:sz w:val="16"/>
        </w:rPr>
        <w:t># 1. Load and inspect</w:t>
      </w:r>
    </w:p>
    <w:p>
      <w:pPr>
        <w:spacing w:after="0"/>
      </w:pPr>
      <w:r>
        <w:rPr>
          <w:rFonts w:ascii="Consolas" w:hAnsi="Consolas"/>
          <w:color w:val="234664"/>
          <w:sz w:val="16"/>
        </w:rPr>
        <w:t>df = pd.read_csv("train.csv")</w:t>
      </w:r>
    </w:p>
    <w:p>
      <w:pPr>
        <w:spacing w:after="0"/>
      </w:pPr>
      <w:r>
        <w:rPr>
          <w:rFonts w:ascii="Consolas" w:hAnsi="Consolas"/>
          <w:color w:val="234664"/>
          <w:sz w:val="16"/>
        </w:rPr>
        <w:t>print("Dataset shape:", df.shape)</w:t>
      </w:r>
    </w:p>
    <w:p>
      <w:pPr>
        <w:spacing w:after="0"/>
      </w:pPr>
      <w:r>
        <w:rPr>
          <w:rFonts w:ascii="Consolas" w:hAnsi="Consolas"/>
          <w:color w:val="234664"/>
          <w:sz w:val="16"/>
        </w:rPr>
        <w:t>print(df.head())</w:t>
      </w:r>
    </w:p>
    <w:p>
      <w:pPr>
        <w:spacing w:after="0"/>
      </w:pPr>
      <w:r>
        <w:rPr>
          <w:rFonts w:ascii="Consolas" w:hAnsi="Consolas"/>
          <w:color w:val="234664"/>
          <w:sz w:val="16"/>
        </w:rPr>
        <w:t>print(df.info())</w:t>
      </w:r>
    </w:p>
    <w:p>
      <w:pPr>
        <w:spacing w:after="0"/>
      </w:pPr>
      <w:r>
        <w:rPr>
          <w:rFonts w:ascii="Consolas" w:hAnsi="Consolas"/>
          <w:color w:val="234664"/>
          <w:sz w:val="16"/>
        </w:rPr>
        <w:t>print("\nMissing values:\n", df.isnull().sum())</w:t>
      </w:r>
    </w:p>
    <w:p>
      <w:pPr>
        <w:spacing w:after="0"/>
      </w:pPr>
      <w:r>
        <w:rPr>
          <w:rFonts w:ascii="Consolas" w:hAnsi="Consolas"/>
          <w:color w:val="234664"/>
          <w:sz w:val="16"/>
        </w:rPr>
        <w:t>print("\nDuplicate rows:", df.duplicated().sum())</w:t>
      </w:r>
    </w:p>
    <w:p>
      <w:pPr>
        <w:spacing w:after="0"/>
      </w:pPr>
      <w:r>
        <w:rPr>
          <w:rFonts w:ascii="Consolas" w:hAnsi="Consolas"/>
          <w:color w:val="234664"/>
          <w:sz w:val="16"/>
        </w:rPr>
        <w:t>print("\nSummary statistics:\n", df.describe(include="all"))</w:t>
      </w:r>
    </w:p>
    <w:p>
      <w:pPr>
        <w:spacing w:after="0"/>
      </w:pPr>
      <w:r>
        <w:rPr>
          <w:rFonts w:ascii="Consolas" w:hAnsi="Consolas"/>
          <w:color w:val="234664"/>
          <w:sz w:val="16"/>
        </w:rPr>
        <w:t xml:space="preserve"> </w:t>
      </w:r>
    </w:p>
    <w:p>
      <w:pPr>
        <w:spacing w:after="0"/>
      </w:pPr>
      <w:r>
        <w:rPr>
          <w:rFonts w:ascii="Consolas" w:hAnsi="Consolas"/>
          <w:color w:val="234664"/>
          <w:sz w:val="16"/>
        </w:rPr>
        <w:t># 2. Prepare a working copy</w:t>
      </w:r>
    </w:p>
    <w:p>
      <w:pPr>
        <w:spacing w:after="0"/>
      </w:pPr>
      <w:r>
        <w:rPr>
          <w:rFonts w:ascii="Consolas" w:hAnsi="Consolas"/>
          <w:color w:val="234664"/>
          <w:sz w:val="16"/>
        </w:rPr>
        <w:t>clean = df.copy()</w:t>
      </w:r>
    </w:p>
    <w:p>
      <w:pPr>
        <w:spacing w:after="0"/>
      </w:pPr>
      <w:r>
        <w:rPr>
          <w:rFonts w:ascii="Consolas" w:hAnsi="Consolas"/>
          <w:color w:val="234664"/>
          <w:sz w:val="16"/>
        </w:rPr>
        <w:t>clean["Age"] = clean["Age"].fillna(clean["Age"].median())</w:t>
      </w:r>
    </w:p>
    <w:p>
      <w:pPr>
        <w:spacing w:after="0"/>
      </w:pPr>
      <w:r>
        <w:rPr>
          <w:rFonts w:ascii="Consolas" w:hAnsi="Consolas"/>
          <w:color w:val="234664"/>
          <w:sz w:val="16"/>
        </w:rPr>
        <w:t xml:space="preserve"> </w:t>
      </w:r>
    </w:p>
    <w:p>
      <w:pPr>
        <w:spacing w:after="0"/>
      </w:pPr>
      <w:r>
        <w:rPr>
          <w:rFonts w:ascii="Consolas" w:hAnsi="Consolas"/>
          <w:color w:val="234664"/>
          <w:sz w:val="16"/>
        </w:rPr>
        <w:t>if clean["Embarked"].isnull().any():</w:t>
      </w:r>
    </w:p>
    <w:p>
      <w:pPr>
        <w:spacing w:after="0"/>
      </w:pPr>
      <w:r>
        <w:rPr>
          <w:rFonts w:ascii="Consolas" w:hAnsi="Consolas"/>
          <w:color w:val="234664"/>
          <w:sz w:val="16"/>
        </w:rPr>
        <w:t xml:space="preserve">    clean["Embarked"] = clean["Embarked"].fillna(clean["Embarked"].mode()[0])</w:t>
      </w:r>
    </w:p>
    <w:p>
      <w:pPr>
        <w:spacing w:after="0"/>
      </w:pPr>
      <w:r>
        <w:rPr>
          <w:rFonts w:ascii="Consolas" w:hAnsi="Consolas"/>
          <w:color w:val="234664"/>
          <w:sz w:val="16"/>
        </w:rPr>
        <w:t xml:space="preserve"> </w:t>
      </w:r>
    </w:p>
    <w:p>
      <w:pPr>
        <w:spacing w:after="0"/>
      </w:pPr>
      <w:r>
        <w:rPr>
          <w:rFonts w:ascii="Consolas" w:hAnsi="Consolas"/>
          <w:color w:val="234664"/>
          <w:sz w:val="16"/>
        </w:rPr>
        <w:t># 3. Summary statistics</w:t>
      </w:r>
    </w:p>
    <w:p>
      <w:pPr>
        <w:spacing w:after="0"/>
      </w:pPr>
      <w:r>
        <w:rPr>
          <w:rFonts w:ascii="Consolas" w:hAnsi="Consolas"/>
          <w:color w:val="234664"/>
          <w:sz w:val="16"/>
        </w:rPr>
        <w:t>print("\nOverall survival rate:", round(clean["Survived"].mean() * 100, 2), "%")</w:t>
      </w:r>
    </w:p>
    <w:p>
      <w:pPr>
        <w:spacing w:after="0"/>
      </w:pPr>
      <w:r>
        <w:rPr>
          <w:rFonts w:ascii="Consolas" w:hAnsi="Consolas"/>
          <w:color w:val="234664"/>
          <w:sz w:val="16"/>
        </w:rPr>
        <w:t>print("\nSurvival rate by sex:")</w:t>
      </w:r>
    </w:p>
    <w:p>
      <w:pPr>
        <w:spacing w:after="0"/>
      </w:pPr>
      <w:r>
        <w:rPr>
          <w:rFonts w:ascii="Consolas" w:hAnsi="Consolas"/>
          <w:color w:val="234664"/>
          <w:sz w:val="16"/>
        </w:rPr>
        <w:t>print(clean.groupby("Sex")["Survived"].mean().mul(100).round(2))</w:t>
      </w:r>
    </w:p>
    <w:p>
      <w:pPr>
        <w:spacing w:after="0"/>
      </w:pPr>
      <w:r>
        <w:rPr>
          <w:rFonts w:ascii="Consolas" w:hAnsi="Consolas"/>
          <w:color w:val="234664"/>
          <w:sz w:val="16"/>
        </w:rPr>
        <w:t>print("\nSurvival rate by passenger class:")</w:t>
      </w:r>
    </w:p>
    <w:p>
      <w:pPr>
        <w:spacing w:after="0"/>
      </w:pPr>
      <w:r>
        <w:rPr>
          <w:rFonts w:ascii="Consolas" w:hAnsi="Consolas"/>
          <w:color w:val="234664"/>
          <w:sz w:val="16"/>
        </w:rPr>
        <w:t>print(clean.groupby("Pclass")["Survived"].mean().mul(100).round(2))</w:t>
      </w:r>
    </w:p>
    <w:p>
      <w:pPr>
        <w:spacing w:after="0"/>
      </w:pPr>
      <w:r>
        <w:rPr>
          <w:rFonts w:ascii="Consolas" w:hAnsi="Consolas"/>
          <w:color w:val="234664"/>
          <w:sz w:val="16"/>
        </w:rPr>
        <w:t xml:space="preserve"> </w:t>
      </w:r>
    </w:p>
    <w:p>
      <w:pPr>
        <w:spacing w:after="0"/>
      </w:pPr>
      <w:r>
        <w:rPr>
          <w:rFonts w:ascii="Consolas" w:hAnsi="Consolas"/>
          <w:color w:val="234664"/>
          <w:sz w:val="16"/>
        </w:rPr>
        <w:t># 4. Visualize survival counts</w:t>
      </w:r>
    </w:p>
    <w:p>
      <w:pPr>
        <w:spacing w:after="0"/>
      </w:pPr>
      <w:r>
        <w:rPr>
          <w:rFonts w:ascii="Consolas" w:hAnsi="Consolas"/>
          <w:color w:val="234664"/>
          <w:sz w:val="16"/>
        </w:rPr>
        <w:t>sns.countplot(data=clean, x="Survived")</w:t>
      </w:r>
    </w:p>
    <w:p>
      <w:pPr>
        <w:spacing w:after="0"/>
      </w:pPr>
      <w:r>
        <w:rPr>
          <w:rFonts w:ascii="Consolas" w:hAnsi="Consolas"/>
          <w:color w:val="234664"/>
          <w:sz w:val="16"/>
        </w:rPr>
        <w:t>plt.title("Passenger Survival Counts")</w:t>
      </w:r>
    </w:p>
    <w:p>
      <w:pPr>
        <w:spacing w:after="0"/>
      </w:pPr>
      <w:r>
        <w:rPr>
          <w:rFonts w:ascii="Consolas" w:hAnsi="Consolas"/>
          <w:color w:val="234664"/>
          <w:sz w:val="16"/>
        </w:rPr>
        <w:t>plt.xlabel("Survived (0 = No, 1 = Yes)")</w:t>
      </w:r>
    </w:p>
    <w:p>
      <w:pPr>
        <w:spacing w:after="0"/>
      </w:pPr>
      <w:r>
        <w:rPr>
          <w:rFonts w:ascii="Consolas" w:hAnsi="Consolas"/>
          <w:color w:val="234664"/>
          <w:sz w:val="16"/>
        </w:rPr>
        <w:t>plt.ylabel("Number of passengers")</w:t>
      </w:r>
    </w:p>
    <w:p>
      <w:pPr>
        <w:spacing w:after="0"/>
      </w:pPr>
      <w:r>
        <w:rPr>
          <w:rFonts w:ascii="Consolas" w:hAnsi="Consolas"/>
          <w:color w:val="234664"/>
          <w:sz w:val="16"/>
        </w:rPr>
        <w:t>plt.tight_layout()</w:t>
      </w:r>
    </w:p>
    <w:p>
      <w:pPr>
        <w:spacing w:after="0"/>
      </w:pPr>
      <w:r>
        <w:rPr>
          <w:rFonts w:ascii="Consolas" w:hAnsi="Consolas"/>
          <w:color w:val="234664"/>
          <w:sz w:val="16"/>
        </w:rPr>
        <w:t>plt.show()</w:t>
      </w:r>
    </w:p>
    <w:p>
      <w:pPr>
        <w:spacing w:after="0"/>
      </w:pPr>
      <w:r>
        <w:rPr>
          <w:rFonts w:ascii="Consolas" w:hAnsi="Consolas"/>
          <w:color w:val="234664"/>
          <w:sz w:val="16"/>
        </w:rPr>
        <w:t xml:space="preserve"> </w:t>
      </w:r>
    </w:p>
    <w:p>
      <w:pPr>
        <w:spacing w:after="0"/>
      </w:pPr>
      <w:r>
        <w:rPr>
          <w:rFonts w:ascii="Consolas" w:hAnsi="Consolas"/>
          <w:color w:val="234664"/>
          <w:sz w:val="16"/>
        </w:rPr>
        <w:t># 5. Visualize survival rate by sex</w:t>
      </w:r>
    </w:p>
    <w:p>
      <w:pPr>
        <w:spacing w:after="0"/>
      </w:pPr>
      <w:r>
        <w:rPr>
          <w:rFonts w:ascii="Consolas" w:hAnsi="Consolas"/>
          <w:color w:val="234664"/>
          <w:sz w:val="16"/>
        </w:rPr>
        <w:t>sns.barplot(data=clean, x="Sex", y="Survived", errorbar=None)</w:t>
      </w:r>
    </w:p>
    <w:p>
      <w:pPr>
        <w:spacing w:after="0"/>
      </w:pPr>
      <w:r>
        <w:rPr>
          <w:rFonts w:ascii="Consolas" w:hAnsi="Consolas"/>
          <w:color w:val="234664"/>
          <w:sz w:val="16"/>
        </w:rPr>
        <w:t>plt.title("Survival Rate by Sex")</w:t>
      </w:r>
    </w:p>
    <w:p>
      <w:pPr>
        <w:spacing w:after="0"/>
      </w:pPr>
      <w:r>
        <w:rPr>
          <w:rFonts w:ascii="Consolas" w:hAnsi="Consolas"/>
          <w:color w:val="234664"/>
          <w:sz w:val="16"/>
        </w:rPr>
        <w:t>plt.xlabel("Sex")</w:t>
      </w:r>
    </w:p>
    <w:p>
      <w:pPr>
        <w:spacing w:after="0"/>
      </w:pPr>
      <w:r>
        <w:rPr>
          <w:rFonts w:ascii="Consolas" w:hAnsi="Consolas"/>
          <w:color w:val="234664"/>
          <w:sz w:val="16"/>
        </w:rPr>
        <w:t>plt.ylabel("Mean survival indicator")</w:t>
      </w:r>
    </w:p>
    <w:p>
      <w:pPr>
        <w:spacing w:after="0"/>
      </w:pPr>
      <w:r>
        <w:rPr>
          <w:rFonts w:ascii="Consolas" w:hAnsi="Consolas"/>
          <w:color w:val="234664"/>
          <w:sz w:val="16"/>
        </w:rPr>
        <w:t>plt.tight_layout()</w:t>
      </w:r>
    </w:p>
    <w:p>
      <w:pPr>
        <w:spacing w:after="0"/>
      </w:pPr>
      <w:r>
        <w:rPr>
          <w:rFonts w:ascii="Consolas" w:hAnsi="Consolas"/>
          <w:color w:val="234664"/>
          <w:sz w:val="16"/>
        </w:rPr>
        <w:t>plt.show()</w:t>
      </w:r>
    </w:p>
    <w:p>
      <w:pPr>
        <w:spacing w:after="0"/>
      </w:pPr>
      <w:r>
        <w:rPr>
          <w:rFonts w:ascii="Consolas" w:hAnsi="Consolas"/>
          <w:color w:val="234664"/>
          <w:sz w:val="16"/>
        </w:rPr>
        <w:t xml:space="preserve"> </w:t>
      </w:r>
    </w:p>
    <w:p>
      <w:pPr>
        <w:spacing w:after="0"/>
      </w:pPr>
      <w:r>
        <w:rPr>
          <w:rFonts w:ascii="Consolas" w:hAnsi="Consolas"/>
          <w:color w:val="234664"/>
          <w:sz w:val="16"/>
        </w:rPr>
        <w:t># 6. Visualize age distribution</w:t>
      </w:r>
    </w:p>
    <w:p>
      <w:pPr>
        <w:spacing w:after="0"/>
      </w:pPr>
      <w:r>
        <w:rPr>
          <w:rFonts w:ascii="Consolas" w:hAnsi="Consolas"/>
          <w:color w:val="234664"/>
          <w:sz w:val="16"/>
        </w:rPr>
        <w:t>sns.histplot(data=clean, x="Age", bins=20, kde=True)</w:t>
      </w:r>
    </w:p>
    <w:p>
      <w:pPr>
        <w:spacing w:after="0"/>
      </w:pPr>
      <w:r>
        <w:rPr>
          <w:rFonts w:ascii="Consolas" w:hAnsi="Consolas"/>
          <w:color w:val="234664"/>
          <w:sz w:val="16"/>
        </w:rPr>
        <w:t>plt.title("Passenger Age Distribution")</w:t>
      </w:r>
    </w:p>
    <w:p>
      <w:pPr>
        <w:spacing w:after="0"/>
      </w:pPr>
      <w:r>
        <w:rPr>
          <w:rFonts w:ascii="Consolas" w:hAnsi="Consolas"/>
          <w:color w:val="234664"/>
          <w:sz w:val="16"/>
        </w:rPr>
        <w:t>plt.xlabel("Age")</w:t>
      </w:r>
    </w:p>
    <w:p>
      <w:pPr>
        <w:spacing w:after="0"/>
      </w:pPr>
      <w:r>
        <w:rPr>
          <w:rFonts w:ascii="Consolas" w:hAnsi="Consolas"/>
          <w:color w:val="234664"/>
          <w:sz w:val="16"/>
        </w:rPr>
        <w:t>plt.ylabel("Frequency")</w:t>
      </w:r>
    </w:p>
    <w:p>
      <w:pPr>
        <w:spacing w:after="0"/>
      </w:pPr>
      <w:r>
        <w:rPr>
          <w:rFonts w:ascii="Consolas" w:hAnsi="Consolas"/>
          <w:color w:val="234664"/>
          <w:sz w:val="16"/>
        </w:rPr>
        <w:t>plt.tight_layout()</w:t>
      </w:r>
    </w:p>
    <w:p>
      <w:pPr>
        <w:spacing w:after="0"/>
      </w:pPr>
      <w:r>
        <w:rPr>
          <w:rFonts w:ascii="Consolas" w:hAnsi="Consolas"/>
          <w:color w:val="234664"/>
          <w:sz w:val="16"/>
        </w:rPr>
        <w:t>plt.show()</w:t>
      </w:r>
    </w:p>
    <w:p>
      <w:pPr>
        <w:spacing w:after="0"/>
      </w:pPr>
      <w:r>
        <w:rPr>
          <w:rFonts w:ascii="Consolas" w:hAnsi="Consolas"/>
          <w:color w:val="234664"/>
          <w:sz w:val="16"/>
        </w:rPr>
        <w:t xml:space="preserve"> </w:t>
      </w:r>
    </w:p>
    <w:p>
      <w:pPr>
        <w:spacing w:after="0"/>
      </w:pPr>
      <w:r>
        <w:rPr>
          <w:rFonts w:ascii="Consolas" w:hAnsi="Consolas"/>
          <w:color w:val="234664"/>
          <w:sz w:val="16"/>
        </w:rPr>
        <w:t># 7. Compare fares by passenger class</w:t>
      </w:r>
    </w:p>
    <w:p>
      <w:pPr>
        <w:spacing w:after="0"/>
      </w:pPr>
      <w:r>
        <w:rPr>
          <w:rFonts w:ascii="Consolas" w:hAnsi="Consolas"/>
          <w:color w:val="234664"/>
          <w:sz w:val="16"/>
        </w:rPr>
        <w:t>sns.boxplot(data=clean, x="Pclass", y="Fare")</w:t>
      </w:r>
    </w:p>
    <w:p>
      <w:pPr>
        <w:spacing w:after="0"/>
      </w:pPr>
      <w:r>
        <w:rPr>
          <w:rFonts w:ascii="Consolas" w:hAnsi="Consolas"/>
          <w:color w:val="234664"/>
          <w:sz w:val="16"/>
        </w:rPr>
        <w:t>plt.title("Fare Distribution by Passenger Class")</w:t>
      </w:r>
    </w:p>
    <w:p>
      <w:pPr>
        <w:spacing w:after="0"/>
      </w:pPr>
      <w:r>
        <w:rPr>
          <w:rFonts w:ascii="Consolas" w:hAnsi="Consolas"/>
          <w:color w:val="234664"/>
          <w:sz w:val="16"/>
        </w:rPr>
        <w:t>plt.xlabel("Passenger class")</w:t>
      </w:r>
    </w:p>
    <w:p>
      <w:pPr>
        <w:spacing w:after="0"/>
      </w:pPr>
      <w:r>
        <w:rPr>
          <w:rFonts w:ascii="Consolas" w:hAnsi="Consolas"/>
          <w:color w:val="234664"/>
          <w:sz w:val="16"/>
        </w:rPr>
        <w:t>plt.ylabel("Fare")</w:t>
      </w:r>
    </w:p>
    <w:p>
      <w:pPr>
        <w:spacing w:after="0"/>
      </w:pPr>
      <w:r>
        <w:rPr>
          <w:rFonts w:ascii="Consolas" w:hAnsi="Consolas"/>
          <w:color w:val="234664"/>
          <w:sz w:val="16"/>
        </w:rPr>
        <w:t>plt.tight_layout()</w:t>
      </w:r>
    </w:p>
    <w:p>
      <w:pPr>
        <w:spacing w:after="0"/>
      </w:pPr>
      <w:r>
        <w:rPr>
          <w:rFonts w:ascii="Consolas" w:hAnsi="Consolas"/>
          <w:color w:val="234664"/>
          <w:sz w:val="16"/>
        </w:rPr>
        <w:t>plt.show()</w:t>
      </w:r>
    </w:p>
    <w:p>
      <w:pPr>
        <w:pStyle w:val="Heading1"/>
      </w:pPr>
      <w:r>
        <w:t>13. Interpretation of Results</w:t>
      </w:r>
    </w:p>
    <w:p>
      <w:pPr>
        <w:pStyle w:val="ListBullet"/>
      </w:pPr>
      <w:r>
        <w:t>Overall survival: the overall survival percentage provides a baseline for comparing groups.</w:t>
      </w:r>
    </w:p>
    <w:p>
      <w:pPr>
        <w:pStyle w:val="ListBullet"/>
      </w:pPr>
      <w:r>
        <w:t>Sex comparison: if the chart shows a difference, report the observed rates and avoid presenting the relationship as a complete causal explanation.</w:t>
      </w:r>
    </w:p>
    <w:p>
      <w:pPr>
        <w:pStyle w:val="ListBullet"/>
      </w:pPr>
      <w:r>
        <w:t>Passenger class: differences between classes may reflect multiple factors, including access, location, or other circumstances not fully represented in the dataset.</w:t>
      </w:r>
    </w:p>
    <w:p>
      <w:pPr>
        <w:pStyle w:val="ListBullet"/>
      </w:pPr>
      <w:r>
        <w:t>Age distribution: a histogram reveals the common age ranges and whether the distribution is skewed or contains unusual values.</w:t>
      </w:r>
    </w:p>
    <w:p>
      <w:pPr>
        <w:pStyle w:val="ListBullet"/>
      </w:pPr>
      <w:r>
        <w:t>Fare distribution: fares may be skewed, and a box plot can show a small number of high values. These should be checked rather than automatically removed.</w:t>
      </w:r>
    </w:p>
    <w:p>
      <w:pPr>
        <w:pStyle w:val="ListBullet"/>
      </w:pPr>
      <w:r>
        <w:t>Data quality: missingness is itself important. A column with many missing entries may not be suitable for direct analysis without a careful strategy.</w:t>
      </w:r>
    </w:p>
    <w:p>
      <w:pPr>
        <w:pStyle w:val="Heading1"/>
      </w:pPr>
      <w:r>
        <w:t>14. Limitations</w:t>
      </w:r>
    </w:p>
    <w:p>
      <w:pPr>
        <w:pStyle w:val="ListBullet"/>
      </w:pPr>
      <w:r>
        <w:t>The training dataset is a subset and may not represent every passenger.</w:t>
      </w:r>
    </w:p>
    <w:p>
      <w:pPr>
        <w:pStyle w:val="ListBullet"/>
      </w:pPr>
      <w:r>
        <w:t>Some columns contain many missing values, particularly Cabin.</w:t>
      </w:r>
    </w:p>
    <w:p>
      <w:pPr>
        <w:pStyle w:val="ListBullet"/>
      </w:pPr>
      <w:r>
        <w:t>The analysis is observational and cannot establish causation.</w:t>
      </w:r>
    </w:p>
    <w:p>
      <w:pPr>
        <w:pStyle w:val="ListBullet"/>
      </w:pPr>
      <w:r>
        <w:t>The dataset contains historical and social context that is not fully captured by the available columns.</w:t>
      </w:r>
    </w:p>
    <w:p>
      <w:pPr>
        <w:pStyle w:val="ListBullet"/>
      </w:pPr>
      <w:r>
        <w:t>Results may differ if a different version or modified copy of the dataset is used.</w:t>
      </w:r>
    </w:p>
    <w:p>
      <w:pPr>
        <w:pStyle w:val="ListBullet"/>
      </w:pPr>
      <w:r>
        <w:t>Imputation can affect distributions; cleaning decisions should be documented and, where appropriate, tested.</w:t>
      </w:r>
    </w:p>
    <w:p>
      <w:pPr>
        <w:pStyle w:val="Heading1"/>
      </w:pPr>
      <w:r>
        <w:t>15. Conclusion</w:t>
      </w:r>
    </w:p>
    <w:p>
      <w:r>
        <w:t>This project demonstrates a complete introductory workflow for real-world dataset analysis. It starts by defining the analytical goal and understanding the dataset, then checks data types, missing entries, duplicates, and potential outliers. After careful preprocessing, descriptive statistics and visualizations are used to explore survival patterns by passenger group and the distributions of age and fare. The standard Titanic training dataset illustrates why data cleaning and interpretation matter: missing values must be handled transparently, charts need clear labels, and associations should not be confused with causes. The final code should be run on the exact CSV file before submission so that all reported figures match the actual analysis.</w:t>
      </w:r>
    </w:p>
    <w:p>
      <w:pPr>
        <w:pStyle w:val="Heading1"/>
      </w:pPr>
      <w:r>
        <w:t>16. Future Scope and Recommendations</w:t>
      </w:r>
    </w:p>
    <w:p>
      <w:pPr>
        <w:pStyle w:val="ListBullet"/>
      </w:pPr>
      <w:r>
        <w:t>Compare median imputation with other reasonable approaches and observe how the results change.</w:t>
      </w:r>
    </w:p>
    <w:p>
      <w:pPr>
        <w:pStyle w:val="ListBullet"/>
      </w:pPr>
      <w:r>
        <w:t>Create additional variables such as family size using SibSp and Parch, while documenting the logic.</w:t>
      </w:r>
    </w:p>
    <w:p>
      <w:pPr>
        <w:pStyle w:val="ListBullet"/>
      </w:pPr>
      <w:r>
        <w:t>Explore survival rates across combinations of sex, class, and age group.</w:t>
      </w:r>
    </w:p>
    <w:p>
      <w:pPr>
        <w:pStyle w:val="ListBullet"/>
      </w:pPr>
      <w:r>
        <w:t>Build a simple predictive model only after completing and validating the exploratory analysis.</w:t>
      </w:r>
    </w:p>
    <w:p>
      <w:pPr>
        <w:pStyle w:val="ListBullet"/>
      </w:pPr>
      <w:r>
        <w:t>If a model is created, use a proper train/test split and appropriate evaluation metrics.</w:t>
      </w:r>
    </w:p>
    <w:p>
      <w:pPr>
        <w:pStyle w:val="ListBullet"/>
      </w:pPr>
      <w:r>
        <w:t>Keep the notebook, dataset source, and report together so the analysis can be reproduced.</w:t>
      </w:r>
    </w:p>
    <w:p>
      <w:pPr>
        <w:pStyle w:val="Heading1"/>
      </w:pPr>
      <w:r>
        <w:t>17. Dataset Source</w:t>
      </w:r>
    </w:p>
    <w:p>
      <w:r>
        <w:t>Suggested public learning source: Kaggle, Titanic: Machine Learning from Disaster. Download the training data from the competition's Data page and record the exact file/version used. The source page is:</w:t>
      </w:r>
    </w:p>
    <w:p>
      <w:r>
        <w:t>https://www.kaggle.com/competitions/titanic/data</w:t>
      </w:r>
    </w:p>
    <w:p>
      <w:pPr>
        <w:pStyle w:val="Heading1"/>
      </w:pPr>
      <w:r>
        <w:t>18. Description for the Internship Submission Portal (200+ words)</w:t>
      </w:r>
    </w:p>
    <w:p>
      <w:r>
        <w:t>This project focuses on analyzing a real-world dataset using Python and commonly used data analysis libraries. The Titanic passenger training dataset was selected to practice the complete Exploratory Data Analysis (EDA) workflow. The work begins by loading the CSV file into Pandas and examining its dimensions, column names, data types, sample records, and descriptive statistics. Data quality is then assessed by checking missing values, duplicate rows, inconsistent categories, and values that may require further review. Preprocessing decisions are documented, including a simple median-based treatment for missing Age values and a mode-based treatment for missing Embarked values when applicable. The Cabin column is reviewed carefully because many records may not contain cabin information. The cleaned data is explored using grouped summaries and visualizations. The analysis examines the overall survival rate and compares recorded survival patterns across passenger sex and ticket class. Histograms are used to study age distribution, while box plots help compare fare distributions and flag potential outliers for review. Matplotlib and Seaborn are used to create clear charts with meaningful titles and labels. The report explains the methodology, cleaning choices, key observations, limitations, and possible future work. The findings are treated as descriptive associations rather than proof of causation. The project demonstrates basic skills in data loading, data cleaning, statistical summarization, visualization, and communicating results. The Python code can be rerun on the selected CSV file to reproduce the analysis. Before final submission, the exact dataset version should be verified and all numerical results should be checked against the code output.</w:t>
      </w:r>
    </w:p>
    <w:p>
      <w:pPr>
        <w:pStyle w:val="Heading1"/>
      </w:pPr>
      <w:r>
        <w:t>19. Final Submission Checklist</w:t>
      </w:r>
    </w:p>
    <w:p>
      <w:pPr>
        <w:pStyle w:val="ListBullet"/>
      </w:pPr>
      <w:r>
        <w:t>Upload this report in .docx format.</w:t>
      </w:r>
    </w:p>
    <w:p>
      <w:pPr>
        <w:pStyle w:val="ListBullet"/>
      </w:pPr>
      <w:r>
        <w:t>Download the dataset from the source and run the code to verify all numbers.</w:t>
      </w:r>
    </w:p>
    <w:p>
      <w:pPr>
        <w:pStyle w:val="ListBullet"/>
      </w:pPr>
      <w:r>
        <w:t>Include the generated charts or a Jupyter Notebook if requested by the evaluator.</w:t>
      </w:r>
    </w:p>
    <w:p>
      <w:pPr>
        <w:pStyle w:val="ListBullet"/>
      </w:pPr>
      <w:r>
        <w:t>For a technical project, create a GitHub repository containing the notebook/code and a README file, then paste the repository URL into the portal.</w:t>
      </w:r>
    </w:p>
    <w:p>
      <w:pPr>
        <w:pStyle w:val="ListBullet"/>
      </w:pPr>
      <w:r>
        <w:t>Ensure that the portal description contains at least 200 words.</w:t>
      </w:r>
    </w:p>
    <w:p>
      <w:pPr>
        <w:pStyle w:val="ListBullet"/>
      </w:pPr>
      <w:r>
        <w:t>Do not claim that code was executed or charts were generated unless you have actually run them.</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Real-World Dataset Analysis Project | Detailed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30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BE461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BE461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BE461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