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D471" w14:textId="77777777" w:rsidR="00FB724F" w:rsidRDefault="00FB724F">
      <w:pPr>
        <w:spacing w:before="400"/>
      </w:pPr>
    </w:p>
    <w:p w14:paraId="1338C254" w14:textId="77777777" w:rsidR="00FB724F" w:rsidRDefault="00000000">
      <w:pPr>
        <w:spacing w:after="40"/>
        <w:jc w:val="center"/>
      </w:pPr>
      <w:r>
        <w:rPr>
          <w:b/>
          <w:bCs/>
          <w:color w:val="1A1A1A"/>
          <w:sz w:val="56"/>
          <w:szCs w:val="56"/>
        </w:rPr>
        <w:t>Customer Retention &amp;</w:t>
      </w:r>
    </w:p>
    <w:p w14:paraId="0383CABD" w14:textId="77777777" w:rsidR="00FB724F" w:rsidRDefault="00000000">
      <w:pPr>
        <w:spacing w:after="80"/>
        <w:jc w:val="center"/>
      </w:pPr>
      <w:r>
        <w:rPr>
          <w:b/>
          <w:bCs/>
          <w:color w:val="1D9E75"/>
          <w:sz w:val="56"/>
          <w:szCs w:val="56"/>
        </w:rPr>
        <w:t>Sales Analytics Dashboard</w:t>
      </w:r>
    </w:p>
    <w:p w14:paraId="72056D4E" w14:textId="571C1C71" w:rsidR="00FB724F" w:rsidRDefault="00000000">
      <w:pPr>
        <w:spacing w:after="60"/>
        <w:jc w:val="center"/>
      </w:pPr>
      <w:r>
        <w:rPr>
          <w:i/>
          <w:iCs/>
          <w:color w:val="555555"/>
          <w:sz w:val="30"/>
          <w:szCs w:val="30"/>
        </w:rPr>
        <w:t>Using SQL + Excel</w:t>
      </w:r>
      <w:r w:rsidR="007A5BCA">
        <w:rPr>
          <w:i/>
          <w:iCs/>
          <w:color w:val="555555"/>
          <w:sz w:val="30"/>
          <w:szCs w:val="30"/>
        </w:rPr>
        <w:t xml:space="preserve"> – dataset – Online retail II (Kaggle)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A5BCA" w14:paraId="41985DFD" w14:textId="77777777" w:rsidTr="007F7F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CF53F1" w14:textId="77777777" w:rsidR="007A5BCA" w:rsidRDefault="007A5BCA" w:rsidP="007F7F77">
            <w:pPr>
              <w:spacing w:after="40"/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>£480,590</w:t>
            </w:r>
          </w:p>
          <w:p w14:paraId="17D421EA" w14:textId="77777777" w:rsidR="007A5BCA" w:rsidRDefault="007A5BCA" w:rsidP="007F7F77">
            <w:pPr>
              <w:jc w:val="center"/>
            </w:pPr>
            <w:r>
              <w:rPr>
                <w:color w:val="085041"/>
                <w:sz w:val="16"/>
                <w:szCs w:val="16"/>
              </w:rPr>
              <w:t>Total Revenue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25CDEC" w14:textId="77777777" w:rsidR="007A5BCA" w:rsidRDefault="007A5BCA" w:rsidP="007F7F77">
            <w:pPr>
              <w:spacing w:after="40"/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771</w:t>
            </w:r>
          </w:p>
          <w:p w14:paraId="0559AE41" w14:textId="77777777" w:rsidR="007A5BCA" w:rsidRDefault="007A5BCA" w:rsidP="007F7F77">
            <w:pPr>
              <w:jc w:val="center"/>
            </w:pPr>
            <w:r>
              <w:rPr>
                <w:color w:val="0C447C"/>
                <w:sz w:val="16"/>
                <w:szCs w:val="16"/>
              </w:rPr>
              <w:t>Total Customers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7EAD15" w14:textId="77777777" w:rsidR="007A5BCA" w:rsidRDefault="007A5BCA" w:rsidP="007F7F77">
            <w:pPr>
              <w:spacing w:after="40"/>
              <w:jc w:val="center"/>
            </w:pPr>
            <w:r>
              <w:rPr>
                <w:b/>
                <w:bCs/>
                <w:color w:val="633806"/>
                <w:sz w:val="36"/>
                <w:szCs w:val="36"/>
              </w:rPr>
              <w:t>1,059</w:t>
            </w:r>
          </w:p>
          <w:p w14:paraId="02C2E4AF" w14:textId="77777777" w:rsidR="007A5BCA" w:rsidRDefault="007A5BCA" w:rsidP="007F7F77">
            <w:pPr>
              <w:jc w:val="center"/>
            </w:pPr>
            <w:r>
              <w:rPr>
                <w:color w:val="633806"/>
                <w:sz w:val="16"/>
                <w:szCs w:val="16"/>
              </w:rPr>
              <w:t>Total Orders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CBD030" w14:textId="77777777" w:rsidR="007A5BCA" w:rsidRDefault="007A5BCA" w:rsidP="007F7F77">
            <w:pPr>
              <w:spacing w:after="40"/>
              <w:jc w:val="center"/>
            </w:pPr>
            <w:r>
              <w:rPr>
                <w:b/>
                <w:bCs/>
                <w:color w:val="3C3489"/>
                <w:sz w:val="36"/>
                <w:szCs w:val="36"/>
              </w:rPr>
              <w:t>21.9%</w:t>
            </w:r>
          </w:p>
          <w:p w14:paraId="6AFE8745" w14:textId="77777777" w:rsidR="007A5BCA" w:rsidRDefault="007A5BCA" w:rsidP="007F7F77">
            <w:pPr>
              <w:jc w:val="center"/>
            </w:pPr>
            <w:r>
              <w:rPr>
                <w:color w:val="3C3489"/>
                <w:sz w:val="16"/>
                <w:szCs w:val="16"/>
              </w:rPr>
              <w:t>Repeat Rate</w:t>
            </w:r>
          </w:p>
        </w:tc>
      </w:tr>
    </w:tbl>
    <w:p w14:paraId="53EDCFC8" w14:textId="6C7BF171" w:rsidR="00FB724F" w:rsidRDefault="007A5BCA" w:rsidP="007A5BCA">
      <w:pPr>
        <w:spacing w:before="40"/>
        <w:jc w:val="center"/>
      </w:pPr>
      <w:r w:rsidRPr="007A5BCA">
        <w:drawing>
          <wp:inline distT="0" distB="0" distL="0" distR="0" wp14:anchorId="356CBB33" wp14:editId="20EBBDF2">
            <wp:extent cx="6278880" cy="6225540"/>
            <wp:effectExtent l="0" t="0" r="7620" b="0"/>
            <wp:docPr id="20503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1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0861" cy="62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FCCD" w14:textId="39398883" w:rsidR="00FB724F" w:rsidRDefault="00000000">
      <w:r>
        <w:br w:type="page"/>
      </w:r>
    </w:p>
    <w:p w14:paraId="3C1739D0" w14:textId="77777777" w:rsidR="00FB724F" w:rsidRDefault="00000000">
      <w:pPr>
        <w:pStyle w:val="Heading1"/>
      </w:pPr>
      <w:r>
        <w:lastRenderedPageBreak/>
        <w:t>1. Introduction</w:t>
      </w:r>
    </w:p>
    <w:p w14:paraId="6211A545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59FE378F" w14:textId="77777777" w:rsidR="00FB724F" w:rsidRDefault="00FB724F">
      <w:pPr>
        <w:spacing w:before="80"/>
      </w:pPr>
    </w:p>
    <w:p w14:paraId="08A64D95" w14:textId="77777777" w:rsidR="00FB724F" w:rsidRDefault="00000000">
      <w:pPr>
        <w:spacing w:before="60" w:after="60"/>
      </w:pPr>
      <w:r>
        <w:rPr>
          <w:color w:val="555555"/>
        </w:rPr>
        <w:t xml:space="preserve">This project </w:t>
      </w:r>
      <w:proofErr w:type="spellStart"/>
      <w:r>
        <w:rPr>
          <w:color w:val="555555"/>
        </w:rPr>
        <w:t>analyzes</w:t>
      </w:r>
      <w:proofErr w:type="spellEnd"/>
      <w:r>
        <w:rPr>
          <w:color w:val="555555"/>
        </w:rPr>
        <w:t xml:space="preserve"> real e-commerce transaction data to understand how customers behave — specifically whether they return to buy again, how much they spend, and which customers and countries drive the most revenue.</w:t>
      </w:r>
    </w:p>
    <w:p w14:paraId="6EFAFE6E" w14:textId="77777777" w:rsidR="00FB724F" w:rsidRDefault="00FB724F">
      <w:pPr>
        <w:spacing w:before="80"/>
      </w:pPr>
    </w:p>
    <w:p w14:paraId="2DFFAFBB" w14:textId="77777777" w:rsidR="00FB724F" w:rsidRDefault="00000000">
      <w:pPr>
        <w:spacing w:before="60" w:after="60"/>
      </w:pPr>
      <w:r>
        <w:rPr>
          <w:color w:val="1A1A1A"/>
        </w:rPr>
        <w:t>The entire pipeline was built using two tools:</w:t>
      </w:r>
    </w:p>
    <w:p w14:paraId="450576D2" w14:textId="77777777" w:rsidR="00FB724F" w:rsidRDefault="00FB72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043E14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209D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2E6E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FB724F" w14:paraId="3926F6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FA24" w14:textId="77777777" w:rsidR="00FB724F" w:rsidRDefault="00000000">
            <w:r>
              <w:rPr>
                <w:color w:val="1A1A1A"/>
                <w:sz w:val="20"/>
                <w:szCs w:val="20"/>
              </w:rPr>
              <w:t>SQL (MySQL)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2526" w14:textId="77777777" w:rsidR="00FB724F" w:rsidRDefault="00000000">
            <w:r>
              <w:rPr>
                <w:color w:val="1A1A1A"/>
                <w:sz w:val="20"/>
                <w:szCs w:val="20"/>
              </w:rPr>
              <w:t>Clean raw data, remove bad records, calculate every KPI and metric</w:t>
            </w:r>
          </w:p>
        </w:tc>
      </w:tr>
      <w:tr w:rsidR="00FB724F" w14:paraId="4260D1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02DE" w14:textId="77777777" w:rsidR="00FB724F" w:rsidRDefault="00000000">
            <w:r>
              <w:rPr>
                <w:color w:val="1A1A1A"/>
                <w:sz w:val="20"/>
                <w:szCs w:val="20"/>
              </w:rPr>
              <w:t>Excel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BEF0" w14:textId="77777777" w:rsidR="00FB724F" w:rsidRDefault="00000000">
            <w:r>
              <w:rPr>
                <w:color w:val="1A1A1A"/>
                <w:sz w:val="20"/>
                <w:szCs w:val="20"/>
              </w:rPr>
              <w:t>Visualize the results — KPI cards, bar charts, pie charts, and line trends</w:t>
            </w:r>
          </w:p>
        </w:tc>
      </w:tr>
    </w:tbl>
    <w:p w14:paraId="1745C34E" w14:textId="77777777" w:rsidR="00FB724F" w:rsidRDefault="00FB72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71F64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248E5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0C447C"/>
                <w:sz w:val="20"/>
                <w:szCs w:val="20"/>
              </w:rPr>
              <w:t>Why this project matters for interviews</w:t>
            </w:r>
          </w:p>
          <w:p w14:paraId="579376EC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End-to-end flow: raw data -&gt; cleaning -&gt; aggregation -&gt; visualization</w:t>
            </w:r>
          </w:p>
          <w:p w14:paraId="4F460DA1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Uses real-world SQL patterns: subqueries, GROUP BY, CASE WHEN, HAVING</w:t>
            </w:r>
          </w:p>
          <w:p w14:paraId="4D85C7C8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Covers core DS/analyst skills: retention analysis, KPI design, business storytelling</w:t>
            </w:r>
          </w:p>
          <w:p w14:paraId="204E2BE2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Dashboard screenshots show practical Excel charting ability</w:t>
            </w:r>
          </w:p>
        </w:tc>
      </w:tr>
    </w:tbl>
    <w:p w14:paraId="1080E399" w14:textId="77777777" w:rsidR="00FB724F" w:rsidRDefault="00FB724F">
      <w:pPr>
        <w:spacing w:before="160"/>
      </w:pPr>
    </w:p>
    <w:p w14:paraId="3BA82E16" w14:textId="77777777" w:rsidR="00FB724F" w:rsidRDefault="00000000">
      <w:pPr>
        <w:pStyle w:val="Heading1"/>
      </w:pPr>
      <w:r>
        <w:t>2. Dataset Overview</w:t>
      </w:r>
    </w:p>
    <w:p w14:paraId="3DFCE31A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29A11F82" w14:textId="77777777" w:rsidR="00FB724F" w:rsidRDefault="00FB724F">
      <w:pPr>
        <w:spacing w:before="80"/>
      </w:pPr>
    </w:p>
    <w:p w14:paraId="25428782" w14:textId="77777777" w:rsidR="00FB724F" w:rsidRDefault="00000000">
      <w:pPr>
        <w:spacing w:before="200" w:after="80"/>
      </w:pPr>
      <w:r>
        <w:rPr>
          <w:b/>
          <w:bCs/>
          <w:color w:val="1A1A1A"/>
        </w:rPr>
        <w:t>What is this dataset?</w:t>
      </w:r>
    </w:p>
    <w:p w14:paraId="0455526F" w14:textId="77777777" w:rsidR="00FB724F" w:rsidRDefault="00000000">
      <w:pPr>
        <w:spacing w:before="60" w:after="60"/>
      </w:pPr>
      <w:r>
        <w:rPr>
          <w:color w:val="555555"/>
        </w:rPr>
        <w:t>Online Retail II is a real transaction dataset from a UK-based gift and homeware store. Every row represents one line item on a customer invoice — one product, on one invoice, for one customer, on one date.</w:t>
      </w:r>
    </w:p>
    <w:p w14:paraId="58481562" w14:textId="77777777" w:rsidR="00FB724F" w:rsidRDefault="00FB724F">
      <w:pPr>
        <w:spacing w:before="100"/>
      </w:pPr>
    </w:p>
    <w:p w14:paraId="60693F1E" w14:textId="77777777" w:rsidR="00FB724F" w:rsidRDefault="00000000">
      <w:pPr>
        <w:spacing w:before="200" w:after="80"/>
      </w:pPr>
      <w:r>
        <w:rPr>
          <w:b/>
          <w:bCs/>
          <w:color w:val="1A1A1A"/>
        </w:rPr>
        <w:t>Dataset size (after cleaning)</w:t>
      </w:r>
    </w:p>
    <w:p w14:paraId="40A75F07" w14:textId="77777777" w:rsidR="00FB724F" w:rsidRDefault="00FB72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B724F" w14:paraId="00716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F5766B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1A1A1A"/>
                <w:sz w:val="36"/>
                <w:szCs w:val="36"/>
              </w:rPr>
              <w:t>22,218</w:t>
            </w:r>
          </w:p>
          <w:p w14:paraId="36CCCFC6" w14:textId="77777777" w:rsidR="00FB724F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Transactions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4B9DCB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1A1A1A"/>
                <w:sz w:val="36"/>
                <w:szCs w:val="36"/>
              </w:rPr>
              <w:t>771</w:t>
            </w:r>
          </w:p>
          <w:p w14:paraId="71F15DCB" w14:textId="77777777" w:rsidR="00FB724F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Customers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A827E9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1A1A1A"/>
                <w:sz w:val="36"/>
                <w:szCs w:val="36"/>
              </w:rPr>
              <w:t>1,059</w:t>
            </w:r>
          </w:p>
          <w:p w14:paraId="750FF686" w14:textId="77777777" w:rsidR="00FB724F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Orders</w:t>
            </w:r>
          </w:p>
        </w:tc>
      </w:tr>
    </w:tbl>
    <w:p w14:paraId="1A8502F5" w14:textId="77777777" w:rsidR="00FB724F" w:rsidRDefault="00FB724F">
      <w:pPr>
        <w:spacing w:before="120"/>
      </w:pPr>
    </w:p>
    <w:p w14:paraId="7BCF3C14" w14:textId="77777777" w:rsidR="00FB724F" w:rsidRDefault="00000000">
      <w:pPr>
        <w:spacing w:before="200" w:after="80"/>
      </w:pPr>
      <w:r>
        <w:rPr>
          <w:b/>
          <w:bCs/>
          <w:color w:val="1A1A1A"/>
        </w:rPr>
        <w:t>Key columns and their meaning</w:t>
      </w:r>
    </w:p>
    <w:p w14:paraId="5840D71E" w14:textId="77777777" w:rsidR="00FB724F" w:rsidRDefault="00FB72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68934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8844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87E6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FB724F" w14:paraId="748483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FDD9" w14:textId="77777777" w:rsidR="00FB724F" w:rsidRDefault="00000000">
            <w:r>
              <w:rPr>
                <w:color w:val="1A1A1A"/>
                <w:sz w:val="20"/>
                <w:szCs w:val="20"/>
              </w:rPr>
              <w:lastRenderedPageBreak/>
              <w:t>Invoice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5A1A" w14:textId="77777777" w:rsidR="00FB724F" w:rsidRDefault="00000000">
            <w:r>
              <w:rPr>
                <w:color w:val="1A1A1A"/>
                <w:sz w:val="20"/>
                <w:szCs w:val="20"/>
              </w:rPr>
              <w:t>Unique ID per transaction. If it starts with 'C', it's a cancellation.</w:t>
            </w:r>
          </w:p>
        </w:tc>
      </w:tr>
      <w:tr w:rsidR="00FB724F" w14:paraId="6CDC94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6FF9" w14:textId="77777777" w:rsidR="00FB724F" w:rsidRDefault="00000000">
            <w:r>
              <w:rPr>
                <w:color w:val="1A1A1A"/>
                <w:sz w:val="20"/>
                <w:szCs w:val="20"/>
              </w:rPr>
              <w:t>Customer ID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5DAD" w14:textId="77777777" w:rsidR="00FB724F" w:rsidRDefault="00000000">
            <w:r>
              <w:rPr>
                <w:color w:val="1A1A1A"/>
                <w:sz w:val="20"/>
                <w:szCs w:val="20"/>
              </w:rPr>
              <w:t>Who bought it. Rows without this are anonymous guests — excluded.</w:t>
            </w:r>
          </w:p>
        </w:tc>
      </w:tr>
      <w:tr w:rsidR="00FB724F" w14:paraId="586207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7BAF" w14:textId="77777777" w:rsidR="00FB724F" w:rsidRDefault="00000000">
            <w:proofErr w:type="spellStart"/>
            <w:r>
              <w:rPr>
                <w:color w:val="1A1A1A"/>
                <w:sz w:val="20"/>
                <w:szCs w:val="20"/>
              </w:rPr>
              <w:t>InvoiceDate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D899" w14:textId="77777777" w:rsidR="00FB724F" w:rsidRDefault="00000000">
            <w:r>
              <w:rPr>
                <w:color w:val="1A1A1A"/>
                <w:sz w:val="20"/>
                <w:szCs w:val="20"/>
              </w:rPr>
              <w:t>When the purchase happened. Used for trend analysis.</w:t>
            </w:r>
          </w:p>
        </w:tc>
      </w:tr>
      <w:tr w:rsidR="00FB724F" w14:paraId="1F372A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E3BD" w14:textId="77777777" w:rsidR="00FB724F" w:rsidRDefault="00000000">
            <w:r>
              <w:rPr>
                <w:color w:val="1A1A1A"/>
                <w:sz w:val="20"/>
                <w:szCs w:val="20"/>
              </w:rPr>
              <w:t>Quantity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AAB0" w14:textId="77777777" w:rsidR="00FB724F" w:rsidRDefault="00000000">
            <w:r>
              <w:rPr>
                <w:color w:val="1A1A1A"/>
                <w:sz w:val="20"/>
                <w:szCs w:val="20"/>
              </w:rPr>
              <w:t>Units sold. Negative = returned item. Must be excluded from revenue.</w:t>
            </w:r>
          </w:p>
        </w:tc>
      </w:tr>
      <w:tr w:rsidR="00FB724F" w14:paraId="306DE1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2208" w14:textId="77777777" w:rsidR="00FB724F" w:rsidRDefault="00000000">
            <w:r>
              <w:rPr>
                <w:color w:val="1A1A1A"/>
                <w:sz w:val="20"/>
                <w:szCs w:val="20"/>
              </w:rPr>
              <w:t>Price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404F" w14:textId="77777777" w:rsidR="00FB724F" w:rsidRDefault="00000000">
            <w:r>
              <w:rPr>
                <w:color w:val="1A1A1A"/>
                <w:sz w:val="20"/>
                <w:szCs w:val="20"/>
              </w:rPr>
              <w:t>Price per unit. Zero or negative = bad data. Must be excluded.</w:t>
            </w:r>
          </w:p>
        </w:tc>
      </w:tr>
      <w:tr w:rsidR="00FB724F" w14:paraId="4BC575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09EF" w14:textId="77777777" w:rsidR="00FB724F" w:rsidRDefault="00000000">
            <w:r>
              <w:rPr>
                <w:color w:val="1A1A1A"/>
                <w:sz w:val="20"/>
                <w:szCs w:val="20"/>
              </w:rPr>
              <w:t>Country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BD50" w14:textId="77777777" w:rsidR="00FB724F" w:rsidRDefault="00000000">
            <w:r>
              <w:rPr>
                <w:color w:val="1A1A1A"/>
                <w:sz w:val="20"/>
                <w:szCs w:val="20"/>
              </w:rPr>
              <w:t>Where the customer is located. UK dominates this dataset.</w:t>
            </w:r>
          </w:p>
        </w:tc>
      </w:tr>
    </w:tbl>
    <w:p w14:paraId="71335BD3" w14:textId="77777777" w:rsidR="00FB724F" w:rsidRDefault="00FB724F">
      <w:pPr>
        <w:spacing w:before="160"/>
      </w:pPr>
    </w:p>
    <w:p w14:paraId="5A56A9F5" w14:textId="77777777" w:rsidR="00FB724F" w:rsidRDefault="00000000">
      <w:pPr>
        <w:pStyle w:val="Heading1"/>
      </w:pPr>
      <w:r>
        <w:t>3. Data Cleaning</w:t>
      </w:r>
    </w:p>
    <w:p w14:paraId="49C30308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59581A61" w14:textId="77777777" w:rsidR="00FB724F" w:rsidRDefault="00FB724F">
      <w:pPr>
        <w:spacing w:before="80"/>
      </w:pPr>
    </w:p>
    <w:p w14:paraId="23F8D83A" w14:textId="77777777" w:rsidR="00FB724F" w:rsidRDefault="00000000">
      <w:pPr>
        <w:spacing w:before="60" w:after="60"/>
      </w:pPr>
      <w:r>
        <w:rPr>
          <w:color w:val="555555"/>
        </w:rPr>
        <w:t>Raw data is almost never ready to analyse. This section covers the 5 problems found in this dataset and exactly how they were fixed.</w:t>
      </w:r>
    </w:p>
    <w:p w14:paraId="1C8BEC82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310B9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CFCFC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633806"/>
                <w:sz w:val="20"/>
                <w:szCs w:val="20"/>
              </w:rPr>
              <w:t>Interview tip</w:t>
            </w:r>
          </w:p>
          <w:p w14:paraId="0A822D83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Always clean before calculating. Interviewers love when you say: 'I quantified</w:t>
            </w:r>
          </w:p>
          <w:p w14:paraId="3F18A586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the issues first, then excluded them, then created a clean table for all KPIs.'</w:t>
            </w:r>
          </w:p>
          <w:p w14:paraId="2F92E298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It shows systematic thinking, not just code.</w:t>
            </w:r>
          </w:p>
        </w:tc>
      </w:tr>
    </w:tbl>
    <w:p w14:paraId="25AD32D2" w14:textId="77777777" w:rsidR="00FB724F" w:rsidRDefault="00FB724F">
      <w:pPr>
        <w:spacing w:before="120"/>
      </w:pPr>
    </w:p>
    <w:p w14:paraId="00835984" w14:textId="77777777" w:rsidR="00FB724F" w:rsidRDefault="00000000">
      <w:pPr>
        <w:spacing w:before="200" w:after="80"/>
      </w:pPr>
      <w:r>
        <w:rPr>
          <w:b/>
          <w:bCs/>
          <w:color w:val="1A1A1A"/>
        </w:rPr>
        <w:t>Problem 1 — Duplicate rows</w:t>
      </w:r>
    </w:p>
    <w:p w14:paraId="4A0DCB69" w14:textId="77777777" w:rsidR="00FB724F" w:rsidRDefault="00000000">
      <w:pPr>
        <w:spacing w:before="60" w:after="60"/>
      </w:pPr>
      <w:r>
        <w:rPr>
          <w:color w:val="555555"/>
        </w:rPr>
        <w:t>Same invoice, same product, same customer, same price appearing twice. Causes double-counting of revenue and orders.</w:t>
      </w:r>
    </w:p>
    <w:p w14:paraId="0E41464D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2D2E0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932BE0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Find exact duplicate rows</w:t>
            </w:r>
          </w:p>
          <w:p w14:paraId="2AB10C61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Invoice,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StockCode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`Customer ID`,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InvoiceDate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Quantity, Price,</w:t>
            </w:r>
          </w:p>
          <w:p w14:paraId="6534A63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duplicate_count</w:t>
            </w:r>
            <w:proofErr w:type="spellEnd"/>
          </w:p>
          <w:p w14:paraId="2FD8DEE0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online_retail_ii</w:t>
            </w:r>
            <w:proofErr w:type="spellEnd"/>
          </w:p>
          <w:p w14:paraId="2DEB03E1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GROUP BY Invoice,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StockCode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`Customer ID`,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InvoiceDate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Quantity, Price</w:t>
            </w:r>
          </w:p>
          <w:p w14:paraId="2C0093A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*) &gt; 1;</w:t>
            </w:r>
          </w:p>
        </w:tc>
      </w:tr>
    </w:tbl>
    <w:p w14:paraId="5A7CC595" w14:textId="77777777" w:rsidR="00FB724F" w:rsidRDefault="00FB724F">
      <w:pPr>
        <w:spacing w:before="80"/>
      </w:pPr>
    </w:p>
    <w:p w14:paraId="7FB4BDEA" w14:textId="77777777" w:rsidR="00FB724F" w:rsidRDefault="00000000">
      <w:pPr>
        <w:spacing w:before="60" w:after="60"/>
      </w:pPr>
      <w:r>
        <w:rPr>
          <w:color w:val="555555"/>
        </w:rPr>
        <w:t>GROUP BY all business-key columns — any group with count &gt; 1 is a duplicate. Zero rows returned = clean on this check.</w:t>
      </w:r>
    </w:p>
    <w:p w14:paraId="53E6C393" w14:textId="77777777" w:rsidR="00FB724F" w:rsidRDefault="00FB724F">
      <w:pPr>
        <w:spacing w:before="120"/>
      </w:pPr>
    </w:p>
    <w:p w14:paraId="56E9CB1F" w14:textId="77777777" w:rsidR="00FB724F" w:rsidRDefault="00000000">
      <w:pPr>
        <w:spacing w:before="200" w:after="80"/>
      </w:pPr>
      <w:r>
        <w:rPr>
          <w:b/>
          <w:bCs/>
          <w:color w:val="1A1A1A"/>
        </w:rPr>
        <w:t>Problem 2 — Missing Customer ID</w:t>
      </w:r>
    </w:p>
    <w:p w14:paraId="6222539A" w14:textId="77777777" w:rsidR="00FB724F" w:rsidRDefault="00000000">
      <w:pPr>
        <w:spacing w:before="60" w:after="60"/>
      </w:pPr>
      <w:r>
        <w:rPr>
          <w:color w:val="555555"/>
        </w:rPr>
        <w:t>~25% of rows have no Customer ID (guest checkouts). These can't be used for retention analysis since we can't track whether they returned.</w:t>
      </w:r>
    </w:p>
    <w:p w14:paraId="59EE3800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17296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2E737E9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Count and % of missing Customer IDs</w:t>
            </w:r>
          </w:p>
          <w:p w14:paraId="1B58AC4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3D6EAD4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WHEN `Customer ID`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missing_id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56FB8D39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CASE WHEN `Customer ID` IS NULL THEN 1 ELSE 0 END)</w:t>
            </w:r>
          </w:p>
          <w:p w14:paraId="0B65A51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* 100.0 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*), 2)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missing_pct</w:t>
            </w:r>
            <w:proofErr w:type="spellEnd"/>
          </w:p>
          <w:p w14:paraId="557C2878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online_retail_ii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</w:tbl>
    <w:p w14:paraId="29BE53D1" w14:textId="77777777" w:rsidR="00FB724F" w:rsidRDefault="00FB724F">
      <w:pPr>
        <w:spacing w:before="80"/>
      </w:pPr>
    </w:p>
    <w:p w14:paraId="05A23A44" w14:textId="77777777" w:rsidR="00FB724F" w:rsidRDefault="00000000">
      <w:pPr>
        <w:spacing w:before="60" w:after="60"/>
      </w:pPr>
      <w:r>
        <w:rPr>
          <w:color w:val="555555"/>
        </w:rPr>
        <w:t>Quantifying before excluding is key — knowing 25% are guests is itself a business insight (significant anonymous traffic).</w:t>
      </w:r>
    </w:p>
    <w:p w14:paraId="3BA2052A" w14:textId="77777777" w:rsidR="00FB724F" w:rsidRDefault="00FB724F">
      <w:pPr>
        <w:spacing w:before="120"/>
      </w:pPr>
    </w:p>
    <w:p w14:paraId="51ACFA84" w14:textId="77777777" w:rsidR="00FB724F" w:rsidRDefault="00000000">
      <w:pPr>
        <w:spacing w:before="200" w:after="80"/>
      </w:pPr>
      <w:r>
        <w:rPr>
          <w:b/>
          <w:bCs/>
          <w:color w:val="1A1A1A"/>
        </w:rPr>
        <w:t>Problem 3 — Negative Quantity (Returns)</w:t>
      </w:r>
    </w:p>
    <w:p w14:paraId="7413871F" w14:textId="77777777" w:rsidR="00FB724F" w:rsidRDefault="00000000">
      <w:pPr>
        <w:spacing w:before="60" w:after="60"/>
      </w:pPr>
      <w:r>
        <w:rPr>
          <w:color w:val="555555"/>
        </w:rPr>
        <w:t>Negative quantity = customer returned the item. Including these would reduce revenue unfairly. Zero quantity = data entry error with no business meaning.</w:t>
      </w:r>
    </w:p>
    <w:p w14:paraId="2C33A30E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472EE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4030E0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Count returns (negative) vs bad data (zero)</w:t>
            </w:r>
          </w:p>
          <w:p w14:paraId="143EEAE2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WHEN Quantity &lt; 0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return_rows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4CC591A1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WHEN Quantity = 0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zero_qty_rows</w:t>
            </w:r>
            <w:proofErr w:type="spellEnd"/>
          </w:p>
          <w:p w14:paraId="5270A9C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online_retail_ii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</w:tbl>
    <w:p w14:paraId="6E909837" w14:textId="77777777" w:rsidR="00FB724F" w:rsidRDefault="00FB724F">
      <w:pPr>
        <w:spacing w:before="80"/>
      </w:pPr>
    </w:p>
    <w:p w14:paraId="3C2C76EF" w14:textId="77777777" w:rsidR="00FB724F" w:rsidRDefault="00000000">
      <w:pPr>
        <w:spacing w:before="60" w:after="60"/>
      </w:pPr>
      <w:r>
        <w:rPr>
          <w:color w:val="555555"/>
        </w:rPr>
        <w:t>Returns and zeros are two different problems. Treating them separately shows precision. Returns could even be analysed separately (return rate by product).</w:t>
      </w:r>
    </w:p>
    <w:p w14:paraId="10DB7988" w14:textId="77777777" w:rsidR="00FB724F" w:rsidRDefault="00FB724F">
      <w:pPr>
        <w:spacing w:before="120"/>
      </w:pPr>
    </w:p>
    <w:p w14:paraId="4ED20D8E" w14:textId="77777777" w:rsidR="00FB724F" w:rsidRDefault="00000000">
      <w:pPr>
        <w:spacing w:before="200" w:after="80"/>
      </w:pPr>
      <w:r>
        <w:rPr>
          <w:b/>
          <w:bCs/>
          <w:color w:val="1A1A1A"/>
        </w:rPr>
        <w:t>Problem 4 — Invalid Price</w:t>
      </w:r>
    </w:p>
    <w:p w14:paraId="6B5ECE6F" w14:textId="77777777" w:rsidR="00FB724F" w:rsidRDefault="00000000">
      <w:pPr>
        <w:spacing w:before="60" w:after="60"/>
      </w:pPr>
      <w:r>
        <w:rPr>
          <w:color w:val="555555"/>
        </w:rPr>
        <w:t>Prices of zero or below are meaningless for revenue calculations. These are typically test entries or free samples.</w:t>
      </w:r>
    </w:p>
    <w:p w14:paraId="2F226DF7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5BFCF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E15719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Find zero or negative prices</w:t>
            </w:r>
          </w:p>
          <w:p w14:paraId="1DD74708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invalid_price_rows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66CCB56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MIN(Price)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5659074A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MAX(Price)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max_price</w:t>
            </w:r>
            <w:proofErr w:type="spellEnd"/>
          </w:p>
          <w:p w14:paraId="307982EB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online_retail_ii</w:t>
            </w:r>
            <w:proofErr w:type="spellEnd"/>
          </w:p>
          <w:p w14:paraId="40A02D7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Price &lt;= 0;</w:t>
            </w:r>
          </w:p>
        </w:tc>
      </w:tr>
    </w:tbl>
    <w:p w14:paraId="134E41AF" w14:textId="77777777" w:rsidR="00FB724F" w:rsidRDefault="00FB724F">
      <w:pPr>
        <w:spacing w:before="120"/>
      </w:pPr>
    </w:p>
    <w:p w14:paraId="3C3A8328" w14:textId="77777777" w:rsidR="00FB724F" w:rsidRDefault="00000000">
      <w:pPr>
        <w:spacing w:before="200" w:after="80"/>
      </w:pPr>
      <w:r>
        <w:rPr>
          <w:b/>
          <w:bCs/>
          <w:color w:val="1A1A1A"/>
        </w:rPr>
        <w:t>Problem 5 — Cancelled Invoices</w:t>
      </w:r>
    </w:p>
    <w:p w14:paraId="2BC6724B" w14:textId="77777777" w:rsidR="00FB724F" w:rsidRDefault="00000000">
      <w:pPr>
        <w:spacing w:before="60" w:after="60"/>
      </w:pPr>
      <w:r>
        <w:rPr>
          <w:color w:val="555555"/>
        </w:rPr>
        <w:t>Cancelled orders start with the letter 'C' in the Invoice column. These are not real sales and must be excluded.</w:t>
      </w:r>
    </w:p>
    <w:p w14:paraId="771B7C23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6B7EA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764332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Cancellations are flagged in Invoice itself</w:t>
            </w:r>
          </w:p>
          <w:p w14:paraId="77FCD85C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cancelled_orders</w:t>
            </w:r>
            <w:proofErr w:type="spellEnd"/>
          </w:p>
          <w:p w14:paraId="3A0543B9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online_retail_ii</w:t>
            </w:r>
            <w:proofErr w:type="spellEnd"/>
          </w:p>
          <w:p w14:paraId="7703E53F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Invoice LIKE 'C%';</w:t>
            </w:r>
          </w:p>
        </w:tc>
      </w:tr>
    </w:tbl>
    <w:p w14:paraId="750BB371" w14:textId="77777777" w:rsidR="00FB724F" w:rsidRDefault="00FB724F">
      <w:pPr>
        <w:spacing w:before="120"/>
      </w:pPr>
    </w:p>
    <w:p w14:paraId="5CEFE0AC" w14:textId="77777777" w:rsidR="00FB724F" w:rsidRDefault="00000000">
      <w:pPr>
        <w:spacing w:before="200" w:after="80"/>
      </w:pPr>
      <w:r>
        <w:rPr>
          <w:b/>
          <w:bCs/>
          <w:color w:val="1A1A1A"/>
        </w:rPr>
        <w:t>Final: Creating the Clean Table</w:t>
      </w:r>
    </w:p>
    <w:p w14:paraId="798B129A" w14:textId="77777777" w:rsidR="00FB724F" w:rsidRDefault="00000000">
      <w:pPr>
        <w:spacing w:before="60" w:after="60"/>
      </w:pPr>
      <w:r>
        <w:rPr>
          <w:color w:val="555555"/>
        </w:rPr>
        <w:lastRenderedPageBreak/>
        <w:t>All five exclusions are combined into one CREATE TABLE statement. All KPI queries run against this clean table only.</w:t>
      </w:r>
    </w:p>
    <w:p w14:paraId="6755A244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0F9E0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3F028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</w:t>
            </w:r>
          </w:p>
          <w:p w14:paraId="1B504671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</w:t>
            </w:r>
          </w:p>
          <w:p w14:paraId="71AB1146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online_retail_ii</w:t>
            </w:r>
            <w:proofErr w:type="spellEnd"/>
          </w:p>
          <w:p w14:paraId="4AC29B6C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WHERE `Customer ID` IS NOT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NULL  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removes guests</w:t>
            </w:r>
          </w:p>
          <w:p w14:paraId="26D154C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Quantity &gt; 0               -- removes returns &amp; zeros</w:t>
            </w:r>
          </w:p>
          <w:p w14:paraId="47AE2844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Price &gt; 0                  -- removes invalid prices</w:t>
            </w:r>
          </w:p>
          <w:p w14:paraId="7F4B8799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Invoice NOT LIKE 'C%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removes cancellations</w:t>
            </w:r>
          </w:p>
        </w:tc>
      </w:tr>
    </w:tbl>
    <w:p w14:paraId="3BE7D6F9" w14:textId="77777777" w:rsidR="00FB724F" w:rsidRDefault="00FB724F">
      <w:pPr>
        <w:spacing w:before="160"/>
      </w:pPr>
    </w:p>
    <w:p w14:paraId="482EF2B6" w14:textId="77777777" w:rsidR="00FB724F" w:rsidRDefault="00000000">
      <w:pPr>
        <w:pStyle w:val="Heading1"/>
      </w:pPr>
      <w:r>
        <w:t>4. KPI Analysis</w:t>
      </w:r>
    </w:p>
    <w:p w14:paraId="4C220B4E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51188B59" w14:textId="77777777" w:rsidR="00FB724F" w:rsidRDefault="00FB724F">
      <w:pPr>
        <w:spacing w:before="80"/>
      </w:pPr>
    </w:p>
    <w:p w14:paraId="35A6B145" w14:textId="77777777" w:rsidR="00FB724F" w:rsidRDefault="00000000">
      <w:pPr>
        <w:spacing w:before="60" w:after="60"/>
      </w:pPr>
      <w:r>
        <w:rPr>
          <w:color w:val="555555"/>
        </w:rPr>
        <w:t xml:space="preserve">All KPIs below are calculated from </w:t>
      </w:r>
      <w:proofErr w:type="spellStart"/>
      <w:r>
        <w:rPr>
          <w:color w:val="555555"/>
        </w:rPr>
        <w:t>online_retail_clean</w:t>
      </w:r>
      <w:proofErr w:type="spellEnd"/>
      <w:r>
        <w:rPr>
          <w:color w:val="555555"/>
        </w:rPr>
        <w:t>. For each one: what it measures, the SQL used, and how to interpret it in an interview.</w:t>
      </w:r>
    </w:p>
    <w:p w14:paraId="56EB7909" w14:textId="77777777" w:rsidR="00FB724F" w:rsidRDefault="00FB724F">
      <w:pPr>
        <w:spacing w:before="120"/>
      </w:pPr>
    </w:p>
    <w:p w14:paraId="228F275D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1 — Total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5F8EE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8E5CD2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DISTINCT `Customer ID`)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total_customers</w:t>
            </w:r>
            <w:proofErr w:type="spellEnd"/>
          </w:p>
          <w:p w14:paraId="52FB93F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1867C21F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Result: 771</w:t>
            </w:r>
          </w:p>
        </w:tc>
      </w:tr>
    </w:tbl>
    <w:p w14:paraId="086209DE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31738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13170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78725A78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COUNT(DISTINCT) ensures each customer is counted once, even if they placed 10 orders.</w:t>
            </w:r>
          </w:p>
          <w:p w14:paraId="5605A40E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This is the baseline for all percentage-based retention metrics.</w:t>
            </w:r>
          </w:p>
        </w:tc>
      </w:tr>
    </w:tbl>
    <w:p w14:paraId="390EB822" w14:textId="77777777" w:rsidR="00FB724F" w:rsidRDefault="00FB724F">
      <w:pPr>
        <w:spacing w:before="120"/>
      </w:pPr>
    </w:p>
    <w:p w14:paraId="04BAB01F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2 — Total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18285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903387B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DISTINCT Invoice)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total_orders</w:t>
            </w:r>
            <w:proofErr w:type="spellEnd"/>
          </w:p>
          <w:p w14:paraId="5B9A8865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526F6FF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Result: 1,059</w:t>
            </w:r>
          </w:p>
        </w:tc>
      </w:tr>
    </w:tbl>
    <w:p w14:paraId="5E102CED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64713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86148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49D8D12F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 xml:space="preserve">One invoice = one order, even if it has </w:t>
            </w:r>
            <w:proofErr w:type="gramStart"/>
            <w:r>
              <w:rPr>
                <w:color w:val="555555"/>
                <w:sz w:val="20"/>
                <w:szCs w:val="20"/>
              </w:rPr>
              <w:t>50 line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items.</w:t>
            </w:r>
          </w:p>
          <w:p w14:paraId="1DDDE399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DISTINCT prevents counting each product row as a separate order.</w:t>
            </w:r>
          </w:p>
        </w:tc>
      </w:tr>
    </w:tbl>
    <w:p w14:paraId="6577BDCC" w14:textId="77777777" w:rsidR="00FB724F" w:rsidRDefault="00FB724F">
      <w:pPr>
        <w:spacing w:before="120"/>
      </w:pPr>
    </w:p>
    <w:p w14:paraId="3DB91506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3 — Total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625D1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0685FD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Quantity * Price), 2)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total_revenue</w:t>
            </w:r>
            <w:proofErr w:type="spellEnd"/>
          </w:p>
          <w:p w14:paraId="3F30D08F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EBDCC8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Result: £480,590.06</w:t>
            </w:r>
          </w:p>
        </w:tc>
      </w:tr>
    </w:tbl>
    <w:p w14:paraId="27CEF80C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5E2CD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EAF23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3061B632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Revenue is calculated at the row level (Quantity x Price per line item), then summed.</w:t>
            </w:r>
          </w:p>
          <w:p w14:paraId="2F9765E5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Since returns and zero-price rows are already excluded, this is net clean revenue.</w:t>
            </w:r>
          </w:p>
        </w:tc>
      </w:tr>
    </w:tbl>
    <w:p w14:paraId="787B022A" w14:textId="77777777" w:rsidR="00FB724F" w:rsidRDefault="00FB724F">
      <w:pPr>
        <w:spacing w:before="120"/>
      </w:pPr>
    </w:p>
    <w:p w14:paraId="220EF607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4 — Average Order Value (AOV)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7D52A4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012C42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ROUND(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avg_order_value</w:t>
            </w:r>
            <w:proofErr w:type="spellEnd"/>
          </w:p>
          <w:p w14:paraId="4F0B9EEA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0BDC670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Invoice,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Quantity * Price)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order_revenue</w:t>
            </w:r>
            <w:proofErr w:type="spellEnd"/>
          </w:p>
          <w:p w14:paraId="2169403A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</w:p>
          <w:p w14:paraId="5DD1ABE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GROUP BY Invoice</w:t>
            </w:r>
          </w:p>
          <w:p w14:paraId="4FBC13DB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order_totals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</w:tbl>
    <w:p w14:paraId="666D8634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5B370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26B4F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479B7730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The subquery first calculates total revenue per invoice (order level).</w:t>
            </w:r>
          </w:p>
          <w:p w14:paraId="32383CD6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The outer query then averages those order totals.</w:t>
            </w:r>
          </w:p>
          <w:p w14:paraId="3282B3C3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You cannot use AVG(Quantity*Price) directly — that averages line items, not orders.</w:t>
            </w:r>
          </w:p>
        </w:tc>
      </w:tr>
    </w:tbl>
    <w:p w14:paraId="69239970" w14:textId="77777777" w:rsidR="00FB724F" w:rsidRDefault="00FB724F">
      <w:pPr>
        <w:spacing w:before="120"/>
      </w:pPr>
    </w:p>
    <w:p w14:paraId="15C23F2C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5 — Repeat Customer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5AD89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FE3A86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</w:t>
            </w:r>
            <w:proofErr w:type="gramEnd"/>
          </w:p>
          <w:p w14:paraId="4F1801B8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1 THEN 1 END) * 100.0 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*), 2</w:t>
            </w:r>
          </w:p>
          <w:p w14:paraId="6706BDEB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repeat_customer_rate_pct</w:t>
            </w:r>
            <w:proofErr w:type="spellEnd"/>
          </w:p>
          <w:p w14:paraId="08B0C48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00712972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`Customer ID`,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DISTINCT Invoice)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order_count</w:t>
            </w:r>
            <w:proofErr w:type="spellEnd"/>
          </w:p>
          <w:p w14:paraId="104FB430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</w:p>
          <w:p w14:paraId="5CC04AA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GROUP BY `Customer ID`</w:t>
            </w:r>
          </w:p>
          <w:p w14:paraId="57FC3335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1454E4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Result: 21.9%</w:t>
            </w:r>
          </w:p>
        </w:tc>
      </w:tr>
    </w:tbl>
    <w:p w14:paraId="42BEA14C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14DBD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EA732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4CA0E0AF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Inner query: count how many orders each customer placed.</w:t>
            </w:r>
          </w:p>
          <w:p w14:paraId="52D88A44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Outer query: what % of customers placed more than 1?</w:t>
            </w:r>
          </w:p>
          <w:p w14:paraId="583D33BC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21.9% means roughly 1 in 5 customers came back. Context: industry average is 25-40%.</w:t>
            </w:r>
          </w:p>
          <w:p w14:paraId="3EF695C1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Interview angle: 'This tells us retention has room to improve.'</w:t>
            </w:r>
          </w:p>
        </w:tc>
      </w:tr>
    </w:tbl>
    <w:p w14:paraId="515AC5C8" w14:textId="77777777" w:rsidR="00FB724F" w:rsidRDefault="00FB724F">
      <w:pPr>
        <w:spacing w:before="120"/>
      </w:pPr>
    </w:p>
    <w:p w14:paraId="22625C9B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6 — One-Time vs Returning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2EA55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2875CB5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customer_count</w:t>
            </w:r>
            <w:proofErr w:type="spellEnd"/>
          </w:p>
          <w:p w14:paraId="0DFC60A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2614926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`Customer ID`,</w:t>
            </w:r>
          </w:p>
          <w:p w14:paraId="7E423C6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CASE WHEN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DISTINCT Invoice) = 1 THEN 'One-Time'</w:t>
            </w:r>
          </w:p>
          <w:p w14:paraId="4E154A30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ELSE 'Returning' END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customer_type</w:t>
            </w:r>
            <w:proofErr w:type="spellEnd"/>
          </w:p>
          <w:p w14:paraId="21CBE197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</w:p>
          <w:p w14:paraId="259A22A4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GROUP BY `Customer ID`</w:t>
            </w:r>
          </w:p>
          <w:p w14:paraId="252FBDA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AS segments</w:t>
            </w:r>
          </w:p>
          <w:p w14:paraId="338C765B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</w:tbl>
    <w:p w14:paraId="1857FE55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0ED23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4CC17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52D62D3A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CASE WHEN inside a subquery segments each customer into a bucket.</w:t>
            </w:r>
          </w:p>
          <w:p w14:paraId="7D91DD9D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The outer GROUP BY then counts each bucket.</w:t>
            </w:r>
          </w:p>
          <w:p w14:paraId="5FEFD52E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High one-time count = churn risk. These customers need re-engagement campaigns.</w:t>
            </w:r>
          </w:p>
        </w:tc>
      </w:tr>
    </w:tbl>
    <w:p w14:paraId="3289426D" w14:textId="77777777" w:rsidR="00FB724F" w:rsidRDefault="00FB724F">
      <w:pPr>
        <w:spacing w:before="120"/>
      </w:pPr>
    </w:p>
    <w:p w14:paraId="56C60C10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7 — Purchase Frequency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156E3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6C9B20F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ROUND(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avg_purchase_frequency</w:t>
            </w:r>
            <w:proofErr w:type="spellEnd"/>
          </w:p>
          <w:p w14:paraId="02C0A0A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32E0BB4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`Customer ID`,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DISTINCT Invoice)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order_count</w:t>
            </w:r>
            <w:proofErr w:type="spellEnd"/>
          </w:p>
          <w:p w14:paraId="727E6A7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</w:p>
          <w:p w14:paraId="76C8355E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GROUP BY `Customer ID`</w:t>
            </w:r>
          </w:p>
          <w:p w14:paraId="79B45001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</w:tbl>
    <w:p w14:paraId="401EEB33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60431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1D63F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7BF51D1A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Frequency feeds into CLV: CLV = AOV x Frequency x Lifespan.</w:t>
            </w:r>
          </w:p>
          <w:p w14:paraId="056A7625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A higher frequency = customers are engaged and returning regularly.</w:t>
            </w:r>
          </w:p>
        </w:tc>
      </w:tr>
    </w:tbl>
    <w:p w14:paraId="09743827" w14:textId="77777777" w:rsidR="00FB724F" w:rsidRDefault="00FB724F">
      <w:pPr>
        <w:spacing w:before="120"/>
      </w:pPr>
    </w:p>
    <w:p w14:paraId="4A9AD302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8 — Top 10 Customers by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3B252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1D9E75"/>
              <w:bottom w:val="single" w:sz="1" w:space="0" w:color="DDDDDD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09DDF5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`Customer ID`,</w:t>
            </w:r>
          </w:p>
          <w:p w14:paraId="338D46B3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DISTINCT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Invoice)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4DDE08CF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Quantity * Price), 2)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5A04C77D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ROUND(AVG(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Quantity * Price), 2)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avg_order_value</w:t>
            </w:r>
            <w:proofErr w:type="spellEnd"/>
          </w:p>
          <w:p w14:paraId="0465DB88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online_retail_clean</w:t>
            </w:r>
            <w:proofErr w:type="spellEnd"/>
          </w:p>
          <w:p w14:paraId="52A3B112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 BY `Customer ID`</w:t>
            </w:r>
          </w:p>
          <w:p w14:paraId="6CCCD002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DESC</w:t>
            </w:r>
          </w:p>
          <w:p w14:paraId="0854E014" w14:textId="77777777" w:rsidR="00FB7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 10;</w:t>
            </w:r>
          </w:p>
        </w:tc>
      </w:tr>
    </w:tbl>
    <w:p w14:paraId="1AB3F906" w14:textId="77777777" w:rsidR="00FB724F" w:rsidRDefault="00FB7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30DDE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50EA9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1D9E75"/>
                <w:sz w:val="20"/>
                <w:szCs w:val="20"/>
              </w:rPr>
              <w:t>How to explain this</w:t>
            </w:r>
          </w:p>
          <w:p w14:paraId="10F014B5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Shows the VIP customer segment in a single query.</w:t>
            </w:r>
          </w:p>
          <w:p w14:paraId="655716C7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Three metrics per customer: total revenue, how often they order, and AOV.</w:t>
            </w:r>
          </w:p>
          <w:p w14:paraId="5911C4E1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Interview angle: 'Top 10 customers often drive 30-40% of total revenue.</w:t>
            </w:r>
          </w:p>
          <w:p w14:paraId="19BADDDB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Losing even one is a significant business risk — they need priority retention.'</w:t>
            </w:r>
          </w:p>
        </w:tc>
      </w:tr>
    </w:tbl>
    <w:p w14:paraId="4BE1F6A7" w14:textId="77777777" w:rsidR="00FB724F" w:rsidRDefault="00FB724F">
      <w:pPr>
        <w:spacing w:before="160"/>
      </w:pPr>
    </w:p>
    <w:p w14:paraId="36C03930" w14:textId="77777777" w:rsidR="00FB724F" w:rsidRDefault="00000000">
      <w:pPr>
        <w:pStyle w:val="Heading1"/>
      </w:pPr>
      <w:r>
        <w:t>5. Excel Dashboard</w:t>
      </w:r>
    </w:p>
    <w:p w14:paraId="075EBC16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58623CB5" w14:textId="77777777" w:rsidR="00FB724F" w:rsidRDefault="00FB724F">
      <w:pPr>
        <w:spacing w:before="80"/>
      </w:pPr>
    </w:p>
    <w:p w14:paraId="4BBFC5BE" w14:textId="77777777" w:rsidR="00FB724F" w:rsidRDefault="00000000">
      <w:pPr>
        <w:spacing w:before="60" w:after="60"/>
      </w:pPr>
      <w:r>
        <w:rPr>
          <w:color w:val="555555"/>
        </w:rPr>
        <w:t>The dashboard translates SQL output into visuals. Here is how each chart was built and what it tells the business.</w:t>
      </w:r>
    </w:p>
    <w:p w14:paraId="1711E9A2" w14:textId="77777777" w:rsidR="00FB724F" w:rsidRDefault="00FB724F">
      <w:pPr>
        <w:spacing w:before="80"/>
      </w:pPr>
    </w:p>
    <w:p w14:paraId="253CBD00" w14:textId="77777777" w:rsidR="00FB724F" w:rsidRDefault="00000000">
      <w:pPr>
        <w:spacing w:before="200" w:after="80"/>
      </w:pPr>
      <w:r>
        <w:rPr>
          <w:b/>
          <w:bCs/>
          <w:color w:val="1A1A1A"/>
        </w:rPr>
        <w:t>Sheet structure</w:t>
      </w:r>
    </w:p>
    <w:p w14:paraId="262B77FA" w14:textId="77777777" w:rsidR="00FB724F" w:rsidRDefault="00FB72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203A54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7687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0889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B724F" w14:paraId="5753A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A4B8" w14:textId="77777777" w:rsidR="00FB724F" w:rsidRDefault="00000000">
            <w:r>
              <w:rPr>
                <w:color w:val="1A1A1A"/>
                <w:sz w:val="20"/>
                <w:szCs w:val="20"/>
              </w:rPr>
              <w:t>Sheet 1 — Raw Data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149E" w14:textId="77777777" w:rsidR="00FB724F" w:rsidRDefault="00000000">
            <w:r>
              <w:rPr>
                <w:color w:val="1A1A1A"/>
                <w:sz w:val="20"/>
                <w:szCs w:val="20"/>
              </w:rPr>
              <w:t>SQL export pasted here. Never edited directly.</w:t>
            </w:r>
          </w:p>
        </w:tc>
      </w:tr>
      <w:tr w:rsidR="00FB724F" w14:paraId="7A575E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3010" w14:textId="77777777" w:rsidR="00FB724F" w:rsidRDefault="00000000">
            <w:r>
              <w:rPr>
                <w:color w:val="1A1A1A"/>
                <w:sz w:val="20"/>
                <w:szCs w:val="20"/>
              </w:rPr>
              <w:t>Sheet 2 — KPI Summary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B6D8" w14:textId="77777777" w:rsidR="00FB724F" w:rsidRDefault="00000000">
            <w:r>
              <w:rPr>
                <w:color w:val="1A1A1A"/>
                <w:sz w:val="20"/>
                <w:szCs w:val="20"/>
              </w:rPr>
              <w:t>One row per KPI. All cards reference this sheet.</w:t>
            </w:r>
          </w:p>
        </w:tc>
      </w:tr>
      <w:tr w:rsidR="00FB724F" w14:paraId="47B78A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7781" w14:textId="77777777" w:rsidR="00FB724F" w:rsidRDefault="00000000">
            <w:r>
              <w:rPr>
                <w:color w:val="1A1A1A"/>
                <w:sz w:val="20"/>
                <w:szCs w:val="20"/>
              </w:rPr>
              <w:t>Sheet 3 — Chart Data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3567" w14:textId="77777777" w:rsidR="00FB724F" w:rsidRDefault="00000000">
            <w:r>
              <w:rPr>
                <w:color w:val="1A1A1A"/>
                <w:sz w:val="20"/>
                <w:szCs w:val="20"/>
              </w:rPr>
              <w:t>Monthly, country, top 10 aggregates for charts.</w:t>
            </w:r>
          </w:p>
        </w:tc>
      </w:tr>
      <w:tr w:rsidR="00FB724F" w14:paraId="3078CF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B784" w14:textId="77777777" w:rsidR="00FB724F" w:rsidRDefault="00000000">
            <w:r>
              <w:rPr>
                <w:color w:val="1A1A1A"/>
                <w:sz w:val="20"/>
                <w:szCs w:val="20"/>
              </w:rPr>
              <w:t>Sheet 4 — Dashboard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3E97" w14:textId="77777777" w:rsidR="00FB724F" w:rsidRDefault="00000000">
            <w:r>
              <w:rPr>
                <w:color w:val="1A1A1A"/>
                <w:sz w:val="20"/>
                <w:szCs w:val="20"/>
              </w:rPr>
              <w:t>Final view: KPI cards + 4 charts. Gridlines off.</w:t>
            </w:r>
          </w:p>
        </w:tc>
      </w:tr>
    </w:tbl>
    <w:p w14:paraId="25AD93F4" w14:textId="77777777" w:rsidR="00FB724F" w:rsidRDefault="00FB724F">
      <w:pPr>
        <w:spacing w:before="120"/>
      </w:pPr>
    </w:p>
    <w:p w14:paraId="0F11AF04" w14:textId="77777777" w:rsidR="00FB724F" w:rsidRDefault="00000000">
      <w:pPr>
        <w:spacing w:before="200" w:after="80"/>
      </w:pPr>
      <w:r>
        <w:rPr>
          <w:b/>
          <w:bCs/>
          <w:color w:val="1A1A1A"/>
        </w:rPr>
        <w:t>KPI Cards (Row 1)</w:t>
      </w:r>
    </w:p>
    <w:p w14:paraId="3473E8D9" w14:textId="77777777" w:rsidR="00FB724F" w:rsidRDefault="00FB72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B724F" w14:paraId="55DA58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B88FBE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>£480,590</w:t>
            </w:r>
          </w:p>
          <w:p w14:paraId="0C6F4DBC" w14:textId="77777777" w:rsidR="00FB724F" w:rsidRDefault="00000000">
            <w:pPr>
              <w:jc w:val="center"/>
            </w:pPr>
            <w:r>
              <w:rPr>
                <w:color w:val="085041"/>
                <w:sz w:val="16"/>
                <w:szCs w:val="16"/>
              </w:rPr>
              <w:t>Total Revenue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05D361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771</w:t>
            </w:r>
          </w:p>
          <w:p w14:paraId="6B8AFEE9" w14:textId="77777777" w:rsidR="00FB724F" w:rsidRDefault="00000000">
            <w:pPr>
              <w:jc w:val="center"/>
            </w:pPr>
            <w:r>
              <w:rPr>
                <w:color w:val="0C447C"/>
                <w:sz w:val="16"/>
                <w:szCs w:val="16"/>
              </w:rPr>
              <w:t>Total Customers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622635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633806"/>
                <w:sz w:val="36"/>
                <w:szCs w:val="36"/>
              </w:rPr>
              <w:t>1,059</w:t>
            </w:r>
          </w:p>
          <w:p w14:paraId="266098F2" w14:textId="77777777" w:rsidR="00FB724F" w:rsidRDefault="00000000">
            <w:pPr>
              <w:jc w:val="center"/>
            </w:pPr>
            <w:r>
              <w:rPr>
                <w:color w:val="633806"/>
                <w:sz w:val="16"/>
                <w:szCs w:val="16"/>
              </w:rPr>
              <w:t>Total Orders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D83FA6" w14:textId="77777777" w:rsidR="00FB724F" w:rsidRDefault="00000000">
            <w:pPr>
              <w:spacing w:after="40"/>
              <w:jc w:val="center"/>
            </w:pPr>
            <w:r>
              <w:rPr>
                <w:b/>
                <w:bCs/>
                <w:color w:val="3C3489"/>
                <w:sz w:val="36"/>
                <w:szCs w:val="36"/>
              </w:rPr>
              <w:t>21.9%</w:t>
            </w:r>
          </w:p>
          <w:p w14:paraId="1D0EA4F0" w14:textId="77777777" w:rsidR="00FB724F" w:rsidRDefault="00000000">
            <w:pPr>
              <w:jc w:val="center"/>
            </w:pPr>
            <w:r>
              <w:rPr>
                <w:color w:val="3C3489"/>
                <w:sz w:val="16"/>
                <w:szCs w:val="16"/>
              </w:rPr>
              <w:t>Repeat Rate</w:t>
            </w:r>
          </w:p>
        </w:tc>
      </w:tr>
    </w:tbl>
    <w:p w14:paraId="3488448E" w14:textId="77777777" w:rsidR="00FB724F" w:rsidRDefault="00FB724F">
      <w:pPr>
        <w:spacing w:before="80"/>
      </w:pPr>
    </w:p>
    <w:p w14:paraId="6ABACA69" w14:textId="77777777" w:rsidR="00FB724F" w:rsidRDefault="00000000">
      <w:pPr>
        <w:spacing w:before="60" w:after="60"/>
      </w:pPr>
      <w:r>
        <w:rPr>
          <w:color w:val="555555"/>
        </w:rPr>
        <w:t>How to build: Merge 4-5 cells per card. Type =Sheet</w:t>
      </w:r>
      <w:proofErr w:type="gramStart"/>
      <w:r>
        <w:rPr>
          <w:color w:val="555555"/>
        </w:rPr>
        <w:t>2!B</w:t>
      </w:r>
      <w:proofErr w:type="gramEnd"/>
      <w:r>
        <w:rPr>
          <w:color w:val="555555"/>
        </w:rPr>
        <w:t xml:space="preserve">2 to link to KPI sheet. Bold the number, mute the label. Fill with a light background </w:t>
      </w:r>
      <w:proofErr w:type="spellStart"/>
      <w:r>
        <w:rPr>
          <w:color w:val="555555"/>
        </w:rPr>
        <w:t>color</w:t>
      </w:r>
      <w:proofErr w:type="spellEnd"/>
      <w:r>
        <w:rPr>
          <w:color w:val="555555"/>
        </w:rPr>
        <w:t>.</w:t>
      </w:r>
    </w:p>
    <w:p w14:paraId="1AF3FB48" w14:textId="77777777" w:rsidR="00FB724F" w:rsidRDefault="00FB724F">
      <w:pPr>
        <w:spacing w:before="120"/>
      </w:pPr>
    </w:p>
    <w:p w14:paraId="1CFBCA88" w14:textId="77777777" w:rsidR="00FB724F" w:rsidRDefault="00000000">
      <w:pPr>
        <w:spacing w:before="200" w:after="80"/>
      </w:pPr>
      <w:r>
        <w:rPr>
          <w:b/>
          <w:bCs/>
          <w:color w:val="1A1A1A"/>
        </w:rPr>
        <w:t>Chart 1 — Daily Revenue Trend (Line Chart)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0B6D2B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80ED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BC72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724F" w14:paraId="589CFE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302F" w14:textId="77777777" w:rsidR="00FB724F" w:rsidRDefault="00000000">
            <w:r>
              <w:rPr>
                <w:color w:val="1A1A1A"/>
                <w:sz w:val="20"/>
                <w:szCs w:val="20"/>
              </w:rPr>
              <w:t>SQL to export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7EF2" w14:textId="77777777" w:rsidR="00FB724F" w:rsidRDefault="00000000">
            <w:r>
              <w:rPr>
                <w:color w:val="1A1A1A"/>
                <w:sz w:val="20"/>
                <w:szCs w:val="20"/>
              </w:rPr>
              <w:t>DAY(</w:t>
            </w:r>
            <w:proofErr w:type="spellStart"/>
            <w:r>
              <w:rPr>
                <w:color w:val="1A1A1A"/>
                <w:sz w:val="20"/>
                <w:szCs w:val="20"/>
              </w:rPr>
              <w:t>InvoiceDate</w:t>
            </w:r>
            <w:proofErr w:type="spellEnd"/>
            <w:r>
              <w:rPr>
                <w:color w:val="1A1A1A"/>
                <w:sz w:val="20"/>
                <w:szCs w:val="20"/>
              </w:rPr>
              <w:t>), SUM(Qty*Price) grouped by day</w:t>
            </w:r>
          </w:p>
        </w:tc>
      </w:tr>
      <w:tr w:rsidR="00FB724F" w14:paraId="702DBD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0744" w14:textId="77777777" w:rsidR="00FB724F" w:rsidRDefault="00000000">
            <w:r>
              <w:rPr>
                <w:color w:val="1A1A1A"/>
                <w:sz w:val="20"/>
                <w:szCs w:val="20"/>
              </w:rPr>
              <w:t>Chart type in Excel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75ED" w14:textId="77777777" w:rsidR="00FB724F" w:rsidRDefault="00000000">
            <w:r>
              <w:rPr>
                <w:color w:val="1A1A1A"/>
                <w:sz w:val="20"/>
                <w:szCs w:val="20"/>
              </w:rPr>
              <w:t>Line chart. Day on X-axis, Revenue on Y-axis.</w:t>
            </w:r>
          </w:p>
        </w:tc>
      </w:tr>
      <w:tr w:rsidR="00FB724F" w14:paraId="28022C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0827" w14:textId="77777777" w:rsidR="00FB724F" w:rsidRDefault="00000000">
            <w:r>
              <w:rPr>
                <w:color w:val="1A1A1A"/>
                <w:sz w:val="20"/>
                <w:szCs w:val="20"/>
              </w:rPr>
              <w:t>Business insight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89D2" w14:textId="77777777" w:rsidR="00FB724F" w:rsidRDefault="00000000">
            <w:r>
              <w:rPr>
                <w:color w:val="1A1A1A"/>
                <w:sz w:val="20"/>
                <w:szCs w:val="20"/>
              </w:rPr>
              <w:t>Sharp spikes at days 4-5 show bulk/wholesale orders. Dips after day 6 suggest mid-period slowdowns. Useful for staffing and inventory planning.</w:t>
            </w:r>
          </w:p>
        </w:tc>
      </w:tr>
    </w:tbl>
    <w:p w14:paraId="766B9A35" w14:textId="77777777" w:rsidR="00FB724F" w:rsidRDefault="00FB724F">
      <w:pPr>
        <w:spacing w:before="120"/>
      </w:pPr>
    </w:p>
    <w:p w14:paraId="1907E196" w14:textId="77777777" w:rsidR="00FB724F" w:rsidRDefault="00000000">
      <w:pPr>
        <w:spacing w:before="200" w:after="80"/>
      </w:pPr>
      <w:r>
        <w:rPr>
          <w:b/>
          <w:bCs/>
          <w:color w:val="1A1A1A"/>
        </w:rPr>
        <w:t>Chart 2 — Customer Return Analysis (Pie/Doughnut)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7C9013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F48F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ED37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724F" w14:paraId="79F610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AC66" w14:textId="77777777" w:rsidR="00FB724F" w:rsidRDefault="00000000">
            <w:r>
              <w:rPr>
                <w:color w:val="1A1A1A"/>
                <w:sz w:val="20"/>
                <w:szCs w:val="20"/>
              </w:rPr>
              <w:t>SQL to export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9A66" w14:textId="77777777" w:rsidR="00FB724F" w:rsidRDefault="00000000">
            <w:proofErr w:type="spellStart"/>
            <w:r>
              <w:rPr>
                <w:color w:val="1A1A1A"/>
                <w:sz w:val="20"/>
                <w:szCs w:val="20"/>
              </w:rPr>
              <w:t>customer_type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customer_count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(KPI 6 query)</w:t>
            </w:r>
          </w:p>
        </w:tc>
      </w:tr>
      <w:tr w:rsidR="00FB724F" w14:paraId="311290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8E3B" w14:textId="77777777" w:rsidR="00FB724F" w:rsidRDefault="00000000">
            <w:r>
              <w:rPr>
                <w:color w:val="1A1A1A"/>
                <w:sz w:val="20"/>
                <w:szCs w:val="20"/>
              </w:rPr>
              <w:t>Chart type in Excel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71FB" w14:textId="77777777" w:rsidR="00FB724F" w:rsidRDefault="00000000">
            <w:r>
              <w:rPr>
                <w:color w:val="1A1A1A"/>
                <w:sz w:val="20"/>
                <w:szCs w:val="20"/>
              </w:rPr>
              <w:t>Doughnut chart. Two slices: One-Time and Returning.</w:t>
            </w:r>
          </w:p>
        </w:tc>
      </w:tr>
      <w:tr w:rsidR="00FB724F" w14:paraId="7F1C81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D662" w14:textId="77777777" w:rsidR="00FB724F" w:rsidRDefault="00000000">
            <w:r>
              <w:rPr>
                <w:color w:val="1A1A1A"/>
                <w:sz w:val="20"/>
                <w:szCs w:val="20"/>
              </w:rPr>
              <w:t>Business insight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4D70" w14:textId="77777777" w:rsidR="00FB724F" w:rsidRDefault="00000000">
            <w:r>
              <w:rPr>
                <w:color w:val="1A1A1A"/>
                <w:sz w:val="20"/>
                <w:szCs w:val="20"/>
              </w:rPr>
              <w:t>High one-time slice = majority of customers don't return. This is the core business problem this project is designed to surface.</w:t>
            </w:r>
          </w:p>
        </w:tc>
      </w:tr>
    </w:tbl>
    <w:p w14:paraId="039C28DB" w14:textId="77777777" w:rsidR="00FB724F" w:rsidRDefault="00FB724F">
      <w:pPr>
        <w:spacing w:before="120"/>
      </w:pPr>
    </w:p>
    <w:p w14:paraId="18D7F91B" w14:textId="77777777" w:rsidR="00FB724F" w:rsidRDefault="00000000">
      <w:pPr>
        <w:spacing w:before="200" w:after="80"/>
      </w:pPr>
      <w:r>
        <w:rPr>
          <w:b/>
          <w:bCs/>
          <w:color w:val="1A1A1A"/>
        </w:rPr>
        <w:t>Chart 3 — Top 10 Customers by Revenue (Bar Chart)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59B42E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4658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What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6707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724F" w14:paraId="31A0F5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C9E4" w14:textId="77777777" w:rsidR="00FB724F" w:rsidRDefault="00000000">
            <w:r>
              <w:rPr>
                <w:color w:val="1A1A1A"/>
                <w:sz w:val="20"/>
                <w:szCs w:val="20"/>
              </w:rPr>
              <w:t>SQL to export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1D39" w14:textId="77777777" w:rsidR="00FB724F" w:rsidRDefault="00000000">
            <w:r>
              <w:rPr>
                <w:color w:val="1A1A1A"/>
                <w:sz w:val="20"/>
                <w:szCs w:val="20"/>
              </w:rPr>
              <w:t xml:space="preserve">Customer ID, </w:t>
            </w:r>
            <w:proofErr w:type="spellStart"/>
            <w:r>
              <w:rPr>
                <w:color w:val="1A1A1A"/>
                <w:sz w:val="20"/>
                <w:szCs w:val="20"/>
              </w:rPr>
              <w:t>total_revenue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from KPI 8 query (LIMIT 10)</w:t>
            </w:r>
          </w:p>
        </w:tc>
      </w:tr>
      <w:tr w:rsidR="00FB724F" w14:paraId="1A60FD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58AD" w14:textId="77777777" w:rsidR="00FB724F" w:rsidRDefault="00000000">
            <w:r>
              <w:rPr>
                <w:color w:val="1A1A1A"/>
                <w:sz w:val="20"/>
                <w:szCs w:val="20"/>
              </w:rPr>
              <w:t>Chart type in Excel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A8BC" w14:textId="77777777" w:rsidR="00FB724F" w:rsidRDefault="00000000">
            <w:r>
              <w:rPr>
                <w:color w:val="1A1A1A"/>
                <w:sz w:val="20"/>
                <w:szCs w:val="20"/>
              </w:rPr>
              <w:t>Horizontal bar chart, sorted descending by revenue.</w:t>
            </w:r>
          </w:p>
        </w:tc>
      </w:tr>
      <w:tr w:rsidR="00FB724F" w14:paraId="1BC94D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031A" w14:textId="77777777" w:rsidR="00FB724F" w:rsidRDefault="00000000">
            <w:r>
              <w:rPr>
                <w:color w:val="1A1A1A"/>
                <w:sz w:val="20"/>
                <w:szCs w:val="20"/>
              </w:rPr>
              <w:t>Business insight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A9A0" w14:textId="77777777" w:rsidR="00FB724F" w:rsidRDefault="00000000">
            <w:r>
              <w:rPr>
                <w:color w:val="1A1A1A"/>
                <w:sz w:val="20"/>
                <w:szCs w:val="20"/>
              </w:rPr>
              <w:t>Revenue is concentrated in a small group. Losing the top customer alone could mean losing ~6% of total revenue. Retention offers for this group have high ROI.</w:t>
            </w:r>
          </w:p>
        </w:tc>
      </w:tr>
    </w:tbl>
    <w:p w14:paraId="14A62A5C" w14:textId="77777777" w:rsidR="00FB724F" w:rsidRDefault="00FB724F">
      <w:pPr>
        <w:spacing w:before="120"/>
      </w:pPr>
    </w:p>
    <w:p w14:paraId="45B3BA2D" w14:textId="77777777" w:rsidR="00FB724F" w:rsidRDefault="00000000">
      <w:pPr>
        <w:spacing w:before="200" w:after="80"/>
      </w:pPr>
      <w:r>
        <w:rPr>
          <w:b/>
          <w:bCs/>
          <w:color w:val="1A1A1A"/>
        </w:rPr>
        <w:t>Chart 4 — Revenue by Country (Bar Chart)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6F9DE9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3760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2E5A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724F" w14:paraId="30DE42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B23A" w14:textId="77777777" w:rsidR="00FB724F" w:rsidRDefault="00000000">
            <w:r>
              <w:rPr>
                <w:color w:val="1A1A1A"/>
                <w:sz w:val="20"/>
                <w:szCs w:val="20"/>
              </w:rPr>
              <w:t>SQL to export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20D4" w14:textId="77777777" w:rsidR="00FB724F" w:rsidRDefault="00000000">
            <w:r>
              <w:rPr>
                <w:color w:val="1A1A1A"/>
                <w:sz w:val="20"/>
                <w:szCs w:val="20"/>
              </w:rPr>
              <w:t>Country, SUM(Qty*Price) grouped by country, top 10</w:t>
            </w:r>
          </w:p>
        </w:tc>
      </w:tr>
      <w:tr w:rsidR="00FB724F" w14:paraId="3385C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421E" w14:textId="77777777" w:rsidR="00FB724F" w:rsidRDefault="00000000">
            <w:r>
              <w:rPr>
                <w:color w:val="1A1A1A"/>
                <w:sz w:val="20"/>
                <w:szCs w:val="20"/>
              </w:rPr>
              <w:t>Chart type in Excel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55D0" w14:textId="77777777" w:rsidR="00FB724F" w:rsidRDefault="00000000">
            <w:r>
              <w:rPr>
                <w:color w:val="1A1A1A"/>
                <w:sz w:val="20"/>
                <w:szCs w:val="20"/>
              </w:rPr>
              <w:t>Vertical bar chart, sorted by revenue descending.</w:t>
            </w:r>
          </w:p>
        </w:tc>
      </w:tr>
      <w:tr w:rsidR="00FB724F" w14:paraId="21D564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01C9" w14:textId="77777777" w:rsidR="00FB724F" w:rsidRDefault="00000000">
            <w:r>
              <w:rPr>
                <w:color w:val="1A1A1A"/>
                <w:sz w:val="20"/>
                <w:szCs w:val="20"/>
              </w:rPr>
              <w:t>Business insight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599B" w14:textId="77777777" w:rsidR="00FB724F" w:rsidRDefault="00000000">
            <w:r>
              <w:rPr>
                <w:color w:val="1A1A1A"/>
                <w:sz w:val="20"/>
                <w:szCs w:val="20"/>
              </w:rPr>
              <w:t>UK = 93% of revenue. All other markets are tiny. This means either the store hasn't expanded marketing internationally, or international demand is low. Either way, it's a strategic question worth raising.</w:t>
            </w:r>
          </w:p>
        </w:tc>
      </w:tr>
    </w:tbl>
    <w:p w14:paraId="126F1125" w14:textId="77777777" w:rsidR="00FB724F" w:rsidRDefault="00FB724F">
      <w:pPr>
        <w:spacing w:before="160"/>
      </w:pPr>
    </w:p>
    <w:p w14:paraId="49F17309" w14:textId="77777777" w:rsidR="00FB724F" w:rsidRDefault="00000000">
      <w:pPr>
        <w:pStyle w:val="Heading1"/>
      </w:pPr>
      <w:r>
        <w:t>6. Key Insights</w:t>
      </w:r>
    </w:p>
    <w:p w14:paraId="4ED6FBC2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28851300" w14:textId="77777777" w:rsidR="00FB724F" w:rsidRDefault="00FB724F">
      <w:pPr>
        <w:spacing w:before="80"/>
      </w:pPr>
    </w:p>
    <w:p w14:paraId="1436B275" w14:textId="77777777" w:rsidR="00FB724F" w:rsidRDefault="00000000">
      <w:pPr>
        <w:spacing w:before="60" w:after="60"/>
      </w:pPr>
      <w:r>
        <w:rPr>
          <w:color w:val="555555"/>
        </w:rPr>
        <w:t>These are the business conclusions from the data. In an interview, always connect numbers back to actions.</w:t>
      </w:r>
    </w:p>
    <w:p w14:paraId="1168E29C" w14:textId="77777777" w:rsidR="00FB724F" w:rsidRDefault="00FB724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5E5CB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45AC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D0DF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Action</w:t>
            </w:r>
          </w:p>
        </w:tc>
      </w:tr>
      <w:tr w:rsidR="00FB724F" w14:paraId="76AEA6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3203" w14:textId="77777777" w:rsidR="00FB724F" w:rsidRDefault="00000000">
            <w:r>
              <w:rPr>
                <w:color w:val="1A1A1A"/>
                <w:sz w:val="20"/>
                <w:szCs w:val="20"/>
              </w:rPr>
              <w:t>21.9% Repeat Rate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6F96" w14:textId="77777777" w:rsidR="00FB724F" w:rsidRDefault="00000000">
            <w:r>
              <w:rPr>
                <w:color w:val="1A1A1A"/>
                <w:sz w:val="20"/>
                <w:szCs w:val="20"/>
              </w:rPr>
              <w:t>Only 1 in 5 customers comes back. Below the 25-40% industry benchmark. Suggests a need for loyalty programs, email re-engagement, or post-purchase follow-ups.</w:t>
            </w:r>
          </w:p>
        </w:tc>
      </w:tr>
      <w:tr w:rsidR="00FB724F" w14:paraId="6A4C96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1A75" w14:textId="77777777" w:rsidR="00FB724F" w:rsidRDefault="00000000">
            <w:r>
              <w:rPr>
                <w:color w:val="1A1A1A"/>
                <w:sz w:val="20"/>
                <w:szCs w:val="20"/>
              </w:rPr>
              <w:t>Revenue concentration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CA73" w14:textId="77777777" w:rsidR="00FB724F" w:rsidRDefault="00000000">
            <w:r>
              <w:rPr>
                <w:color w:val="1A1A1A"/>
                <w:sz w:val="20"/>
                <w:szCs w:val="20"/>
              </w:rPr>
              <w:t>Top 10 customers drive a disproportionate share of revenue. VIP retention is higher ROI than acquiring new customers.</w:t>
            </w:r>
          </w:p>
        </w:tc>
      </w:tr>
      <w:tr w:rsidR="00FB724F" w14:paraId="5B9BD9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A48D" w14:textId="77777777" w:rsidR="00FB724F" w:rsidRDefault="00000000">
            <w:r>
              <w:rPr>
                <w:color w:val="1A1A1A"/>
                <w:sz w:val="20"/>
                <w:szCs w:val="20"/>
              </w:rPr>
              <w:t>UK = 93% of revenue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864B" w14:textId="77777777" w:rsidR="00FB724F" w:rsidRDefault="00000000">
            <w:r>
              <w:rPr>
                <w:color w:val="1A1A1A"/>
                <w:sz w:val="20"/>
                <w:szCs w:val="20"/>
              </w:rPr>
              <w:t>The store is almost entirely UK-dependent. Germany, Netherlands and France show small but present demand — potential expansion markets.</w:t>
            </w:r>
          </w:p>
        </w:tc>
      </w:tr>
      <w:tr w:rsidR="00FB724F" w14:paraId="53011C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4B3C" w14:textId="77777777" w:rsidR="00FB724F" w:rsidRDefault="00000000">
            <w:r>
              <w:rPr>
                <w:color w:val="1A1A1A"/>
                <w:sz w:val="20"/>
                <w:szCs w:val="20"/>
              </w:rPr>
              <w:t>Day-level revenue spikes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DF30" w14:textId="77777777" w:rsidR="00FB724F" w:rsidRDefault="00000000">
            <w:r>
              <w:rPr>
                <w:color w:val="1A1A1A"/>
                <w:sz w:val="20"/>
                <w:szCs w:val="20"/>
              </w:rPr>
              <w:t>Certain days (4-5 in the dataset) show very high revenue — likely wholesale orders. Identifying these patterns helps with inventory and logistics planning.</w:t>
            </w:r>
          </w:p>
        </w:tc>
      </w:tr>
      <w:tr w:rsidR="00FB724F" w14:paraId="56CED1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92C3" w14:textId="77777777" w:rsidR="00FB724F" w:rsidRDefault="00000000">
            <w:r>
              <w:rPr>
                <w:color w:val="1A1A1A"/>
                <w:sz w:val="20"/>
                <w:szCs w:val="20"/>
              </w:rPr>
              <w:lastRenderedPageBreak/>
              <w:t>High one-time customer volume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2EBD" w14:textId="77777777" w:rsidR="00FB724F" w:rsidRDefault="00000000">
            <w:r>
              <w:rPr>
                <w:color w:val="1A1A1A"/>
                <w:sz w:val="20"/>
                <w:szCs w:val="20"/>
              </w:rPr>
              <w:t>Most customers buy once and never return. Reducing this through re-engagement campaigns is the single highest-impact lever for revenue growth.</w:t>
            </w:r>
          </w:p>
        </w:tc>
      </w:tr>
    </w:tbl>
    <w:p w14:paraId="57503724" w14:textId="77777777" w:rsidR="00FB724F" w:rsidRDefault="00FB724F">
      <w:pPr>
        <w:spacing w:before="160"/>
      </w:pPr>
    </w:p>
    <w:p w14:paraId="3B603BDE" w14:textId="77777777" w:rsidR="00FB724F" w:rsidRDefault="00000000">
      <w:pPr>
        <w:pStyle w:val="Heading1"/>
      </w:pPr>
      <w:r>
        <w:t>7. SQL Patterns Used — Interview Cheat Sheet</w:t>
      </w:r>
    </w:p>
    <w:p w14:paraId="75E57AAD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7FA0468A" w14:textId="77777777" w:rsidR="00FB724F" w:rsidRDefault="00FB724F">
      <w:pPr>
        <w:spacing w:before="80"/>
      </w:pPr>
    </w:p>
    <w:p w14:paraId="42BF1A89" w14:textId="77777777" w:rsidR="00FB724F" w:rsidRDefault="00000000">
      <w:pPr>
        <w:spacing w:before="60" w:after="60"/>
      </w:pPr>
      <w:r>
        <w:rPr>
          <w:color w:val="555555"/>
        </w:rPr>
        <w:t>These are the core SQL patterns in this project. Understand each one — interviewers often ask you to explain your queries.</w:t>
      </w:r>
    </w:p>
    <w:p w14:paraId="3869E418" w14:textId="77777777" w:rsidR="00FB724F" w:rsidRDefault="00FB724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724F" w14:paraId="2CB92A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3CE4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DE4D" w14:textId="77777777" w:rsidR="00FB724F" w:rsidRDefault="00000000">
            <w:r>
              <w:rPr>
                <w:b/>
                <w:bCs/>
                <w:color w:val="FFFFFF"/>
                <w:sz w:val="20"/>
                <w:szCs w:val="20"/>
              </w:rPr>
              <w:t>When Used in This Project</w:t>
            </w:r>
          </w:p>
        </w:tc>
      </w:tr>
      <w:tr w:rsidR="00FB724F" w14:paraId="2FF894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EA3C" w14:textId="77777777" w:rsidR="00FB724F" w:rsidRDefault="00000000">
            <w:proofErr w:type="gramStart"/>
            <w:r>
              <w:rPr>
                <w:color w:val="1A1A1A"/>
                <w:sz w:val="20"/>
                <w:szCs w:val="20"/>
              </w:rPr>
              <w:t>COUNT(</w:t>
            </w:r>
            <w:proofErr w:type="gramEnd"/>
            <w:r>
              <w:rPr>
                <w:color w:val="1A1A1A"/>
                <w:sz w:val="20"/>
                <w:szCs w:val="20"/>
              </w:rPr>
              <w:t>DISTINCT col)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EBD7" w14:textId="77777777" w:rsidR="00FB724F" w:rsidRDefault="00000000">
            <w:r>
              <w:rPr>
                <w:color w:val="1A1A1A"/>
                <w:sz w:val="20"/>
                <w:szCs w:val="20"/>
              </w:rPr>
              <w:t>Count unique values only. Used for customers and orders.</w:t>
            </w:r>
          </w:p>
        </w:tc>
      </w:tr>
      <w:tr w:rsidR="00FB724F" w14:paraId="574D6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485C" w14:textId="77777777" w:rsidR="00FB724F" w:rsidRDefault="00000000">
            <w:proofErr w:type="gramStart"/>
            <w:r>
              <w:rPr>
                <w:color w:val="1A1A1A"/>
                <w:sz w:val="20"/>
                <w:szCs w:val="20"/>
              </w:rPr>
              <w:t>SUM(</w:t>
            </w:r>
            <w:proofErr w:type="gramEnd"/>
            <w:r>
              <w:rPr>
                <w:color w:val="1A1A1A"/>
                <w:sz w:val="20"/>
                <w:szCs w:val="20"/>
              </w:rPr>
              <w:t>col1 * col2)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D4EE" w14:textId="77777777" w:rsidR="00FB724F" w:rsidRDefault="00000000">
            <w:r>
              <w:rPr>
                <w:color w:val="1A1A1A"/>
                <w:sz w:val="20"/>
                <w:szCs w:val="20"/>
              </w:rPr>
              <w:t>Row-level calculation then rolled up. Used for revenue.</w:t>
            </w:r>
          </w:p>
        </w:tc>
      </w:tr>
      <w:tr w:rsidR="00FB724F" w14:paraId="6966BB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F760" w14:textId="77777777" w:rsidR="00FB724F" w:rsidRDefault="00000000">
            <w:r>
              <w:rPr>
                <w:color w:val="1A1A1A"/>
                <w:sz w:val="20"/>
                <w:szCs w:val="20"/>
              </w:rPr>
              <w:t xml:space="preserve">Subquery + </w:t>
            </w:r>
            <w:proofErr w:type="gramStart"/>
            <w:r>
              <w:rPr>
                <w:color w:val="1A1A1A"/>
                <w:sz w:val="20"/>
                <w:szCs w:val="20"/>
              </w:rPr>
              <w:t>AVG(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F612" w14:textId="77777777" w:rsidR="00FB724F" w:rsidRDefault="00000000">
            <w:r>
              <w:rPr>
                <w:color w:val="1A1A1A"/>
                <w:sz w:val="20"/>
                <w:szCs w:val="20"/>
              </w:rPr>
              <w:t>Aggregate at one level, then average at a higher level. Used for AOV and frequency.</w:t>
            </w:r>
          </w:p>
        </w:tc>
      </w:tr>
      <w:tr w:rsidR="00FB724F" w14:paraId="0CB8A9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0CF7" w14:textId="77777777" w:rsidR="00FB724F" w:rsidRDefault="00000000">
            <w:r>
              <w:rPr>
                <w:color w:val="1A1A1A"/>
                <w:sz w:val="20"/>
                <w:szCs w:val="20"/>
              </w:rPr>
              <w:t>CASE WHEN inside GROUP BY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25B7" w14:textId="77777777" w:rsidR="00FB724F" w:rsidRDefault="00000000">
            <w:r>
              <w:rPr>
                <w:color w:val="1A1A1A"/>
                <w:sz w:val="20"/>
                <w:szCs w:val="20"/>
              </w:rPr>
              <w:t>Segment rows into categories before counting. Used for one-time vs returning.</w:t>
            </w:r>
          </w:p>
        </w:tc>
      </w:tr>
      <w:tr w:rsidR="00FB724F" w14:paraId="0A871C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ED7C" w14:textId="77777777" w:rsidR="00FB724F" w:rsidRDefault="00000000">
            <w:r>
              <w:rPr>
                <w:color w:val="1A1A1A"/>
                <w:sz w:val="20"/>
                <w:szCs w:val="20"/>
              </w:rPr>
              <w:t xml:space="preserve">HAVING </w:t>
            </w:r>
            <w:proofErr w:type="gramStart"/>
            <w:r>
              <w:rPr>
                <w:color w:val="1A1A1A"/>
                <w:sz w:val="20"/>
                <w:szCs w:val="20"/>
              </w:rPr>
              <w:t>COUNT(</w:t>
            </w:r>
            <w:proofErr w:type="gramEnd"/>
            <w:r>
              <w:rPr>
                <w:color w:val="1A1A1A"/>
                <w:sz w:val="20"/>
                <w:szCs w:val="20"/>
              </w:rPr>
              <w:t>*) &gt; 1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65B7" w14:textId="77777777" w:rsidR="00FB724F" w:rsidRDefault="00000000">
            <w:r>
              <w:rPr>
                <w:color w:val="1A1A1A"/>
                <w:sz w:val="20"/>
                <w:szCs w:val="20"/>
              </w:rPr>
              <w:t>Filter after aggregation. Used for duplicate detection.</w:t>
            </w:r>
          </w:p>
        </w:tc>
      </w:tr>
      <w:tr w:rsidR="00FB724F" w14:paraId="7FFBF3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6F5" w14:textId="77777777" w:rsidR="00FB724F" w:rsidRDefault="00000000">
            <w:r>
              <w:rPr>
                <w:color w:val="1A1A1A"/>
                <w:sz w:val="20"/>
                <w:szCs w:val="20"/>
              </w:rPr>
              <w:t>NOT LIKE 'C%'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5E92" w14:textId="77777777" w:rsidR="00FB724F" w:rsidRDefault="00000000">
            <w:r>
              <w:rPr>
                <w:color w:val="1A1A1A"/>
                <w:sz w:val="20"/>
                <w:szCs w:val="20"/>
              </w:rPr>
              <w:t>Pattern exclusion on a text column. Used to remove cancellations.</w:t>
            </w:r>
          </w:p>
        </w:tc>
      </w:tr>
      <w:tr w:rsidR="00FB724F" w14:paraId="42601A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48D1" w14:textId="77777777" w:rsidR="00FB724F" w:rsidRDefault="00000000">
            <w:r>
              <w:rPr>
                <w:color w:val="1A1A1A"/>
                <w:sz w:val="20"/>
                <w:szCs w:val="20"/>
              </w:rPr>
              <w:t>ORDER BY x DESC LIMIT 10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7723" w14:textId="77777777" w:rsidR="00FB724F" w:rsidRDefault="00000000">
            <w:r>
              <w:rPr>
                <w:color w:val="1A1A1A"/>
                <w:sz w:val="20"/>
                <w:szCs w:val="20"/>
              </w:rPr>
              <w:t>Rank and cap results. Used for top 10 customers and countries.</w:t>
            </w:r>
          </w:p>
        </w:tc>
      </w:tr>
    </w:tbl>
    <w:p w14:paraId="7BF52207" w14:textId="77777777" w:rsidR="00FB724F" w:rsidRDefault="00FB724F">
      <w:pPr>
        <w:spacing w:before="160"/>
      </w:pPr>
    </w:p>
    <w:p w14:paraId="06275F08" w14:textId="77777777" w:rsidR="00FB724F" w:rsidRDefault="00000000">
      <w:pPr>
        <w:pStyle w:val="Heading1"/>
      </w:pPr>
      <w:r>
        <w:t>8. Conclusion</w:t>
      </w:r>
    </w:p>
    <w:p w14:paraId="2F756C61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46CBA11A" w14:textId="77777777" w:rsidR="00FB724F" w:rsidRDefault="00FB724F">
      <w:pPr>
        <w:spacing w:before="80"/>
      </w:pPr>
    </w:p>
    <w:p w14:paraId="0CF03073" w14:textId="77777777" w:rsidR="00FB724F" w:rsidRDefault="00000000">
      <w:pPr>
        <w:spacing w:before="60" w:after="60"/>
      </w:pPr>
      <w:r>
        <w:rPr>
          <w:color w:val="555555"/>
        </w:rPr>
        <w:t>This project demonstrates a complete analytics workflow — from messy raw data to a clean, visual, interview-ready dashboard.</w:t>
      </w:r>
    </w:p>
    <w:p w14:paraId="757F629F" w14:textId="77777777" w:rsidR="00FB724F" w:rsidRDefault="00FB724F">
      <w:pPr>
        <w:spacing w:before="80"/>
      </w:pPr>
    </w:p>
    <w:p w14:paraId="32F76C77" w14:textId="77777777" w:rsidR="00FB724F" w:rsidRDefault="00000000">
      <w:pPr>
        <w:spacing w:before="60" w:after="60"/>
      </w:pPr>
      <w:r>
        <w:rPr>
          <w:color w:val="1A1A1A"/>
        </w:rPr>
        <w:t>The most important things to communicate in an interview:</w:t>
      </w:r>
    </w:p>
    <w:p w14:paraId="5908F110" w14:textId="77777777" w:rsidR="00FB724F" w:rsidRDefault="00FB724F">
      <w:pPr>
        <w:spacing w:before="60"/>
      </w:pPr>
    </w:p>
    <w:p w14:paraId="4714D8DD" w14:textId="77777777" w:rsidR="00FB72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You cleaned first, then calculated — not the other way around</w:t>
      </w:r>
    </w:p>
    <w:p w14:paraId="05D07F43" w14:textId="77777777" w:rsidR="00FB72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Every exclusion was deliberate and quantified before applying it</w:t>
      </w:r>
    </w:p>
    <w:p w14:paraId="2AAEF32D" w14:textId="77777777" w:rsidR="00FB72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KPI connects to a business question, not just a number</w:t>
      </w:r>
    </w:p>
    <w:p w14:paraId="14B3C3EA" w14:textId="77777777" w:rsidR="00FB72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dashboard is designed to be read by a non-technical stakeholder</w:t>
      </w:r>
    </w:p>
    <w:p w14:paraId="4F6FB52F" w14:textId="77777777" w:rsidR="00FB72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21.9% repeat rate is the headline finding — and you know what to do about it</w:t>
      </w:r>
    </w:p>
    <w:p w14:paraId="0B86A95D" w14:textId="77777777" w:rsidR="00FB724F" w:rsidRDefault="00FB72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24F" w14:paraId="57A0B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C0DBB" w14:textId="77777777" w:rsidR="00FB724F" w:rsidRDefault="00000000">
            <w:pPr>
              <w:spacing w:before="6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>One-liner summary for interviews</w:t>
            </w:r>
          </w:p>
          <w:p w14:paraId="77479A91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I used SQL to clean ~22K retail transactions — removing nulls, returns, bad prices,</w:t>
            </w:r>
          </w:p>
          <w:p w14:paraId="1101B280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and cancellations — then calculated retention, revenue, and customer value KPIs,</w:t>
            </w:r>
          </w:p>
          <w:p w14:paraId="09299BDD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visualized in an Excel dashboard. Key finding: 21.9% repeat rate, below benchmark,</w:t>
            </w:r>
          </w:p>
          <w:p w14:paraId="1C4D2C14" w14:textId="77777777" w:rsidR="00FB724F" w:rsidRDefault="00000000">
            <w:pPr>
              <w:spacing w:before="30" w:after="30"/>
            </w:pPr>
            <w:r>
              <w:rPr>
                <w:color w:val="555555"/>
                <w:sz w:val="20"/>
                <w:szCs w:val="20"/>
              </w:rPr>
              <w:t>with revenue concentrated in the UK and a small group of VIP customers.</w:t>
            </w:r>
          </w:p>
        </w:tc>
      </w:tr>
    </w:tbl>
    <w:p w14:paraId="4B98B278" w14:textId="77777777" w:rsidR="00FB724F" w:rsidRDefault="00FB724F">
      <w:pPr>
        <w:spacing w:before="200"/>
      </w:pPr>
    </w:p>
    <w:p w14:paraId="3C038607" w14:textId="77777777" w:rsidR="00FB724F" w:rsidRDefault="00FB724F">
      <w:pPr>
        <w:pBdr>
          <w:bottom w:val="single" w:sz="4" w:space="1" w:color="1D9E75"/>
        </w:pBdr>
        <w:spacing w:before="80" w:after="80"/>
      </w:pPr>
    </w:p>
    <w:p w14:paraId="6E398B9D" w14:textId="77777777" w:rsidR="00FB724F" w:rsidRDefault="00000000">
      <w:pPr>
        <w:spacing w:before="80"/>
        <w:jc w:val="center"/>
      </w:pPr>
      <w:r>
        <w:rPr>
          <w:color w:val="555555"/>
          <w:sz w:val="18"/>
          <w:szCs w:val="18"/>
        </w:rPr>
        <w:t xml:space="preserve">Customer Retention &amp; Sales </w:t>
      </w:r>
      <w:proofErr w:type="gramStart"/>
      <w:r>
        <w:rPr>
          <w:color w:val="555555"/>
          <w:sz w:val="18"/>
          <w:szCs w:val="18"/>
        </w:rPr>
        <w:t>Analytics  |</w:t>
      </w:r>
      <w:proofErr w:type="gramEnd"/>
      <w:r>
        <w:rPr>
          <w:color w:val="555555"/>
          <w:sz w:val="18"/>
          <w:szCs w:val="18"/>
        </w:rPr>
        <w:t xml:space="preserve">  SQL + Excel </w:t>
      </w:r>
      <w:proofErr w:type="gramStart"/>
      <w:r>
        <w:rPr>
          <w:color w:val="555555"/>
          <w:sz w:val="18"/>
          <w:szCs w:val="18"/>
        </w:rPr>
        <w:t>Project  |</w:t>
      </w:r>
      <w:proofErr w:type="gramEnd"/>
      <w:r>
        <w:rPr>
          <w:color w:val="555555"/>
          <w:sz w:val="18"/>
          <w:szCs w:val="18"/>
        </w:rPr>
        <w:t xml:space="preserve">  Interview Reference</w:t>
      </w:r>
    </w:p>
    <w:sectPr w:rsidR="00FB72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22D8"/>
    <w:multiLevelType w:val="hybridMultilevel"/>
    <w:tmpl w:val="C47EA7FE"/>
    <w:lvl w:ilvl="0" w:tplc="4A9CD094">
      <w:start w:val="1"/>
      <w:numFmt w:val="bullet"/>
      <w:lvlText w:val="•"/>
      <w:lvlJc w:val="left"/>
      <w:pPr>
        <w:ind w:left="600" w:hanging="300"/>
      </w:pPr>
    </w:lvl>
    <w:lvl w:ilvl="1" w:tplc="75D4B3F4">
      <w:numFmt w:val="decimal"/>
      <w:lvlText w:val=""/>
      <w:lvlJc w:val="left"/>
    </w:lvl>
    <w:lvl w:ilvl="2" w:tplc="44A00A96">
      <w:numFmt w:val="decimal"/>
      <w:lvlText w:val=""/>
      <w:lvlJc w:val="left"/>
    </w:lvl>
    <w:lvl w:ilvl="3" w:tplc="5E6CC1C8">
      <w:numFmt w:val="decimal"/>
      <w:lvlText w:val=""/>
      <w:lvlJc w:val="left"/>
    </w:lvl>
    <w:lvl w:ilvl="4" w:tplc="8D6E5850">
      <w:numFmt w:val="decimal"/>
      <w:lvlText w:val=""/>
      <w:lvlJc w:val="left"/>
    </w:lvl>
    <w:lvl w:ilvl="5" w:tplc="6992A6CE">
      <w:numFmt w:val="decimal"/>
      <w:lvlText w:val=""/>
      <w:lvlJc w:val="left"/>
    </w:lvl>
    <w:lvl w:ilvl="6" w:tplc="B6624E3E">
      <w:numFmt w:val="decimal"/>
      <w:lvlText w:val=""/>
      <w:lvlJc w:val="left"/>
    </w:lvl>
    <w:lvl w:ilvl="7" w:tplc="F9886160">
      <w:numFmt w:val="decimal"/>
      <w:lvlText w:val=""/>
      <w:lvlJc w:val="left"/>
    </w:lvl>
    <w:lvl w:ilvl="8" w:tplc="0298FA3C">
      <w:numFmt w:val="decimal"/>
      <w:lvlText w:val=""/>
      <w:lvlJc w:val="left"/>
    </w:lvl>
  </w:abstractNum>
  <w:abstractNum w:abstractNumId="1" w15:restartNumberingAfterBreak="0">
    <w:nsid w:val="48B04850"/>
    <w:multiLevelType w:val="hybridMultilevel"/>
    <w:tmpl w:val="ABFECE52"/>
    <w:lvl w:ilvl="0" w:tplc="A0C89C16">
      <w:start w:val="1"/>
      <w:numFmt w:val="bullet"/>
      <w:lvlText w:val="●"/>
      <w:lvlJc w:val="left"/>
      <w:pPr>
        <w:ind w:left="720" w:hanging="360"/>
      </w:pPr>
    </w:lvl>
    <w:lvl w:ilvl="1" w:tplc="79704B58">
      <w:start w:val="1"/>
      <w:numFmt w:val="bullet"/>
      <w:lvlText w:val="○"/>
      <w:lvlJc w:val="left"/>
      <w:pPr>
        <w:ind w:left="1440" w:hanging="360"/>
      </w:pPr>
    </w:lvl>
    <w:lvl w:ilvl="2" w:tplc="C352CFEE">
      <w:start w:val="1"/>
      <w:numFmt w:val="bullet"/>
      <w:lvlText w:val="■"/>
      <w:lvlJc w:val="left"/>
      <w:pPr>
        <w:ind w:left="2160" w:hanging="360"/>
      </w:pPr>
    </w:lvl>
    <w:lvl w:ilvl="3" w:tplc="53B49F54">
      <w:start w:val="1"/>
      <w:numFmt w:val="bullet"/>
      <w:lvlText w:val="●"/>
      <w:lvlJc w:val="left"/>
      <w:pPr>
        <w:ind w:left="2880" w:hanging="360"/>
      </w:pPr>
    </w:lvl>
    <w:lvl w:ilvl="4" w:tplc="F38E274A">
      <w:start w:val="1"/>
      <w:numFmt w:val="bullet"/>
      <w:lvlText w:val="○"/>
      <w:lvlJc w:val="left"/>
      <w:pPr>
        <w:ind w:left="3600" w:hanging="360"/>
      </w:pPr>
    </w:lvl>
    <w:lvl w:ilvl="5" w:tplc="C1D47B1A">
      <w:start w:val="1"/>
      <w:numFmt w:val="bullet"/>
      <w:lvlText w:val="■"/>
      <w:lvlJc w:val="left"/>
      <w:pPr>
        <w:ind w:left="4320" w:hanging="360"/>
      </w:pPr>
    </w:lvl>
    <w:lvl w:ilvl="6" w:tplc="2C9E12FA">
      <w:start w:val="1"/>
      <w:numFmt w:val="bullet"/>
      <w:lvlText w:val="●"/>
      <w:lvlJc w:val="left"/>
      <w:pPr>
        <w:ind w:left="5040" w:hanging="360"/>
      </w:pPr>
    </w:lvl>
    <w:lvl w:ilvl="7" w:tplc="73307F02">
      <w:start w:val="1"/>
      <w:numFmt w:val="bullet"/>
      <w:lvlText w:val="●"/>
      <w:lvlJc w:val="left"/>
      <w:pPr>
        <w:ind w:left="5760" w:hanging="360"/>
      </w:pPr>
    </w:lvl>
    <w:lvl w:ilvl="8" w:tplc="F09ADE14">
      <w:start w:val="1"/>
      <w:numFmt w:val="bullet"/>
      <w:lvlText w:val="●"/>
      <w:lvlJc w:val="left"/>
      <w:pPr>
        <w:ind w:left="6480" w:hanging="360"/>
      </w:pPr>
    </w:lvl>
  </w:abstractNum>
  <w:num w:numId="1" w16cid:durableId="1528525133">
    <w:abstractNumId w:val="1"/>
    <w:lvlOverride w:ilvl="0">
      <w:startOverride w:val="1"/>
    </w:lvlOverride>
  </w:num>
  <w:num w:numId="2" w16cid:durableId="345983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24F"/>
    <w:rsid w:val="00157FF0"/>
    <w:rsid w:val="007A5BCA"/>
    <w:rsid w:val="00FB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DC6D"/>
  <w15:docId w15:val="{8B66144A-3E0C-4C23-AED8-FFAA0492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1D9E7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2005</Words>
  <Characters>11434</Characters>
  <Application>Microsoft Office Word</Application>
  <DocSecurity>0</DocSecurity>
  <Lines>95</Lines>
  <Paragraphs>26</Paragraphs>
  <ScaleCrop>false</ScaleCrop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MUKESH KANNA</cp:lastModifiedBy>
  <cp:revision>2</cp:revision>
  <dcterms:created xsi:type="dcterms:W3CDTF">2026-06-04T09:59:00Z</dcterms:created>
  <dcterms:modified xsi:type="dcterms:W3CDTF">2026-06-04T09:59:00Z</dcterms:modified>
</cp:coreProperties>
</file>