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0F0D4" w14:textId="77777777" w:rsidR="001D57BE" w:rsidRPr="001D57BE" w:rsidRDefault="001D57BE" w:rsidP="001D57B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D57BE">
        <w:rPr>
          <w:rFonts w:ascii="Times New Roman" w:hAnsi="Times New Roman" w:cs="Times New Roman"/>
          <w:b/>
          <w:bCs/>
          <w:sz w:val="36"/>
          <w:szCs w:val="36"/>
        </w:rPr>
        <w:t>Child Sponsorship CRM Project</w:t>
      </w:r>
    </w:p>
    <w:p w14:paraId="0873D201" w14:textId="77777777" w:rsidR="001D57BE" w:rsidRPr="001D57BE" w:rsidRDefault="001D57BE" w:rsidP="001D57BE">
      <w:pPr>
        <w:jc w:val="both"/>
        <w:rPr>
          <w:rFonts w:ascii="Times New Roman" w:hAnsi="Times New Roman" w:cs="Times New Roman"/>
        </w:rPr>
      </w:pPr>
    </w:p>
    <w:p w14:paraId="5E4C33CC" w14:textId="19F4D80E" w:rsidR="001D57BE" w:rsidRPr="001D57BE" w:rsidRDefault="001D57BE" w:rsidP="001D57B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D57BE">
        <w:rPr>
          <w:rFonts w:ascii="Times New Roman" w:hAnsi="Times New Roman" w:cs="Times New Roman"/>
          <w:b/>
          <w:bCs/>
          <w:sz w:val="32"/>
          <w:szCs w:val="32"/>
        </w:rPr>
        <w:t>Phase</w:t>
      </w:r>
      <w:r w:rsidRPr="001D57BE">
        <w:rPr>
          <w:rFonts w:ascii="Times New Roman" w:hAnsi="Times New Roman" w:cs="Times New Roman"/>
          <w:b/>
          <w:bCs/>
          <w:sz w:val="32"/>
          <w:szCs w:val="32"/>
        </w:rPr>
        <w:t xml:space="preserve"> 1: Understanding the Problem &amp; Sector Insights</w:t>
      </w:r>
    </w:p>
    <w:p w14:paraId="2C6C053B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b/>
          <w:bCs/>
          <w:sz w:val="26"/>
          <w:szCs w:val="26"/>
        </w:rPr>
        <w:t>Objective</w:t>
      </w:r>
      <w:r w:rsidRPr="001D57BE">
        <w:rPr>
          <w:rFonts w:ascii="Times New Roman" w:hAnsi="Times New Roman" w:cs="Times New Roman"/>
          <w:sz w:val="26"/>
          <w:szCs w:val="26"/>
        </w:rPr>
        <w:t>: Build clarity on the purpose of the system and the value it delivers.</w:t>
      </w:r>
    </w:p>
    <w:p w14:paraId="47118665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11C43D2" w14:textId="61187FCA" w:rsidR="001D57BE" w:rsidRPr="001D57BE" w:rsidRDefault="001D57BE" w:rsidP="001D57B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D57BE">
        <w:rPr>
          <w:rFonts w:ascii="Times New Roman" w:hAnsi="Times New Roman" w:cs="Times New Roman"/>
          <w:b/>
          <w:bCs/>
          <w:sz w:val="26"/>
          <w:szCs w:val="26"/>
        </w:rPr>
        <w:t>1. Collecting Requirements</w:t>
      </w:r>
    </w:p>
    <w:p w14:paraId="19581925" w14:textId="71C3015F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Engage with different stakeholders (program directors, donor management staff, field officers, child welfare teams).</w:t>
      </w:r>
    </w:p>
    <w:p w14:paraId="73021A41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E34E994" w14:textId="32B637E9" w:rsidR="001D57BE" w:rsidRPr="001D57BE" w:rsidRDefault="001D57BE" w:rsidP="001D57B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D57BE">
        <w:rPr>
          <w:rFonts w:ascii="Times New Roman" w:hAnsi="Times New Roman" w:cs="Times New Roman"/>
          <w:b/>
          <w:bCs/>
          <w:sz w:val="26"/>
          <w:szCs w:val="26"/>
        </w:rPr>
        <w:t>Sample Needs:</w:t>
      </w:r>
    </w:p>
    <w:p w14:paraId="0EF19DEC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Maintain a record of all sponsored children (personal details, school info, health status).</w:t>
      </w:r>
    </w:p>
    <w:p w14:paraId="66442154" w14:textId="77777777" w:rsidR="001D57BE" w:rsidRPr="001D57BE" w:rsidRDefault="001D57BE" w:rsidP="000645D3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Record sponsor details and track donation history.</w:t>
      </w:r>
    </w:p>
    <w:p w14:paraId="5EBF6F00" w14:textId="77777777" w:rsidR="001D57BE" w:rsidRPr="001D57BE" w:rsidRDefault="001D57BE" w:rsidP="000645D3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Link sponsors with one or more children.</w:t>
      </w:r>
    </w:p>
    <w:p w14:paraId="71124AE2" w14:textId="77777777" w:rsidR="001D57BE" w:rsidRPr="001D57BE" w:rsidRDefault="001D57BE" w:rsidP="000645D3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Provide progress updates and generate impact stories.</w:t>
      </w:r>
    </w:p>
    <w:p w14:paraId="65CFB1EA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Track recurring contributions and send reminders.</w:t>
      </w:r>
    </w:p>
    <w:p w14:paraId="6BE95AE9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Automate thank-you emails and acknowledgments.</w:t>
      </w:r>
    </w:p>
    <w:p w14:paraId="725194FA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ECD303C" w14:textId="77777777" w:rsidR="001D57BE" w:rsidRPr="001D57BE" w:rsidRDefault="001D57BE" w:rsidP="001D57B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D57BE">
        <w:rPr>
          <w:rFonts w:ascii="Times New Roman" w:hAnsi="Times New Roman" w:cs="Times New Roman"/>
          <w:b/>
          <w:bCs/>
          <w:sz w:val="26"/>
          <w:szCs w:val="26"/>
        </w:rPr>
        <w:t>2. Identifying Key Users</w:t>
      </w:r>
    </w:p>
    <w:p w14:paraId="496CA233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System Administrator → Configures Salesforce, manages permissions.</w:t>
      </w:r>
    </w:p>
    <w:p w14:paraId="67975F68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Program Coordinator → Oversees sponsorship program, monitors progress.</w:t>
      </w:r>
    </w:p>
    <w:p w14:paraId="353413AA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Donor Relations Staff → Handles sponsor accounts, contributions, and communication.</w:t>
      </w:r>
    </w:p>
    <w:p w14:paraId="29E33667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Field Volunteers → Update child status (education, medical, activities).</w:t>
      </w:r>
    </w:p>
    <w:p w14:paraId="0CAAD880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Sponsors → External donors receiving updates through automated emails or reports.</w:t>
      </w:r>
    </w:p>
    <w:p w14:paraId="11405A21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3DB97F2" w14:textId="138BA8B5" w:rsidR="001D57BE" w:rsidRPr="001D57BE" w:rsidRDefault="001D57BE" w:rsidP="001D57B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D57BE">
        <w:rPr>
          <w:rFonts w:ascii="Times New Roman" w:hAnsi="Times New Roman" w:cs="Times New Roman"/>
          <w:b/>
          <w:bCs/>
          <w:sz w:val="26"/>
          <w:szCs w:val="26"/>
        </w:rPr>
        <w:t>3. Mapping the Sponsorship Process</w:t>
      </w:r>
    </w:p>
    <w:p w14:paraId="5A60EDF6" w14:textId="77777777" w:rsidR="001D57BE" w:rsidRPr="001D57BE" w:rsidRDefault="001D57BE" w:rsidP="001D57B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D57BE">
        <w:rPr>
          <w:rFonts w:ascii="Times New Roman" w:hAnsi="Times New Roman" w:cs="Times New Roman"/>
          <w:b/>
          <w:bCs/>
          <w:sz w:val="26"/>
          <w:szCs w:val="26"/>
        </w:rPr>
        <w:t>Typical Flow:</w:t>
      </w:r>
    </w:p>
    <w:p w14:paraId="5395E868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lastRenderedPageBreak/>
        <w:t>Sponsor commits a donation → Child assigned to sponsor → Field updates added → Sponsor receives periodic updates/reports → Renewal/reminder cycle initiated.</w:t>
      </w:r>
    </w:p>
    <w:p w14:paraId="3901C927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3BBE621" w14:textId="6FD3F108" w:rsidR="001D57BE" w:rsidRPr="001D57BE" w:rsidRDefault="001D57BE" w:rsidP="001D57B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D57BE">
        <w:rPr>
          <w:rFonts w:ascii="Times New Roman" w:hAnsi="Times New Roman" w:cs="Times New Roman"/>
          <w:b/>
          <w:bCs/>
          <w:sz w:val="26"/>
          <w:szCs w:val="26"/>
        </w:rPr>
        <w:t>4. Sector-specific Considerations</w:t>
      </w:r>
    </w:p>
    <w:p w14:paraId="16010CDB" w14:textId="30D2B279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In child-focused nonprofits:</w:t>
      </w:r>
    </w:p>
    <w:p w14:paraId="4156DF50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Accountability is crucial → Donors expect clarity on fund usage.</w:t>
      </w:r>
    </w:p>
    <w:p w14:paraId="3CC1CAEB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Engagement drives retention → Regular communication keeps sponsors involved.</w:t>
      </w:r>
    </w:p>
    <w:p w14:paraId="71925E74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Sensitive data → Child details must be protected.</w:t>
      </w:r>
    </w:p>
    <w:p w14:paraId="173E741D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Outcome-focused reporting → Organizations must showcase impact (schooling, healthcare, overall development).</w:t>
      </w:r>
    </w:p>
    <w:p w14:paraId="51F94CA2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93C7877" w14:textId="1E159B75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Therefore, the CRM solution must:</w:t>
      </w:r>
    </w:p>
    <w:p w14:paraId="3FE6311E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Manage sponsor–child linkages efficiently.</w:t>
      </w:r>
    </w:p>
    <w:p w14:paraId="7CF7151A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Streamline periodic updates and communication.</w:t>
      </w:r>
    </w:p>
    <w:p w14:paraId="2DF1720B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Support recurring donation workflows.</w:t>
      </w:r>
    </w:p>
    <w:p w14:paraId="22B0E38B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-&gt; Ensure compliance with data protection standards.</w:t>
      </w:r>
    </w:p>
    <w:p w14:paraId="77161346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8A8ABD2" w14:textId="3DF9A6A1" w:rsidR="001D57BE" w:rsidRPr="001D57BE" w:rsidRDefault="001D57BE" w:rsidP="001D57B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D57BE">
        <w:rPr>
          <w:rFonts w:ascii="Times New Roman" w:hAnsi="Times New Roman" w:cs="Times New Roman"/>
          <w:b/>
          <w:bCs/>
          <w:sz w:val="26"/>
          <w:szCs w:val="26"/>
        </w:rPr>
        <w:t>5. Exploring Existing Solutions</w:t>
      </w:r>
    </w:p>
    <w:p w14:paraId="29D48549" w14:textId="77777777" w:rsidR="001D57BE" w:rsidRP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On Salesforce AppExchange, tools like Nonprofit Success Pack (NPSP) already support donor and program management.</w:t>
      </w:r>
    </w:p>
    <w:p w14:paraId="345CF48A" w14:textId="590A0DDF" w:rsid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  <w:r w:rsidRPr="001D57BE">
        <w:rPr>
          <w:rFonts w:ascii="Times New Roman" w:hAnsi="Times New Roman" w:cs="Times New Roman"/>
          <w:sz w:val="26"/>
          <w:szCs w:val="26"/>
        </w:rPr>
        <w:t>These are feature-rich, but for learning purposes, we’ll design a lean, customized system focused only on child sponsorship to practice Salesforce customization.</w:t>
      </w:r>
    </w:p>
    <w:p w14:paraId="60701F1D" w14:textId="77777777" w:rsid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1FBC426" w14:textId="77777777" w:rsid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5E033EE" w14:textId="77777777" w:rsid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240F537" w14:textId="77777777" w:rsid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83AE0CB" w14:textId="77777777" w:rsid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9929986" w14:textId="77777777" w:rsid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41D8194" w14:textId="77777777" w:rsidR="001D57BE" w:rsidRDefault="001D57BE" w:rsidP="001D57B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122AA7A" w14:textId="2F3B010E" w:rsidR="000645D3" w:rsidRPr="00CE5126" w:rsidRDefault="001D57BE" w:rsidP="00CE512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D57B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Phase 2: </w:t>
      </w:r>
      <w:r w:rsidRPr="001D57BE">
        <w:rPr>
          <w:rFonts w:ascii="Times New Roman" w:hAnsi="Times New Roman" w:cs="Times New Roman"/>
          <w:b/>
          <w:bCs/>
          <w:sz w:val="32"/>
          <w:szCs w:val="32"/>
        </w:rPr>
        <w:t>Org Setup &amp; Configuration</w:t>
      </w:r>
    </w:p>
    <w:p w14:paraId="3DCC6CC6" w14:textId="0F412485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6675AB10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The </w:t>
      </w: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Child Sponsorship CRM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project is designed to streamline and digitalize the process of managing sponsors, children, and donations within a non-profit context. Phase 2 of the project focused on </w:t>
      </w: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Organizational Setup and Basic Configuration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in Salesforce.</w:t>
      </w:r>
    </w:p>
    <w:p w14:paraId="4B307B6C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This stage laid the foundation by configuring the Salesforce Developer Org, setting up organization information, managing user roles, profiles, and access controls. These steps were essential to establish a secure, role-based environment for future development (custom objects, automation, and analytics).</w:t>
      </w:r>
    </w:p>
    <w:p w14:paraId="1DFBCCAE" w14:textId="26717334" w:rsidR="001D57BE" w:rsidRPr="001D57BE" w:rsidRDefault="001D57BE" w:rsidP="000645D3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FE7FF02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Objectives of Phase 2</w:t>
      </w:r>
    </w:p>
    <w:p w14:paraId="622EDAB9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The key objectives for Phase 2 were:</w:t>
      </w:r>
    </w:p>
    <w:p w14:paraId="3A89D3BC" w14:textId="77777777" w:rsidR="001D57BE" w:rsidRPr="001D57BE" w:rsidRDefault="001D57BE" w:rsidP="000645D3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Create and configure a Salesforce Developer Org specifically for the project.</w:t>
      </w:r>
    </w:p>
    <w:p w14:paraId="548C95AF" w14:textId="77777777" w:rsidR="001D57BE" w:rsidRPr="001D57BE" w:rsidRDefault="001D57BE" w:rsidP="000645D3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Define organizational-level details (name, </w:t>
      </w:r>
      <w:proofErr w:type="spellStart"/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timezone</w:t>
      </w:r>
      <w:proofErr w:type="spellEnd"/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, currency).</w:t>
      </w:r>
    </w:p>
    <w:p w14:paraId="305731DE" w14:textId="77777777" w:rsidR="001D57BE" w:rsidRPr="001D57BE" w:rsidRDefault="001D57BE" w:rsidP="000645D3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Establish basic user management (users, roles, and profiles).</w:t>
      </w:r>
    </w:p>
    <w:p w14:paraId="1C20DC94" w14:textId="77777777" w:rsidR="001D57BE" w:rsidRPr="001D57BE" w:rsidRDefault="001D57BE" w:rsidP="000645D3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Implement a role hierarchy to reflect sponsorship workflows.</w:t>
      </w:r>
    </w:p>
    <w:p w14:paraId="33BAE5D2" w14:textId="77777777" w:rsidR="001D57BE" w:rsidRPr="001D57BE" w:rsidRDefault="001D57BE" w:rsidP="000645D3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Define Org-Wide Defaults (OWD) to ensure proper record-level security.</w:t>
      </w:r>
    </w:p>
    <w:p w14:paraId="240F6AC7" w14:textId="695D48D0" w:rsidR="001D57BE" w:rsidRPr="001D57BE" w:rsidRDefault="001D57BE" w:rsidP="000645D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E8024B0" w14:textId="77777777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Detailed Activities Performed</w:t>
      </w:r>
    </w:p>
    <w:p w14:paraId="150C7052" w14:textId="77777777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3.1 Salesforce Developer Org Setup</w:t>
      </w:r>
    </w:p>
    <w:p w14:paraId="193DC159" w14:textId="77777777" w:rsidR="001D57BE" w:rsidRPr="001D57BE" w:rsidRDefault="001D57BE" w:rsidP="000645D3">
      <w:pPr>
        <w:numPr>
          <w:ilvl w:val="0"/>
          <w:numId w:val="1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A free </w:t>
      </w: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Salesforce Developer Edition Org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was created through </w:t>
      </w:r>
      <w:hyperlink r:id="rId6" w:tgtFrame="_new" w:history="1">
        <w:r w:rsidRPr="001D57BE">
          <w:rPr>
            <w:rFonts w:ascii="Times New Roman" w:eastAsia="Times New Roman" w:hAnsi="Times New Roman" w:cs="Times New Roman"/>
            <w:color w:val="0000FF"/>
            <w:kern w:val="0"/>
            <w:sz w:val="26"/>
            <w:szCs w:val="26"/>
            <w:u w:val="single"/>
            <w:lang w:eastAsia="en-IN"/>
            <w14:ligatures w14:val="none"/>
          </w:rPr>
          <w:t>developer.salesforce.com</w:t>
        </w:r>
      </w:hyperlink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.</w:t>
      </w:r>
    </w:p>
    <w:p w14:paraId="712F38B7" w14:textId="77777777" w:rsidR="001D57BE" w:rsidRPr="001D57BE" w:rsidRDefault="001D57BE" w:rsidP="000645D3">
      <w:pPr>
        <w:numPr>
          <w:ilvl w:val="0"/>
          <w:numId w:val="1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Email verification and login were successfully completed, granting lifetime access to the Org.</w:t>
      </w:r>
    </w:p>
    <w:p w14:paraId="3B9FA5F6" w14:textId="262C56EB" w:rsidR="001D57BE" w:rsidRPr="001D57BE" w:rsidRDefault="001D57BE" w:rsidP="000645D3">
      <w:pPr>
        <w:numPr>
          <w:ilvl w:val="0"/>
          <w:numId w:val="1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This environment now serves as the sandbox for CRM configuration, testing, and demonstration.</w:t>
      </w:r>
    </w:p>
    <w:p w14:paraId="76AEB457" w14:textId="3ABF32DF" w:rsidR="001D57BE" w:rsidRPr="001D57BE" w:rsidRDefault="001D57BE" w:rsidP="000645D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19DD69FE" w14:textId="645307C6" w:rsidR="000645D3" w:rsidRDefault="000645D3" w:rsidP="000645D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274975FA" w14:textId="06862267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lastRenderedPageBreak/>
        <w:t>3.2 Organization Information Configuration</w:t>
      </w:r>
    </w:p>
    <w:p w14:paraId="483FC1C6" w14:textId="77777777" w:rsidR="001D57BE" w:rsidRPr="001D57BE" w:rsidRDefault="001D57BE" w:rsidP="000645D3">
      <w:pPr>
        <w:numPr>
          <w:ilvl w:val="0"/>
          <w:numId w:val="1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Org Name: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Set to </w:t>
      </w:r>
      <w:r w:rsidRPr="001D57BE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lang w:eastAsia="en-IN"/>
          <w14:ligatures w14:val="none"/>
        </w:rPr>
        <w:t>Child Sponsorship CRM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for identity and consistency.</w:t>
      </w:r>
    </w:p>
    <w:p w14:paraId="50F9AD7C" w14:textId="77777777" w:rsidR="001D57BE" w:rsidRPr="001D57BE" w:rsidRDefault="001D57BE" w:rsidP="000645D3">
      <w:pPr>
        <w:numPr>
          <w:ilvl w:val="0"/>
          <w:numId w:val="1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Time Zone: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Configured to match the local region (ensuring accurate timestamps for donations and sponsorship activities).</w:t>
      </w:r>
    </w:p>
    <w:p w14:paraId="15813EBF" w14:textId="4C87D219" w:rsidR="001D57BE" w:rsidRPr="001D57BE" w:rsidRDefault="001D57BE" w:rsidP="000645D3">
      <w:pPr>
        <w:numPr>
          <w:ilvl w:val="0"/>
          <w:numId w:val="1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Currency:</w:t>
      </w:r>
    </w:p>
    <w:p w14:paraId="1A50F0EB" w14:textId="049E5A97" w:rsidR="001D57BE" w:rsidRPr="001D57BE" w:rsidRDefault="001D57BE" w:rsidP="000645D3">
      <w:pPr>
        <w:numPr>
          <w:ilvl w:val="1"/>
          <w:numId w:val="1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INR (for projects operating within India).</w:t>
      </w:r>
    </w:p>
    <w:p w14:paraId="2E371E72" w14:textId="3AC06C33" w:rsidR="001D57BE" w:rsidRPr="001D57BE" w:rsidRDefault="001D57BE" w:rsidP="000645D3">
      <w:pPr>
        <w:numPr>
          <w:ilvl w:val="1"/>
          <w:numId w:val="1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USD (for international sponsor-focused projects).</w:t>
      </w:r>
    </w:p>
    <w:p w14:paraId="1397C24D" w14:textId="52069622" w:rsidR="001D57BE" w:rsidRPr="001D57BE" w:rsidRDefault="00CE5126" w:rsidP="000645D3">
      <w:pPr>
        <w:numPr>
          <w:ilvl w:val="0"/>
          <w:numId w:val="1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43CAB0B" wp14:editId="10C68AF5">
            <wp:simplePos x="0" y="0"/>
            <wp:positionH relativeFrom="margin">
              <wp:align>right</wp:align>
            </wp:positionH>
            <wp:positionV relativeFrom="margin">
              <wp:posOffset>2103092</wp:posOffset>
            </wp:positionV>
            <wp:extent cx="5731510" cy="2743200"/>
            <wp:effectExtent l="0" t="0" r="2540" b="0"/>
            <wp:wrapTopAndBottom/>
            <wp:docPr id="212391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19475" name="Picture 2123919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7BE"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These configurations ensure alignment with operational needs and financial reporting accuracy.</w:t>
      </w:r>
    </w:p>
    <w:p w14:paraId="4005B101" w14:textId="28153E5F" w:rsidR="001D57BE" w:rsidRPr="001D57BE" w:rsidRDefault="001D57BE" w:rsidP="000645D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35645392" w14:textId="01F5B9E5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3.3 User Management</w:t>
      </w:r>
    </w:p>
    <w:p w14:paraId="64E6EA91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For demonstration purposes, Phase 2 retained a single </w:t>
      </w: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System Administrator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user. However, to simulate a real-world scenario, example users were also created to represent different functional roles:</w:t>
      </w:r>
    </w:p>
    <w:p w14:paraId="09C1B769" w14:textId="77777777" w:rsidR="001D57BE" w:rsidRPr="001D57BE" w:rsidRDefault="001D57BE" w:rsidP="000645D3">
      <w:pPr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Donor Relations Officer: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Responsible for managing sponsor interactions.</w:t>
      </w:r>
    </w:p>
    <w:p w14:paraId="67A5FED9" w14:textId="77777777" w:rsidR="001D57BE" w:rsidRPr="001D57BE" w:rsidRDefault="001D57BE" w:rsidP="000645D3">
      <w:pPr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Volunteer: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Supports on-the-ground data collection and updates.</w:t>
      </w:r>
    </w:p>
    <w:p w14:paraId="662EC483" w14:textId="77777777" w:rsidR="001D57BE" w:rsidRPr="001D57BE" w:rsidRDefault="001D57BE" w:rsidP="000645D3">
      <w:pPr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Manager: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Oversees the overall sponsorship program.</w:t>
      </w:r>
    </w:p>
    <w:p w14:paraId="2B35D532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This setup enabled testing of role-based access and visibility across the CRM.</w:t>
      </w:r>
    </w:p>
    <w:p w14:paraId="4B409F74" w14:textId="6F616FC3" w:rsidR="001D57BE" w:rsidRPr="001D57BE" w:rsidRDefault="001D57BE" w:rsidP="000645D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0D6389AD" w14:textId="12F754B2" w:rsidR="000645D3" w:rsidRDefault="000645D3" w:rsidP="000645D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6"/>
          <w:szCs w:val="26"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3578E21E" wp14:editId="32DB5A82">
            <wp:simplePos x="0" y="0"/>
            <wp:positionH relativeFrom="page">
              <wp:posOffset>914400</wp:posOffset>
            </wp:positionH>
            <wp:positionV relativeFrom="page">
              <wp:posOffset>1281193</wp:posOffset>
            </wp:positionV>
            <wp:extent cx="5731510" cy="2736850"/>
            <wp:effectExtent l="0" t="0" r="2540" b="6350"/>
            <wp:wrapTopAndBottom/>
            <wp:docPr id="864274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74363" name="Picture 8642743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5D8E6" w14:textId="77777777" w:rsidR="000645D3" w:rsidRDefault="000645D3" w:rsidP="000645D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0931F924" w14:textId="3EA561CD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3.4 Profiles (Access Control)</w:t>
      </w:r>
    </w:p>
    <w:p w14:paraId="5D2F7EF1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Profiles in Salesforce determine what actions a user can perform.</w:t>
      </w:r>
    </w:p>
    <w:p w14:paraId="0225CB7B" w14:textId="77777777" w:rsidR="001D57BE" w:rsidRPr="001D57BE" w:rsidRDefault="001D57BE" w:rsidP="000645D3">
      <w:pPr>
        <w:numPr>
          <w:ilvl w:val="0"/>
          <w:numId w:val="1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System Administrator (Admin Account):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Granted full access to all features, objects, and data.</w:t>
      </w:r>
    </w:p>
    <w:p w14:paraId="7EFBDEAF" w14:textId="77777777" w:rsidR="001D57BE" w:rsidRPr="001D57BE" w:rsidRDefault="001D57BE" w:rsidP="000645D3">
      <w:pPr>
        <w:numPr>
          <w:ilvl w:val="0"/>
          <w:numId w:val="1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Standard User (Volunteers):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Restricted access with basic permissions to view and update records.</w:t>
      </w:r>
    </w:p>
    <w:p w14:paraId="1F9AD7D7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Custom profiles were not created at this stage to maintain simplicity, but the structure allows for future expansion.</w:t>
      </w:r>
    </w:p>
    <w:p w14:paraId="12570BAE" w14:textId="0809756B" w:rsidR="001D57BE" w:rsidRPr="001D57BE" w:rsidRDefault="001D57BE" w:rsidP="000645D3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3067CB02" w14:textId="77777777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3.5 Roles and Role Hierarchy</w:t>
      </w:r>
    </w:p>
    <w:p w14:paraId="18E3D96E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Roles define </w:t>
      </w: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data visibility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in Salesforce, ensuring managers can view records owned by their subordinates. A hierarchical structure was created:</w:t>
      </w:r>
    </w:p>
    <w:p w14:paraId="7819124C" w14:textId="77777777" w:rsidR="001D57BE" w:rsidRPr="001D57BE" w:rsidRDefault="001D57BE" w:rsidP="000645D3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Manager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(Top Role)</w:t>
      </w:r>
    </w:p>
    <w:p w14:paraId="74DFD66E" w14:textId="77777777" w:rsidR="001D57BE" w:rsidRPr="001D57BE" w:rsidRDefault="001D57BE" w:rsidP="000645D3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Donor Relations Officer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(Reports to Manager)</w:t>
      </w:r>
    </w:p>
    <w:p w14:paraId="4A323EA9" w14:textId="77777777" w:rsidR="001D57BE" w:rsidRPr="001D57BE" w:rsidRDefault="001D57BE" w:rsidP="000645D3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Volunteer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(Reports to Donor Relations Officer)</w:t>
      </w:r>
    </w:p>
    <w:p w14:paraId="049AA740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This role structure reflects real-world operations in sponsorship organizations where managers supervise donor officers, who in turn oversee volunteers.</w:t>
      </w:r>
    </w:p>
    <w:p w14:paraId="4AE3D858" w14:textId="7591B666" w:rsidR="00CE5126" w:rsidRPr="00CE5126" w:rsidRDefault="00CE5126" w:rsidP="00CE5126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F2C1CC9" wp14:editId="53C873A3">
            <wp:simplePos x="0" y="0"/>
            <wp:positionH relativeFrom="column">
              <wp:posOffset>0</wp:posOffset>
            </wp:positionH>
            <wp:positionV relativeFrom="page">
              <wp:posOffset>1136542</wp:posOffset>
            </wp:positionV>
            <wp:extent cx="5731510" cy="2710180"/>
            <wp:effectExtent l="0" t="0" r="2540" b="0"/>
            <wp:wrapTopAndBottom/>
            <wp:docPr id="883353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0647B" w14:textId="53930997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3.6 Org-Wide Defaults (OWD)</w:t>
      </w:r>
    </w:p>
    <w:p w14:paraId="48E8D57D" w14:textId="4AE63471" w:rsidR="000645D3" w:rsidRDefault="001D57BE" w:rsidP="00CE512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Org-Wide Defaults (OWD) establish the </w:t>
      </w: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baseline level of access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for all records.</w:t>
      </w:r>
    </w:p>
    <w:p w14:paraId="21B72BA5" w14:textId="3AD999AA" w:rsidR="001D57BE" w:rsidRPr="001D57BE" w:rsidRDefault="001D57BE" w:rsidP="00CE512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The following security model was applied:</w:t>
      </w:r>
    </w:p>
    <w:p w14:paraId="0B122286" w14:textId="77777777" w:rsidR="001D57BE" w:rsidRPr="001D57BE" w:rsidRDefault="001D57BE" w:rsidP="000645D3">
      <w:pPr>
        <w:numPr>
          <w:ilvl w:val="0"/>
          <w:numId w:val="1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Child Records: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Public Read/Write (all users can view and update child records).</w:t>
      </w:r>
    </w:p>
    <w:p w14:paraId="51C33064" w14:textId="4C684D29" w:rsidR="001D57BE" w:rsidRPr="001D57BE" w:rsidRDefault="001D57BE" w:rsidP="000645D3">
      <w:pPr>
        <w:numPr>
          <w:ilvl w:val="0"/>
          <w:numId w:val="1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Sponsor Records: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Public Read/Write (all users can view and update sponsor records).</w:t>
      </w:r>
    </w:p>
    <w:p w14:paraId="482451A2" w14:textId="5864FE07" w:rsidR="001D57BE" w:rsidRPr="001D57BE" w:rsidRDefault="00CE5126" w:rsidP="000645D3">
      <w:pPr>
        <w:numPr>
          <w:ilvl w:val="0"/>
          <w:numId w:val="1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5099ABC" wp14:editId="02961C4D">
            <wp:simplePos x="0" y="0"/>
            <wp:positionH relativeFrom="margin">
              <wp:align>right</wp:align>
            </wp:positionH>
            <wp:positionV relativeFrom="page">
              <wp:posOffset>6395492</wp:posOffset>
            </wp:positionV>
            <wp:extent cx="5731510" cy="2729865"/>
            <wp:effectExtent l="0" t="0" r="2540" b="0"/>
            <wp:wrapTopAndBottom/>
            <wp:docPr id="1017379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BE"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Donation Records:</w:t>
      </w:r>
      <w:r w:rsidR="001D57BE"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Private (only the record owner and their manager can view/edit donation data).</w:t>
      </w:r>
    </w:p>
    <w:p w14:paraId="7BCF2A5A" w14:textId="77777777" w:rsidR="00CE5126" w:rsidRDefault="00CE5126" w:rsidP="000645D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5CC41333" w14:textId="77777777" w:rsidR="00CE5126" w:rsidRDefault="00CE5126" w:rsidP="000645D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67C12176" w14:textId="5598AA24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4. Key Outcomes</w:t>
      </w:r>
    </w:p>
    <w:p w14:paraId="772D9C42" w14:textId="77777777" w:rsidR="001D57BE" w:rsidRPr="001D57BE" w:rsidRDefault="001D57BE" w:rsidP="000645D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At the end of Phase 2, the following deliverables were achieved:</w:t>
      </w:r>
    </w:p>
    <w:p w14:paraId="2BD07B80" w14:textId="77777777" w:rsidR="001D57BE" w:rsidRPr="001D57BE" w:rsidRDefault="001D57BE" w:rsidP="000645D3">
      <w:pPr>
        <w:numPr>
          <w:ilvl w:val="0"/>
          <w:numId w:val="1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Salesforce Developer Org successfully configured and ready for use.</w:t>
      </w:r>
    </w:p>
    <w:p w14:paraId="781EAA26" w14:textId="77777777" w:rsidR="001D57BE" w:rsidRPr="001D57BE" w:rsidRDefault="001D57BE" w:rsidP="000645D3">
      <w:pPr>
        <w:numPr>
          <w:ilvl w:val="0"/>
          <w:numId w:val="1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Organizational information tailored to project needs (branding, currency, </w:t>
      </w:r>
      <w:proofErr w:type="spellStart"/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timezone</w:t>
      </w:r>
      <w:proofErr w:type="spellEnd"/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).</w:t>
      </w:r>
    </w:p>
    <w:p w14:paraId="4B726D0A" w14:textId="77777777" w:rsidR="001D57BE" w:rsidRPr="001D57BE" w:rsidRDefault="001D57BE" w:rsidP="000645D3">
      <w:pPr>
        <w:numPr>
          <w:ilvl w:val="0"/>
          <w:numId w:val="1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User management simulated with Admin, Donor Officer, Volunteer, and Manager roles.</w:t>
      </w:r>
    </w:p>
    <w:p w14:paraId="7FCDEE92" w14:textId="77777777" w:rsidR="001D57BE" w:rsidRPr="001D57BE" w:rsidRDefault="001D57BE" w:rsidP="000645D3">
      <w:pPr>
        <w:numPr>
          <w:ilvl w:val="0"/>
          <w:numId w:val="1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Profiles established for differentiated access (Admin vs. Standard User).</w:t>
      </w:r>
    </w:p>
    <w:p w14:paraId="1A46645B" w14:textId="77777777" w:rsidR="001D57BE" w:rsidRPr="001D57BE" w:rsidRDefault="001D57BE" w:rsidP="000645D3">
      <w:pPr>
        <w:numPr>
          <w:ilvl w:val="0"/>
          <w:numId w:val="1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Role hierarchy defined to support real-world reporting structures.</w:t>
      </w:r>
    </w:p>
    <w:p w14:paraId="1984C0B7" w14:textId="77777777" w:rsidR="001D57BE" w:rsidRPr="001D57BE" w:rsidRDefault="001D57BE" w:rsidP="000645D3">
      <w:pPr>
        <w:numPr>
          <w:ilvl w:val="0"/>
          <w:numId w:val="1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Record-level security implemented using OWD to protect donation confidentiality.</w:t>
      </w:r>
    </w:p>
    <w:p w14:paraId="14E1F52A" w14:textId="6F165C78" w:rsidR="001D57BE" w:rsidRPr="001D57BE" w:rsidRDefault="001D57BE" w:rsidP="000645D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B870714" w14:textId="77777777" w:rsidR="001D57BE" w:rsidRPr="001D57BE" w:rsidRDefault="001D57BE" w:rsidP="000645D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Challenges and Resolutions</w:t>
      </w:r>
    </w:p>
    <w:p w14:paraId="4627544B" w14:textId="77777777" w:rsidR="001D57BE" w:rsidRPr="001D57BE" w:rsidRDefault="001D57BE" w:rsidP="000645D3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Challenge: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Understanding the difference between Profiles and Roles.</w:t>
      </w:r>
    </w:p>
    <w:p w14:paraId="6DD9ACC4" w14:textId="77777777" w:rsidR="001D57BE" w:rsidRPr="001D57BE" w:rsidRDefault="001D57BE" w:rsidP="000645D3">
      <w:pPr>
        <w:numPr>
          <w:ilvl w:val="1"/>
          <w:numId w:val="1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Resolution: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Profiles control what actions users can perform, while Roles control which records they can see. This distinction was documented for clarity.</w:t>
      </w:r>
    </w:p>
    <w:p w14:paraId="52C5CE24" w14:textId="77777777" w:rsidR="001D57BE" w:rsidRPr="001D57BE" w:rsidRDefault="001D57BE" w:rsidP="000645D3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Challenge: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Balancing collaboration vs. confidentiality.</w:t>
      </w:r>
    </w:p>
    <w:p w14:paraId="09822D7F" w14:textId="77777777" w:rsidR="001D57BE" w:rsidRPr="001D57BE" w:rsidRDefault="001D57BE" w:rsidP="000645D3">
      <w:pPr>
        <w:numPr>
          <w:ilvl w:val="1"/>
          <w:numId w:val="1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Resolution: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Donations were kept </w:t>
      </w: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Private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, while Child and Sponsor records were </w:t>
      </w:r>
      <w:r w:rsidRPr="001D57B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Public Read/Write</w:t>
      </w:r>
      <w:r w:rsidRPr="001D57B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, enabling both data sharing and protection</w:t>
      </w:r>
      <w:r w:rsidRPr="001D57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C776252" w14:textId="14BB3F08" w:rsidR="000645D3" w:rsidRPr="000645D3" w:rsidRDefault="000645D3" w:rsidP="000645D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0645D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Conclusion</w:t>
      </w:r>
    </w:p>
    <w:p w14:paraId="7B03A593" w14:textId="77777777" w:rsidR="000645D3" w:rsidRPr="000645D3" w:rsidRDefault="000645D3" w:rsidP="000645D3">
      <w:pPr>
        <w:pStyle w:val="ListParagraph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645D3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Phase 2 successfully delivered a well-structured Salesforce Org with defined access controls, user roles, and record-level security. These configurations create a strong foundation for subsequent phases, ensuring that when custom objects and automation are introduced, the system remains secure, scalable, and aligned with organizational needs.</w:t>
      </w:r>
    </w:p>
    <w:p w14:paraId="143D474D" w14:textId="77777777" w:rsidR="001D57BE" w:rsidRDefault="001D57BE" w:rsidP="000645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9DF3A5" w14:textId="77777777" w:rsidR="00CE5126" w:rsidRDefault="00CE5126" w:rsidP="000645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524FB4B" w14:textId="77777777" w:rsidR="00CE5126" w:rsidRDefault="00CE5126" w:rsidP="000645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3504320" w14:textId="77777777" w:rsidR="00CE5126" w:rsidRDefault="00CE5126" w:rsidP="000645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CAB7769" w14:textId="53B0C8E8" w:rsidR="00CE5126" w:rsidRDefault="00CE5126" w:rsidP="000645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Phase 3: </w:t>
      </w:r>
      <w:r w:rsidRPr="00CE5126">
        <w:rPr>
          <w:rFonts w:ascii="Times New Roman" w:hAnsi="Times New Roman" w:cs="Times New Roman"/>
          <w:b/>
          <w:bCs/>
          <w:sz w:val="32"/>
          <w:szCs w:val="32"/>
        </w:rPr>
        <w:t xml:space="preserve">Data </w:t>
      </w:r>
      <w:proofErr w:type="spellStart"/>
      <w:r w:rsidRPr="00CE5126">
        <w:rPr>
          <w:rFonts w:ascii="Times New Roman" w:hAnsi="Times New Roman" w:cs="Times New Roman"/>
          <w:b/>
          <w:bCs/>
          <w:sz w:val="32"/>
          <w:szCs w:val="32"/>
        </w:rPr>
        <w:t>Modeling</w:t>
      </w:r>
      <w:proofErr w:type="spellEnd"/>
      <w:r w:rsidRPr="00CE5126">
        <w:rPr>
          <w:rFonts w:ascii="Times New Roman" w:hAnsi="Times New Roman" w:cs="Times New Roman"/>
          <w:b/>
          <w:bCs/>
          <w:sz w:val="32"/>
          <w:szCs w:val="32"/>
        </w:rPr>
        <w:t xml:space="preserve"> &amp; Relationships</w:t>
      </w:r>
    </w:p>
    <w:p w14:paraId="3291D727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7CE5E0E9" w14:textId="4D225EC4" w:rsidR="00CE5126" w:rsidRP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Phase 3 of the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Child Sponsorship CRM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project focused on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Data </w:t>
      </w:r>
      <w:proofErr w:type="spellStart"/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Modeling</w:t>
      </w:r>
      <w:proofErr w:type="spellEnd"/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and Relationships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within Salesforce. This stage established the core data structure by creating objects, defining fields, and </w:t>
      </w:r>
      <w:proofErr w:type="spellStart"/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modeling</w:t>
      </w:r>
      <w:proofErr w:type="spellEnd"/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relationships between children, sponsors, and donations. The goal was to design a logical, scalable schema that supports real-world sponsorship operations and ensures seamless tracking of records.</w:t>
      </w:r>
    </w:p>
    <w:p w14:paraId="19F2368B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Objectives of Phase 3</w:t>
      </w:r>
    </w:p>
    <w:p w14:paraId="7C233B8C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specific objectives were:</w:t>
      </w:r>
    </w:p>
    <w:p w14:paraId="6EB06DE1" w14:textId="77777777" w:rsidR="00CE5126" w:rsidRPr="00CE5126" w:rsidRDefault="00CE5126" w:rsidP="006C305C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Create custom objects for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Child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Sponsor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and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Donation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174530B" w14:textId="77777777" w:rsidR="00CE5126" w:rsidRPr="00CE5126" w:rsidRDefault="00CE5126" w:rsidP="006C305C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Define key fields for each object to capture sponsorship-related information.</w:t>
      </w:r>
    </w:p>
    <w:p w14:paraId="66A27BAD" w14:textId="77777777" w:rsidR="00CE5126" w:rsidRPr="00CE5126" w:rsidRDefault="00CE5126" w:rsidP="006C305C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Establish relationships (lookups) between objects to enable record linkage.</w:t>
      </w:r>
    </w:p>
    <w:p w14:paraId="026F7BE9" w14:textId="77777777" w:rsidR="00CE5126" w:rsidRPr="00CE5126" w:rsidRDefault="00CE5126" w:rsidP="006C305C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Customize page layouts for user-friendly record management.</w:t>
      </w:r>
    </w:p>
    <w:p w14:paraId="09F15358" w14:textId="60BDD598" w:rsidR="00CE5126" w:rsidRPr="00CE5126" w:rsidRDefault="00CE5126" w:rsidP="006C305C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Configure compact layouts for mobile usability.</w:t>
      </w:r>
    </w:p>
    <w:p w14:paraId="302F6922" w14:textId="7371AB35" w:rsidR="00CE5126" w:rsidRPr="00CE5126" w:rsidRDefault="00CE5126" w:rsidP="006C305C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 Schema Builder to visualize and validate the data model.</w:t>
      </w:r>
    </w:p>
    <w:p w14:paraId="25E1125A" w14:textId="78EDACD6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Detailed Activities Performed</w:t>
      </w:r>
    </w:p>
    <w:p w14:paraId="4689C0D7" w14:textId="3F2177A5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3.1 Object Creation</w:t>
      </w:r>
    </w:p>
    <w:p w14:paraId="2DB7D026" w14:textId="002C4973" w:rsidR="00CE5126" w:rsidRPr="00CE5126" w:rsidRDefault="00CE5126" w:rsidP="006C305C">
      <w:pPr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Standard Object (Optional):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CE5126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Contact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was considered as an alternative to a custom Sponsor object but not used for this demo to keep design simple.</w:t>
      </w:r>
    </w:p>
    <w:p w14:paraId="7FB905B0" w14:textId="49D6434E" w:rsidR="00CE5126" w:rsidRPr="00CE5126" w:rsidRDefault="00CE5126" w:rsidP="006C305C">
      <w:pPr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Custom Objects Implemented:</w:t>
      </w:r>
    </w:p>
    <w:p w14:paraId="781C2081" w14:textId="052456CA" w:rsidR="00CE5126" w:rsidRPr="00CE5126" w:rsidRDefault="00CE5126" w:rsidP="006C305C">
      <w:pPr>
        <w:numPr>
          <w:ilvl w:val="1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Child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tracks children eligible for or under sponsorship.</w:t>
      </w:r>
    </w:p>
    <w:p w14:paraId="6A17E088" w14:textId="00FF591B" w:rsidR="00CE5126" w:rsidRPr="00CE5126" w:rsidRDefault="00CE5126" w:rsidP="006C305C">
      <w:pPr>
        <w:numPr>
          <w:ilvl w:val="1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Sponsor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maintains donor information.</w:t>
      </w:r>
    </w:p>
    <w:p w14:paraId="310DC25C" w14:textId="08B5B6BF" w:rsidR="00CE5126" w:rsidRPr="00CE5126" w:rsidRDefault="00CE5126" w:rsidP="006C305C">
      <w:pPr>
        <w:numPr>
          <w:ilvl w:val="1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Donation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records financial contributions.</w:t>
      </w:r>
    </w:p>
    <w:p w14:paraId="4FB5DF44" w14:textId="6E1E8F97" w:rsidR="00CE5126" w:rsidRP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three-object model was chosen to provide a clear, minimal structure that still captures all critical data.</w:t>
      </w:r>
    </w:p>
    <w:p w14:paraId="35D5EE92" w14:textId="4C2BF26B" w:rsidR="006C305C" w:rsidRDefault="006C305C" w:rsidP="00CE51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3A3559A" w14:textId="11A3E35D" w:rsidR="006C305C" w:rsidRDefault="006C305C" w:rsidP="00CE51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ABAABCC" w14:textId="77777777" w:rsidR="006C305C" w:rsidRDefault="006C305C" w:rsidP="00CE51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5DD77B4" w14:textId="77777777" w:rsidR="006C305C" w:rsidRDefault="006C305C" w:rsidP="00CE51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3F65DA0" w14:textId="77777777" w:rsidR="006C305C" w:rsidRDefault="006C305C" w:rsidP="00CE51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06CE513" w14:textId="00060DED" w:rsidR="006C305C" w:rsidRDefault="006C305C" w:rsidP="00CE51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3C9994F" wp14:editId="146894DA">
            <wp:simplePos x="0" y="0"/>
            <wp:positionH relativeFrom="page">
              <wp:posOffset>981635</wp:posOffset>
            </wp:positionH>
            <wp:positionV relativeFrom="paragraph">
              <wp:posOffset>486</wp:posOffset>
            </wp:positionV>
            <wp:extent cx="5731510" cy="2702560"/>
            <wp:effectExtent l="0" t="0" r="2540" b="2540"/>
            <wp:wrapTopAndBottom/>
            <wp:docPr id="2827852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5319A" w14:textId="1B62FD6D" w:rsidR="006C305C" w:rsidRDefault="006C305C" w:rsidP="00CE51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3B7040E" wp14:editId="0FD90A30">
            <wp:simplePos x="0" y="0"/>
            <wp:positionH relativeFrom="column">
              <wp:posOffset>0</wp:posOffset>
            </wp:positionH>
            <wp:positionV relativeFrom="paragraph">
              <wp:posOffset>5076825</wp:posOffset>
            </wp:positionV>
            <wp:extent cx="5731510" cy="2724150"/>
            <wp:effectExtent l="0" t="0" r="254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14334267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D038F72" wp14:editId="17D2DF9B">
            <wp:simplePos x="0" y="0"/>
            <wp:positionH relativeFrom="column">
              <wp:posOffset>0</wp:posOffset>
            </wp:positionH>
            <wp:positionV relativeFrom="page">
              <wp:posOffset>3993776</wp:posOffset>
            </wp:positionV>
            <wp:extent cx="5731510" cy="2700655"/>
            <wp:effectExtent l="0" t="0" r="2540" b="4445"/>
            <wp:wrapTopAndBottom/>
            <wp:docPr id="12221937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305C1" w14:textId="1E932401" w:rsidR="00CE5126" w:rsidRPr="00CE5126" w:rsidRDefault="00CE5126" w:rsidP="00CE51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3.2 Field Definitions</w:t>
      </w:r>
    </w:p>
    <w:p w14:paraId="19406C9F" w14:textId="194564A0" w:rsidR="00CE5126" w:rsidRPr="00CE5126" w:rsidRDefault="00CE5126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Child Object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8"/>
        <w:gridCol w:w="2690"/>
        <w:gridCol w:w="3938"/>
      </w:tblGrid>
      <w:tr w:rsidR="00CE5126" w:rsidRPr="00CE5126" w14:paraId="5250646B" w14:textId="77777777" w:rsidTr="006C305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93C961" w14:textId="77777777" w:rsidR="00CE5126" w:rsidRPr="00CE5126" w:rsidRDefault="00CE5126" w:rsidP="00CE5126">
            <w:pPr>
              <w:spacing w:after="0" w:line="240" w:lineRule="auto"/>
              <w:ind w:right="965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Field</w:t>
            </w:r>
          </w:p>
        </w:tc>
        <w:tc>
          <w:tcPr>
            <w:tcW w:w="2660" w:type="dxa"/>
            <w:vAlign w:val="center"/>
            <w:hideMark/>
          </w:tcPr>
          <w:p w14:paraId="5BA1823A" w14:textId="77777777" w:rsidR="00CE5126" w:rsidRPr="00CE5126" w:rsidRDefault="00CE5126" w:rsidP="00CE5126">
            <w:pPr>
              <w:spacing w:after="0" w:line="240" w:lineRule="auto"/>
              <w:ind w:left="388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Type</w:t>
            </w:r>
          </w:p>
        </w:tc>
        <w:tc>
          <w:tcPr>
            <w:tcW w:w="3893" w:type="dxa"/>
            <w:vAlign w:val="center"/>
            <w:hideMark/>
          </w:tcPr>
          <w:p w14:paraId="5E0DCBCD" w14:textId="77777777" w:rsidR="00CE5126" w:rsidRPr="00CE5126" w:rsidRDefault="00CE5126" w:rsidP="00CE51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Notes</w:t>
            </w:r>
          </w:p>
        </w:tc>
      </w:tr>
      <w:tr w:rsidR="00CE5126" w:rsidRPr="00CE5126" w14:paraId="10D4681B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93AC1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Name</w:t>
            </w:r>
          </w:p>
        </w:tc>
        <w:tc>
          <w:tcPr>
            <w:tcW w:w="2660" w:type="dxa"/>
            <w:vAlign w:val="center"/>
            <w:hideMark/>
          </w:tcPr>
          <w:p w14:paraId="55BFEECE" w14:textId="01B6584D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Auto Number or Text</w:t>
            </w:r>
          </w:p>
        </w:tc>
        <w:tc>
          <w:tcPr>
            <w:tcW w:w="3893" w:type="dxa"/>
            <w:vAlign w:val="center"/>
            <w:hideMark/>
          </w:tcPr>
          <w:p w14:paraId="3F3935DE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Unique identifier for child</w:t>
            </w:r>
          </w:p>
        </w:tc>
      </w:tr>
      <w:tr w:rsidR="00CE5126" w:rsidRPr="00CE5126" w14:paraId="30824E2F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AA136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Age</w:t>
            </w:r>
          </w:p>
        </w:tc>
        <w:tc>
          <w:tcPr>
            <w:tcW w:w="2660" w:type="dxa"/>
            <w:vAlign w:val="center"/>
            <w:hideMark/>
          </w:tcPr>
          <w:p w14:paraId="0FF76073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Number</w:t>
            </w:r>
          </w:p>
        </w:tc>
        <w:tc>
          <w:tcPr>
            <w:tcW w:w="3893" w:type="dxa"/>
            <w:vAlign w:val="center"/>
            <w:hideMark/>
          </w:tcPr>
          <w:p w14:paraId="203BC85D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Tracks child’s age</w:t>
            </w:r>
          </w:p>
        </w:tc>
      </w:tr>
      <w:tr w:rsidR="00CE5126" w:rsidRPr="00CE5126" w14:paraId="7B5C84C9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E35F9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Gender</w:t>
            </w:r>
          </w:p>
        </w:tc>
        <w:tc>
          <w:tcPr>
            <w:tcW w:w="2660" w:type="dxa"/>
            <w:vAlign w:val="center"/>
            <w:hideMark/>
          </w:tcPr>
          <w:p w14:paraId="60693D37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Picklist</w:t>
            </w:r>
          </w:p>
        </w:tc>
        <w:tc>
          <w:tcPr>
            <w:tcW w:w="3893" w:type="dxa"/>
            <w:vAlign w:val="center"/>
            <w:hideMark/>
          </w:tcPr>
          <w:p w14:paraId="405E43D1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Values: Male, Female, Other</w:t>
            </w:r>
          </w:p>
        </w:tc>
      </w:tr>
      <w:tr w:rsidR="00CE5126" w:rsidRPr="00CE5126" w14:paraId="4B350D91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F0763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Progress Notes</w:t>
            </w:r>
          </w:p>
        </w:tc>
        <w:tc>
          <w:tcPr>
            <w:tcW w:w="2660" w:type="dxa"/>
            <w:vAlign w:val="center"/>
            <w:hideMark/>
          </w:tcPr>
          <w:p w14:paraId="03AB17E4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Long Text Area</w:t>
            </w:r>
          </w:p>
        </w:tc>
        <w:tc>
          <w:tcPr>
            <w:tcW w:w="3893" w:type="dxa"/>
            <w:vAlign w:val="center"/>
            <w:hideMark/>
          </w:tcPr>
          <w:p w14:paraId="55C03EC6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Narrative updates about the child</w:t>
            </w:r>
          </w:p>
        </w:tc>
      </w:tr>
      <w:tr w:rsidR="00CE5126" w:rsidRPr="00CE5126" w14:paraId="50935E63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65322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Assigned Volunteer</w:t>
            </w:r>
          </w:p>
        </w:tc>
        <w:tc>
          <w:tcPr>
            <w:tcW w:w="2660" w:type="dxa"/>
            <w:vAlign w:val="center"/>
            <w:hideMark/>
          </w:tcPr>
          <w:p w14:paraId="03C028EE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Lookup (User)</w:t>
            </w:r>
          </w:p>
        </w:tc>
        <w:tc>
          <w:tcPr>
            <w:tcW w:w="3893" w:type="dxa"/>
            <w:vAlign w:val="center"/>
            <w:hideMark/>
          </w:tcPr>
          <w:p w14:paraId="7DEEE350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Links child to a volunteer (optional for demo)</w:t>
            </w:r>
          </w:p>
        </w:tc>
      </w:tr>
    </w:tbl>
    <w:p w14:paraId="1646BEE7" w14:textId="16320D11" w:rsidR="006C305C" w:rsidRDefault="006C305C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FFBADC3" wp14:editId="2F457CD6">
            <wp:simplePos x="0" y="0"/>
            <wp:positionH relativeFrom="margin">
              <wp:posOffset>-69775</wp:posOffset>
            </wp:positionH>
            <wp:positionV relativeFrom="paragraph">
              <wp:posOffset>485962</wp:posOffset>
            </wp:positionV>
            <wp:extent cx="5731510" cy="2700020"/>
            <wp:effectExtent l="0" t="0" r="2540" b="508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655988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01827" w14:textId="4A02B3F1" w:rsidR="006C305C" w:rsidRDefault="006C305C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098CC37" w14:textId="3B5FD795" w:rsidR="00CE5126" w:rsidRPr="00CE5126" w:rsidRDefault="00CE5126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Sponsor Object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1966"/>
        <w:gridCol w:w="5364"/>
      </w:tblGrid>
      <w:tr w:rsidR="00CE5126" w:rsidRPr="00CE5126" w14:paraId="7B750EA5" w14:textId="77777777" w:rsidTr="006C305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DF2210" w14:textId="77777777" w:rsidR="00CE5126" w:rsidRPr="00CE5126" w:rsidRDefault="00CE5126" w:rsidP="00CE51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4B2A8F9C" w14:textId="77777777" w:rsidR="00CE5126" w:rsidRPr="00CE5126" w:rsidRDefault="00CE5126" w:rsidP="00CE51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AD43EAC" w14:textId="77777777" w:rsidR="00CE5126" w:rsidRPr="00CE5126" w:rsidRDefault="00CE5126" w:rsidP="00CE51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Notes</w:t>
            </w:r>
          </w:p>
        </w:tc>
      </w:tr>
      <w:tr w:rsidR="00CE5126" w:rsidRPr="00CE5126" w14:paraId="7746F8A3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FB8B1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A1D35BE" w14:textId="77777777" w:rsidR="00CE5126" w:rsidRPr="00CE5126" w:rsidRDefault="00CE5126" w:rsidP="006C305C">
            <w:pPr>
              <w:spacing w:after="0" w:line="240" w:lineRule="auto"/>
              <w:ind w:left="516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2DA392E4" w14:textId="77777777" w:rsidR="00CE5126" w:rsidRPr="00CE5126" w:rsidRDefault="00CE5126" w:rsidP="006C305C">
            <w:pPr>
              <w:spacing w:after="0" w:line="240" w:lineRule="auto"/>
              <w:ind w:left="871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Full name of sponsor</w:t>
            </w:r>
          </w:p>
        </w:tc>
      </w:tr>
      <w:tr w:rsidR="00CE5126" w:rsidRPr="00CE5126" w14:paraId="2E699EB1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D6DD0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162AB449" w14:textId="77777777" w:rsidR="00CE5126" w:rsidRPr="00CE5126" w:rsidRDefault="00CE5126" w:rsidP="006C305C">
            <w:pPr>
              <w:spacing w:after="0" w:line="240" w:lineRule="auto"/>
              <w:ind w:left="516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7F530166" w14:textId="77777777" w:rsidR="00CE5126" w:rsidRPr="00CE5126" w:rsidRDefault="00CE5126" w:rsidP="006C305C">
            <w:pPr>
              <w:spacing w:after="0" w:line="240" w:lineRule="auto"/>
              <w:ind w:left="871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Contact email for communication</w:t>
            </w:r>
          </w:p>
        </w:tc>
      </w:tr>
      <w:tr w:rsidR="00CE5126" w:rsidRPr="00CE5126" w14:paraId="08DD40B9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9B0DD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1A02C97B" w14:textId="77777777" w:rsidR="00CE5126" w:rsidRPr="00CE5126" w:rsidRDefault="00CE5126" w:rsidP="006C305C">
            <w:pPr>
              <w:spacing w:after="0" w:line="240" w:lineRule="auto"/>
              <w:ind w:left="516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77F83A30" w14:textId="77777777" w:rsidR="00CE5126" w:rsidRPr="00CE5126" w:rsidRDefault="00CE5126" w:rsidP="006C305C">
            <w:pPr>
              <w:spacing w:after="0" w:line="240" w:lineRule="auto"/>
              <w:ind w:left="871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Optional contact field</w:t>
            </w:r>
          </w:p>
        </w:tc>
      </w:tr>
      <w:tr w:rsidR="00CE5126" w:rsidRPr="00CE5126" w14:paraId="072EB434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8A14C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Assigned Officer</w:t>
            </w:r>
          </w:p>
        </w:tc>
        <w:tc>
          <w:tcPr>
            <w:tcW w:w="0" w:type="auto"/>
            <w:vAlign w:val="center"/>
            <w:hideMark/>
          </w:tcPr>
          <w:p w14:paraId="05209AE8" w14:textId="77777777" w:rsidR="00CE5126" w:rsidRPr="00CE5126" w:rsidRDefault="00CE5126" w:rsidP="006C305C">
            <w:pPr>
              <w:spacing w:after="0" w:line="240" w:lineRule="auto"/>
              <w:ind w:left="516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Lookup (User)</w:t>
            </w:r>
          </w:p>
        </w:tc>
        <w:tc>
          <w:tcPr>
            <w:tcW w:w="0" w:type="auto"/>
            <w:vAlign w:val="center"/>
            <w:hideMark/>
          </w:tcPr>
          <w:p w14:paraId="4EE375E5" w14:textId="77777777" w:rsidR="00CE5126" w:rsidRPr="00CE5126" w:rsidRDefault="00CE5126" w:rsidP="006C305C">
            <w:pPr>
              <w:spacing w:after="0" w:line="240" w:lineRule="auto"/>
              <w:ind w:left="871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Donor Relations Officer responsible for sponsor</w:t>
            </w:r>
          </w:p>
        </w:tc>
      </w:tr>
    </w:tbl>
    <w:p w14:paraId="71D74E08" w14:textId="5DB2440F" w:rsidR="006C305C" w:rsidRDefault="006C305C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3C12519" w14:textId="77777777" w:rsidR="006C305C" w:rsidRDefault="006C305C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B66A7C2" w14:textId="77777777" w:rsidR="006C305C" w:rsidRDefault="006C305C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BCC273B" w14:textId="6E14C14C" w:rsidR="006C305C" w:rsidRDefault="006C305C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49E09D3" wp14:editId="6C23AA34">
            <wp:simplePos x="0" y="0"/>
            <wp:positionH relativeFrom="column">
              <wp:posOffset>0</wp:posOffset>
            </wp:positionH>
            <wp:positionV relativeFrom="paragraph">
              <wp:posOffset>349885</wp:posOffset>
            </wp:positionV>
            <wp:extent cx="5731510" cy="2708910"/>
            <wp:effectExtent l="0" t="0" r="2540" b="0"/>
            <wp:wrapTight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ight>
            <wp:docPr id="12318566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37842" w14:textId="77777777" w:rsidR="006C305C" w:rsidRDefault="006C305C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5C3D27C" w14:textId="4209DDEC" w:rsidR="00CE5126" w:rsidRPr="00CE5126" w:rsidRDefault="00CE5126" w:rsidP="00CE51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Donation Object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2"/>
        <w:gridCol w:w="2937"/>
        <w:gridCol w:w="3362"/>
      </w:tblGrid>
      <w:tr w:rsidR="00CE5126" w:rsidRPr="00CE5126" w14:paraId="12E19538" w14:textId="77777777" w:rsidTr="006C305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6E9D3C" w14:textId="77777777" w:rsidR="00CE5126" w:rsidRPr="00CE5126" w:rsidRDefault="00CE5126" w:rsidP="00CE51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0292FDDD" w14:textId="77777777" w:rsidR="00CE5126" w:rsidRPr="00CE5126" w:rsidRDefault="00CE5126" w:rsidP="00CE51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C21AC73" w14:textId="77777777" w:rsidR="00CE5126" w:rsidRPr="00CE5126" w:rsidRDefault="00CE5126" w:rsidP="00CE51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Notes</w:t>
            </w:r>
          </w:p>
        </w:tc>
      </w:tr>
      <w:tr w:rsidR="00CE5126" w:rsidRPr="00CE5126" w14:paraId="517F52A6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63CDD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1CF9DAFB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Auto Number (DON</w:t>
            </w:r>
            <w:proofErr w:type="gramStart"/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-{</w:t>
            </w:r>
            <w:proofErr w:type="gramEnd"/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0001})</w:t>
            </w:r>
          </w:p>
        </w:tc>
        <w:tc>
          <w:tcPr>
            <w:tcW w:w="0" w:type="auto"/>
            <w:vAlign w:val="center"/>
            <w:hideMark/>
          </w:tcPr>
          <w:p w14:paraId="385289DA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Unique donation identifier</w:t>
            </w:r>
          </w:p>
        </w:tc>
      </w:tr>
      <w:tr w:rsidR="00CE5126" w:rsidRPr="00CE5126" w14:paraId="77EA1E7A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29E12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3FC6E45E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4C33BD18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Donation value</w:t>
            </w:r>
          </w:p>
        </w:tc>
      </w:tr>
      <w:tr w:rsidR="00CE5126" w:rsidRPr="00CE5126" w14:paraId="49B570AC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02993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7A67E4F5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7EC7953E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Date of donation</w:t>
            </w:r>
          </w:p>
        </w:tc>
      </w:tr>
      <w:tr w:rsidR="00CE5126" w:rsidRPr="00CE5126" w14:paraId="48CCEE1B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047C8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Sponsor</w:t>
            </w:r>
          </w:p>
        </w:tc>
        <w:tc>
          <w:tcPr>
            <w:tcW w:w="0" w:type="auto"/>
            <w:vAlign w:val="center"/>
            <w:hideMark/>
          </w:tcPr>
          <w:p w14:paraId="15BEA092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Lookup (Sponsor)</w:t>
            </w:r>
          </w:p>
        </w:tc>
        <w:tc>
          <w:tcPr>
            <w:tcW w:w="0" w:type="auto"/>
            <w:vAlign w:val="center"/>
            <w:hideMark/>
          </w:tcPr>
          <w:p w14:paraId="4D22BD81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Links donation to sponsor</w:t>
            </w:r>
          </w:p>
        </w:tc>
      </w:tr>
      <w:tr w:rsidR="00CE5126" w:rsidRPr="00CE5126" w14:paraId="68B5600E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75F64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Child</w:t>
            </w:r>
          </w:p>
        </w:tc>
        <w:tc>
          <w:tcPr>
            <w:tcW w:w="0" w:type="auto"/>
            <w:vAlign w:val="center"/>
            <w:hideMark/>
          </w:tcPr>
          <w:p w14:paraId="79737A82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Lookup (Child)</w:t>
            </w:r>
          </w:p>
        </w:tc>
        <w:tc>
          <w:tcPr>
            <w:tcW w:w="0" w:type="auto"/>
            <w:vAlign w:val="center"/>
            <w:hideMark/>
          </w:tcPr>
          <w:p w14:paraId="5E2FBEBE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Links donation to sponsored child</w:t>
            </w:r>
          </w:p>
        </w:tc>
      </w:tr>
      <w:tr w:rsidR="00CE5126" w:rsidRPr="00CE5126" w14:paraId="5193898C" w14:textId="77777777" w:rsidTr="006C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2DB8B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Notes</w:t>
            </w:r>
          </w:p>
        </w:tc>
        <w:tc>
          <w:tcPr>
            <w:tcW w:w="0" w:type="auto"/>
            <w:vAlign w:val="center"/>
            <w:hideMark/>
          </w:tcPr>
          <w:p w14:paraId="671D30E5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Long Text Area</w:t>
            </w:r>
          </w:p>
        </w:tc>
        <w:tc>
          <w:tcPr>
            <w:tcW w:w="0" w:type="auto"/>
            <w:vAlign w:val="center"/>
            <w:hideMark/>
          </w:tcPr>
          <w:p w14:paraId="65E9B361" w14:textId="77777777" w:rsidR="00CE5126" w:rsidRPr="00CE5126" w:rsidRDefault="00CE5126" w:rsidP="00CE51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E512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Optional additional information</w:t>
            </w:r>
          </w:p>
        </w:tc>
      </w:tr>
    </w:tbl>
    <w:p w14:paraId="4F7BA4B0" w14:textId="3804BD54" w:rsidR="006C305C" w:rsidRDefault="006C305C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34B0C02" wp14:editId="13A2EB25">
            <wp:simplePos x="0" y="0"/>
            <wp:positionH relativeFrom="column">
              <wp:posOffset>0</wp:posOffset>
            </wp:positionH>
            <wp:positionV relativeFrom="paragraph">
              <wp:posOffset>564515</wp:posOffset>
            </wp:positionV>
            <wp:extent cx="5731510" cy="2697480"/>
            <wp:effectExtent l="0" t="0" r="2540" b="7620"/>
            <wp:wrapTight wrapText="bothSides">
              <wp:wrapPolygon edited="0">
                <wp:start x="0" y="0"/>
                <wp:lineTo x="0" y="21508"/>
                <wp:lineTo x="21538" y="21508"/>
                <wp:lineTo x="21538" y="0"/>
                <wp:lineTo x="0" y="0"/>
              </wp:wrapPolygon>
            </wp:wrapTight>
            <wp:docPr id="652447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09C9F" w14:textId="2D48734A" w:rsidR="00CE5126" w:rsidRP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Field Creation Steps (General):</w:t>
      </w:r>
    </w:p>
    <w:p w14:paraId="2C5554A8" w14:textId="77777777" w:rsidR="00CE5126" w:rsidRPr="00CE5126" w:rsidRDefault="00CE5126" w:rsidP="006C305C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Setup → Object Manager → [Object] → Fields &amp; Relationships → New.</w:t>
      </w:r>
    </w:p>
    <w:p w14:paraId="609D8327" w14:textId="77777777" w:rsidR="00CE5126" w:rsidRPr="00CE5126" w:rsidRDefault="00CE5126" w:rsidP="006C305C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Choose field type (e.g., Text, Number, Lookup).</w:t>
      </w:r>
    </w:p>
    <w:p w14:paraId="15BD4C02" w14:textId="77777777" w:rsidR="00CE5126" w:rsidRPr="00CE5126" w:rsidRDefault="00CE5126" w:rsidP="006C305C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Enter Field Label (Field Name auto-fills).</w:t>
      </w:r>
    </w:p>
    <w:p w14:paraId="1A199E3A" w14:textId="77777777" w:rsidR="00CE5126" w:rsidRPr="00CE5126" w:rsidRDefault="00CE5126" w:rsidP="006C305C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Configure field-level security (visibility for profiles).</w:t>
      </w:r>
    </w:p>
    <w:p w14:paraId="6C7BC0BF" w14:textId="01C76A3C" w:rsidR="00CE5126" w:rsidRPr="00CE5126" w:rsidRDefault="00CE5126" w:rsidP="006C305C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Add to relevant page layouts.</w:t>
      </w:r>
    </w:p>
    <w:p w14:paraId="629E5E17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3.3 Page Layouts</w:t>
      </w:r>
    </w:p>
    <w:p w14:paraId="708C7830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Page layouts were designed to display the most relevant information and related records.</w:t>
      </w:r>
    </w:p>
    <w:p w14:paraId="57EBAF7D" w14:textId="77777777" w:rsidR="00CE5126" w:rsidRPr="00CE5126" w:rsidRDefault="00CE5126" w:rsidP="006C305C">
      <w:pPr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Child Page Layout: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Includes fields (Age, Gender, Progress Notes, Assigned Volunteer) and related list for Donations.</w:t>
      </w:r>
    </w:p>
    <w:p w14:paraId="07B8378A" w14:textId="77777777" w:rsidR="00CE5126" w:rsidRPr="00CE5126" w:rsidRDefault="00CE5126" w:rsidP="006C305C">
      <w:pPr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Sponsor Page Layout: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Includes fields (Email, Phone, Assigned Officer) and related list for Donations.</w:t>
      </w:r>
    </w:p>
    <w:p w14:paraId="4137568A" w14:textId="77777777" w:rsidR="00CE5126" w:rsidRPr="00CE5126" w:rsidRDefault="00CE5126" w:rsidP="006C305C">
      <w:pPr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Donation Page Layout: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Shows Donation details (Amount, Date) with linked Child and Sponsor fields.</w:t>
      </w:r>
    </w:p>
    <w:p w14:paraId="29C7EE37" w14:textId="73F32C7F" w:rsid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Steps: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Setup → Object Manager → [Object] → Page Layouts → Edit → Drag-and-drop fields and related lists.</w:t>
      </w:r>
    </w:p>
    <w:p w14:paraId="3622E1C9" w14:textId="7F819F59" w:rsidR="006C305C" w:rsidRPr="00CE5126" w:rsidRDefault="006C305C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4056579" wp14:editId="1FF4F68B">
            <wp:simplePos x="0" y="0"/>
            <wp:positionH relativeFrom="margin">
              <wp:align>right</wp:align>
            </wp:positionH>
            <wp:positionV relativeFrom="paragraph">
              <wp:posOffset>344506</wp:posOffset>
            </wp:positionV>
            <wp:extent cx="5731510" cy="2729865"/>
            <wp:effectExtent l="0" t="0" r="2540" b="0"/>
            <wp:wrapTopAndBottom/>
            <wp:docPr id="7269680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F7B67" w14:textId="77777777" w:rsidR="006C305C" w:rsidRDefault="006C305C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60E2D0F" w14:textId="77777777" w:rsidR="006C305C" w:rsidRDefault="006C305C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82B97FC" w14:textId="77777777" w:rsidR="006C305C" w:rsidRDefault="006C305C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4611E89" w14:textId="78D7D0B0" w:rsidR="006C305C" w:rsidRDefault="006C305C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34B04B5" wp14:editId="48668479">
            <wp:simplePos x="0" y="0"/>
            <wp:positionH relativeFrom="column">
              <wp:posOffset>0</wp:posOffset>
            </wp:positionH>
            <wp:positionV relativeFrom="paragraph">
              <wp:posOffset>376555</wp:posOffset>
            </wp:positionV>
            <wp:extent cx="5731510" cy="2711450"/>
            <wp:effectExtent l="0" t="0" r="2540" b="0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11445274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A4385" w14:textId="2EE3EB9D" w:rsidR="006C305C" w:rsidRDefault="006C305C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0B6FE16" wp14:editId="231A70CF">
            <wp:simplePos x="0" y="0"/>
            <wp:positionH relativeFrom="margin">
              <wp:align>right</wp:align>
            </wp:positionH>
            <wp:positionV relativeFrom="paragraph">
              <wp:posOffset>3129915</wp:posOffset>
            </wp:positionV>
            <wp:extent cx="5731510" cy="2727325"/>
            <wp:effectExtent l="0" t="0" r="2540" b="0"/>
            <wp:wrapTopAndBottom/>
            <wp:docPr id="21403666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23EFF" w14:textId="106C8982" w:rsidR="006C305C" w:rsidRDefault="006C305C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60A8A39" w14:textId="4B728B91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3.4 Compact Layouts</w:t>
      </w:r>
    </w:p>
    <w:p w14:paraId="0D65A02D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Compact layouts were created for mobile-friendly record views:</w:t>
      </w:r>
    </w:p>
    <w:p w14:paraId="0EBE8E61" w14:textId="77777777" w:rsidR="00CE5126" w:rsidRPr="00CE5126" w:rsidRDefault="00CE5126" w:rsidP="006C305C">
      <w:pPr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Child Compact Layout: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Displays Name, Age, and Gender.</w:t>
      </w:r>
    </w:p>
    <w:p w14:paraId="3F68E346" w14:textId="77777777" w:rsidR="00CE5126" w:rsidRPr="00CE5126" w:rsidRDefault="00CE5126" w:rsidP="006C305C">
      <w:pPr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Sponsor Compact Layout: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Displays Name, Email, and Phone.</w:t>
      </w:r>
    </w:p>
    <w:p w14:paraId="35E3CB92" w14:textId="77777777" w:rsidR="00CE5126" w:rsidRPr="00CE5126" w:rsidRDefault="00CE5126" w:rsidP="006C305C">
      <w:pPr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Donation Compact Layout: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Displays Donation Name, Amount, and Date.</w:t>
      </w:r>
    </w:p>
    <w:p w14:paraId="118E8DFD" w14:textId="22DFE591" w:rsid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Steps: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Setup → Object Manager → [Object] → Compact Layouts → New → Select fields → Save.</w:t>
      </w:r>
    </w:p>
    <w:p w14:paraId="1A35B061" w14:textId="0D76EFA7" w:rsidR="006C305C" w:rsidRPr="00CE5126" w:rsidRDefault="00603C8B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24817FF4" wp14:editId="2667F3AF">
            <wp:simplePos x="0" y="0"/>
            <wp:positionH relativeFrom="margin">
              <wp:align>right</wp:align>
            </wp:positionH>
            <wp:positionV relativeFrom="paragraph">
              <wp:posOffset>3169659</wp:posOffset>
            </wp:positionV>
            <wp:extent cx="5731510" cy="2738755"/>
            <wp:effectExtent l="0" t="0" r="2540" b="4445"/>
            <wp:wrapTopAndBottom/>
            <wp:docPr id="6789176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2190263" wp14:editId="46AE43B3">
            <wp:simplePos x="0" y="0"/>
            <wp:positionH relativeFrom="margin">
              <wp:align>right</wp:align>
            </wp:positionH>
            <wp:positionV relativeFrom="paragraph">
              <wp:posOffset>322132</wp:posOffset>
            </wp:positionV>
            <wp:extent cx="5731510" cy="2753360"/>
            <wp:effectExtent l="0" t="0" r="2540" b="889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11279419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04E58" w14:textId="26D48E6B" w:rsidR="00603C8B" w:rsidRDefault="00603C8B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708BB2C" wp14:editId="7F5DA5CA">
            <wp:simplePos x="0" y="0"/>
            <wp:positionH relativeFrom="margin">
              <wp:align>right</wp:align>
            </wp:positionH>
            <wp:positionV relativeFrom="paragraph">
              <wp:posOffset>5724413</wp:posOffset>
            </wp:positionV>
            <wp:extent cx="5731510" cy="2735580"/>
            <wp:effectExtent l="0" t="0" r="2540" b="7620"/>
            <wp:wrapTight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ight>
            <wp:docPr id="4500087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3E442" w14:textId="29833C76" w:rsidR="00603C8B" w:rsidRDefault="00603C8B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4E9E3BA" w14:textId="0F839410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3.5 Schema Builder</w:t>
      </w:r>
    </w:p>
    <w:p w14:paraId="3BD20E9E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Salesforce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Schema Builder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was used to visualize and confirm object relationships:</w:t>
      </w:r>
    </w:p>
    <w:p w14:paraId="04879825" w14:textId="77777777" w:rsidR="00CE5126" w:rsidRPr="00CE5126" w:rsidRDefault="00CE5126" w:rsidP="006C305C">
      <w:pPr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Dragged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Child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Sponsor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and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Donation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objects into the canvas.</w:t>
      </w:r>
    </w:p>
    <w:p w14:paraId="60E487A0" w14:textId="77777777" w:rsidR="00CE5126" w:rsidRPr="00CE5126" w:rsidRDefault="00CE5126" w:rsidP="006C305C">
      <w:pPr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Verified lookup relationships:</w:t>
      </w:r>
    </w:p>
    <w:p w14:paraId="3A33EA34" w14:textId="77777777" w:rsidR="00CE5126" w:rsidRPr="00CE5126" w:rsidRDefault="00CE5126" w:rsidP="006C305C">
      <w:pPr>
        <w:numPr>
          <w:ilvl w:val="1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Donation → Sponsor</w:t>
      </w:r>
    </w:p>
    <w:p w14:paraId="74ACA800" w14:textId="77777777" w:rsidR="00CE5126" w:rsidRPr="00CE5126" w:rsidRDefault="00CE5126" w:rsidP="006C305C">
      <w:pPr>
        <w:numPr>
          <w:ilvl w:val="1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Donation → Child</w:t>
      </w:r>
    </w:p>
    <w:p w14:paraId="1EB60369" w14:textId="77777777" w:rsidR="00CE5126" w:rsidRPr="00CE5126" w:rsidRDefault="00CE5126" w:rsidP="006C305C">
      <w:pPr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Ensured schema shows a clear many-to-one structure (one Sponsor can have multiple Donations; one Child can be linked to multiple Donations).</w:t>
      </w:r>
    </w:p>
    <w:p w14:paraId="6803C891" w14:textId="55B58AB3" w:rsidR="00CE5126" w:rsidRDefault="00603C8B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1C7B8802" wp14:editId="21601DA2">
            <wp:simplePos x="0" y="0"/>
            <wp:positionH relativeFrom="margin">
              <wp:align>right</wp:align>
            </wp:positionH>
            <wp:positionV relativeFrom="paragraph">
              <wp:posOffset>607956</wp:posOffset>
            </wp:positionV>
            <wp:extent cx="5731510" cy="2724150"/>
            <wp:effectExtent l="0" t="0" r="254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17851222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126"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Steps:</w:t>
      </w:r>
      <w:r w:rsidR="00CE5126"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Setup → Schema Builder → Select objects → Drag to canvas → Save schema view.</w:t>
      </w:r>
    </w:p>
    <w:p w14:paraId="702938C4" w14:textId="4E2DFFA7" w:rsidR="00603C8B" w:rsidRPr="00CE5126" w:rsidRDefault="00603C8B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326187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 Key Outcomes</w:t>
      </w:r>
    </w:p>
    <w:p w14:paraId="4BD465BD" w14:textId="77777777" w:rsidR="00CE5126" w:rsidRPr="00CE5126" w:rsidRDefault="00CE5126" w:rsidP="006C305C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Custom objects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Child, Sponsor, Donation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successfully created.</w:t>
      </w:r>
    </w:p>
    <w:p w14:paraId="2E4FDA81" w14:textId="77777777" w:rsidR="00CE5126" w:rsidRPr="00CE5126" w:rsidRDefault="00CE5126" w:rsidP="006C305C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 relevant fields configured with appropriate data types.</w:t>
      </w:r>
    </w:p>
    <w:p w14:paraId="487E4E58" w14:textId="77777777" w:rsidR="00CE5126" w:rsidRPr="00CE5126" w:rsidRDefault="00CE5126" w:rsidP="006C305C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Page layouts customized for intuitive record management.</w:t>
      </w:r>
    </w:p>
    <w:p w14:paraId="30906AC0" w14:textId="77777777" w:rsidR="00CE5126" w:rsidRPr="00CE5126" w:rsidRDefault="00CE5126" w:rsidP="006C305C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Compact layouts configured for enhanced mobile usability.</w:t>
      </w:r>
    </w:p>
    <w:p w14:paraId="7884FD6F" w14:textId="6805895B" w:rsidR="00CE5126" w:rsidRPr="00CE5126" w:rsidRDefault="00CE5126" w:rsidP="006C305C">
      <w:pPr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Schema Builder visualization confirmed correct relationships between objects.</w:t>
      </w:r>
    </w:p>
    <w:p w14:paraId="20FB9040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Challenges and Resolutions</w:t>
      </w:r>
    </w:p>
    <w:p w14:paraId="6DD9A3B7" w14:textId="77777777" w:rsidR="00CE5126" w:rsidRPr="00CE5126" w:rsidRDefault="00CE5126" w:rsidP="006C305C">
      <w:pPr>
        <w:numPr>
          <w:ilvl w:val="0"/>
          <w:numId w:val="2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Challenge: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Deciding whether to use standard </w:t>
      </w:r>
      <w:r w:rsidRPr="00CE5126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Contact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or a custom Sponsor object.</w:t>
      </w:r>
    </w:p>
    <w:p w14:paraId="516A93B9" w14:textId="77777777" w:rsidR="00CE5126" w:rsidRPr="00CE5126" w:rsidRDefault="00CE5126" w:rsidP="006C305C">
      <w:pPr>
        <w:numPr>
          <w:ilvl w:val="1"/>
          <w:numId w:val="2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Resolution: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Chose a custom Sponsor object to maintain clarity and project-specific control.</w:t>
      </w:r>
    </w:p>
    <w:p w14:paraId="00B1FDF2" w14:textId="77777777" w:rsidR="00CE5126" w:rsidRPr="00CE5126" w:rsidRDefault="00CE5126" w:rsidP="006C305C">
      <w:pPr>
        <w:numPr>
          <w:ilvl w:val="0"/>
          <w:numId w:val="2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Challenge: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Designing relationships without overcomplicating schema.</w:t>
      </w:r>
    </w:p>
    <w:p w14:paraId="786E3E9C" w14:textId="0A16DC04" w:rsidR="00CE5126" w:rsidRPr="00CE5126" w:rsidRDefault="00CE5126" w:rsidP="006C305C">
      <w:pPr>
        <w:numPr>
          <w:ilvl w:val="1"/>
          <w:numId w:val="2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Resolution: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Kept only essential lookup relationships (Donation ↔ Child, Donation ↔ Sponsor) to avoid redundancy.</w:t>
      </w:r>
    </w:p>
    <w:p w14:paraId="45732FDF" w14:textId="13B42FB0" w:rsidR="00CE5126" w:rsidRPr="00CE5126" w:rsidRDefault="00CE5126" w:rsidP="006C305C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Conclusion</w:t>
      </w:r>
    </w:p>
    <w:p w14:paraId="6F004B56" w14:textId="77777777" w:rsidR="00CE5126" w:rsidRPr="00CE5126" w:rsidRDefault="00CE5126" w:rsidP="006C305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Phase 3 successfully delivered the </w:t>
      </w:r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data </w:t>
      </w:r>
      <w:proofErr w:type="spellStart"/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modeling</w:t>
      </w:r>
      <w:proofErr w:type="spellEnd"/>
      <w:r w:rsidRPr="00CE51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foundation</w:t>
      </w:r>
      <w:r w:rsidRPr="00CE51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the Child Sponsorship CRM. By designing objects, fields, relationships, and layouts, the project now has a robust and scalable data structure that reflects real-world sponsorship workflows. This foundation will enable smooth automation and analytics in subsequent phases.</w:t>
      </w:r>
    </w:p>
    <w:p w14:paraId="41D8B1B5" w14:textId="77777777" w:rsidR="00CE5126" w:rsidRDefault="00CE5126" w:rsidP="006C305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A3A709C" w14:textId="77777777" w:rsidR="00603C8B" w:rsidRDefault="00603C8B" w:rsidP="00603C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C126BC" w14:textId="29F7C57D" w:rsidR="00603C8B" w:rsidRPr="00603C8B" w:rsidRDefault="00603C8B" w:rsidP="00603C8B">
      <w:pPr>
        <w:tabs>
          <w:tab w:val="left" w:pos="1621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sectPr w:rsidR="00603C8B" w:rsidRPr="00603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273D"/>
    <w:multiLevelType w:val="multilevel"/>
    <w:tmpl w:val="0A687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C564B"/>
    <w:multiLevelType w:val="multilevel"/>
    <w:tmpl w:val="886E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B43EB"/>
    <w:multiLevelType w:val="multilevel"/>
    <w:tmpl w:val="953A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C2AC1"/>
    <w:multiLevelType w:val="multilevel"/>
    <w:tmpl w:val="AEF8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21204E"/>
    <w:multiLevelType w:val="multilevel"/>
    <w:tmpl w:val="EBF0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D66DE2"/>
    <w:multiLevelType w:val="multilevel"/>
    <w:tmpl w:val="9514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EE0554"/>
    <w:multiLevelType w:val="multilevel"/>
    <w:tmpl w:val="4A94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000AA5"/>
    <w:multiLevelType w:val="multilevel"/>
    <w:tmpl w:val="169A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1A3D2B"/>
    <w:multiLevelType w:val="multilevel"/>
    <w:tmpl w:val="B4FEE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797994"/>
    <w:multiLevelType w:val="multilevel"/>
    <w:tmpl w:val="DE04D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D82CA3"/>
    <w:multiLevelType w:val="multilevel"/>
    <w:tmpl w:val="3FC0F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510C4"/>
    <w:multiLevelType w:val="multilevel"/>
    <w:tmpl w:val="AD38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A238E5"/>
    <w:multiLevelType w:val="multilevel"/>
    <w:tmpl w:val="C65E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176F2B"/>
    <w:multiLevelType w:val="multilevel"/>
    <w:tmpl w:val="25AE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CF6E04"/>
    <w:multiLevelType w:val="multilevel"/>
    <w:tmpl w:val="CD7C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185030"/>
    <w:multiLevelType w:val="multilevel"/>
    <w:tmpl w:val="3076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84022D"/>
    <w:multiLevelType w:val="multilevel"/>
    <w:tmpl w:val="31D06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4C7D67"/>
    <w:multiLevelType w:val="multilevel"/>
    <w:tmpl w:val="51D84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741B6E"/>
    <w:multiLevelType w:val="multilevel"/>
    <w:tmpl w:val="1842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CC26C7"/>
    <w:multiLevelType w:val="multilevel"/>
    <w:tmpl w:val="9D54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B643FA"/>
    <w:multiLevelType w:val="multilevel"/>
    <w:tmpl w:val="357E8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6B57B5"/>
    <w:multiLevelType w:val="multilevel"/>
    <w:tmpl w:val="E904E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CB0A81"/>
    <w:multiLevelType w:val="multilevel"/>
    <w:tmpl w:val="390C0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BE7E20"/>
    <w:multiLevelType w:val="multilevel"/>
    <w:tmpl w:val="DC62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2D2DB5"/>
    <w:multiLevelType w:val="multilevel"/>
    <w:tmpl w:val="6CC89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0B278B"/>
    <w:multiLevelType w:val="multilevel"/>
    <w:tmpl w:val="62A03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4E0DA0"/>
    <w:multiLevelType w:val="multilevel"/>
    <w:tmpl w:val="AA32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216331">
    <w:abstractNumId w:val="25"/>
  </w:num>
  <w:num w:numId="2" w16cid:durableId="218053178">
    <w:abstractNumId w:val="5"/>
  </w:num>
  <w:num w:numId="3" w16cid:durableId="724991191">
    <w:abstractNumId w:val="1"/>
  </w:num>
  <w:num w:numId="4" w16cid:durableId="1741905615">
    <w:abstractNumId w:val="9"/>
  </w:num>
  <w:num w:numId="5" w16cid:durableId="1169951565">
    <w:abstractNumId w:val="23"/>
  </w:num>
  <w:num w:numId="6" w16cid:durableId="258755021">
    <w:abstractNumId w:val="14"/>
  </w:num>
  <w:num w:numId="7" w16cid:durableId="1176532683">
    <w:abstractNumId w:val="26"/>
  </w:num>
  <w:num w:numId="8" w16cid:durableId="527720922">
    <w:abstractNumId w:val="8"/>
  </w:num>
  <w:num w:numId="9" w16cid:durableId="1286424803">
    <w:abstractNumId w:val="15"/>
  </w:num>
  <w:num w:numId="10" w16cid:durableId="327170136">
    <w:abstractNumId w:val="19"/>
  </w:num>
  <w:num w:numId="11" w16cid:durableId="939484873">
    <w:abstractNumId w:val="17"/>
  </w:num>
  <w:num w:numId="12" w16cid:durableId="1272543876">
    <w:abstractNumId w:val="2"/>
  </w:num>
  <w:num w:numId="13" w16cid:durableId="802500905">
    <w:abstractNumId w:val="22"/>
  </w:num>
  <w:num w:numId="14" w16cid:durableId="901712836">
    <w:abstractNumId w:val="13"/>
  </w:num>
  <w:num w:numId="15" w16cid:durableId="642392773">
    <w:abstractNumId w:val="11"/>
  </w:num>
  <w:num w:numId="16" w16cid:durableId="1206790923">
    <w:abstractNumId w:val="12"/>
  </w:num>
  <w:num w:numId="17" w16cid:durableId="2040466535">
    <w:abstractNumId w:val="0"/>
  </w:num>
  <w:num w:numId="18" w16cid:durableId="607812929">
    <w:abstractNumId w:val="4"/>
  </w:num>
  <w:num w:numId="19" w16cid:durableId="549848276">
    <w:abstractNumId w:val="16"/>
  </w:num>
  <w:num w:numId="20" w16cid:durableId="1486897717">
    <w:abstractNumId w:val="21"/>
  </w:num>
  <w:num w:numId="21" w16cid:durableId="875577831">
    <w:abstractNumId w:val="18"/>
  </w:num>
  <w:num w:numId="22" w16cid:durableId="2129618920">
    <w:abstractNumId w:val="24"/>
  </w:num>
  <w:num w:numId="23" w16cid:durableId="1453554839">
    <w:abstractNumId w:val="3"/>
  </w:num>
  <w:num w:numId="24" w16cid:durableId="2022049644">
    <w:abstractNumId w:val="6"/>
  </w:num>
  <w:num w:numId="25" w16cid:durableId="1994792321">
    <w:abstractNumId w:val="20"/>
  </w:num>
  <w:num w:numId="26" w16cid:durableId="1018044454">
    <w:abstractNumId w:val="7"/>
  </w:num>
  <w:num w:numId="27" w16cid:durableId="14789574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7BE"/>
    <w:rsid w:val="000645D3"/>
    <w:rsid w:val="001D57BE"/>
    <w:rsid w:val="005C670F"/>
    <w:rsid w:val="00603C8B"/>
    <w:rsid w:val="006C305C"/>
    <w:rsid w:val="00CE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759A0F47"/>
  <w15:chartTrackingRefBased/>
  <w15:docId w15:val="{B741CEB2-8250-4C13-8B94-8FF4877AC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57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5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57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57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57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57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57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57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57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7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57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D57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57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57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57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57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57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57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5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57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5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5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57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57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57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57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57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57B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57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7B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64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645D3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0645D3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645D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salesforce.com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7DD19-58D4-481F-8062-3E8EB8621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16</Pages>
  <Words>1810</Words>
  <Characters>10321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kurra</dc:creator>
  <cp:keywords/>
  <dc:description/>
  <cp:lastModifiedBy>sharmila kurra</cp:lastModifiedBy>
  <cp:revision>1</cp:revision>
  <dcterms:created xsi:type="dcterms:W3CDTF">2025-09-27T02:18:00Z</dcterms:created>
  <dcterms:modified xsi:type="dcterms:W3CDTF">2025-09-27T03:02:00Z</dcterms:modified>
</cp:coreProperties>
</file>