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🍔 Online Food Delivery Analysis</w:t>
      </w:r>
    </w:p>
    <w:p>
      <w:pPr>
        <w:jc w:val="center"/>
      </w:pPr>
      <w:r>
        <w:rPr>
          <w:b/>
          <w:sz w:val="28"/>
        </w:rPr>
        <w:t>Project Documentation</w:t>
      </w:r>
    </w:p>
    <w:p/>
    <w:p>
      <w:pPr>
        <w:pStyle w:val="Heading1"/>
      </w:pPr>
      <w:r>
        <w:t>Student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Sharmila 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No</w:t>
            </w:r>
          </w:p>
        </w:tc>
        <w:tc>
          <w:tcPr>
            <w:tcW w:type="dxa" w:w="4320"/>
          </w:tcPr>
          <w:p>
            <w:r>
              <w:t>DS-S-WD-T-B103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4320"/>
          </w:tcPr>
          <w:p>
            <w:r>
              <w:t>Data Science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Online Food Delivery Analysis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4320"/>
          </w:tcPr>
          <w:p>
            <w:r>
              <w:t>GUVI - HCL</w:t>
            </w:r>
          </w:p>
        </w:tc>
      </w:tr>
    </w:tbl>
    <w:p/>
    <w:p>
      <w:pPr>
        <w:pStyle w:val="Heading1"/>
      </w:pPr>
      <w:r>
        <w:t>1. Project Overview</w:t>
      </w:r>
    </w:p>
    <w:p>
      <w:r>
        <w:t>This project analyzes 1,00,000 online food delivery orders to extract meaningful business insights about customer behavior, delivery performance, restaurant performance, and revenue trends.</w:t>
      </w:r>
    </w:p>
    <w:p>
      <w:pPr>
        <w:pStyle w:val="Heading1"/>
      </w:pPr>
      <w:r>
        <w:t>2. Problem Statement</w:t>
      </w:r>
    </w:p>
    <w:p>
      <w:r>
        <w:t>This project aims to:</w:t>
      </w:r>
    </w:p>
    <w:p>
      <w:pPr>
        <w:pStyle w:val="ListBullet"/>
      </w:pPr>
      <w:r>
        <w:t>Understand customer ordering behavior</w:t>
      </w:r>
    </w:p>
    <w:p>
      <w:pPr>
        <w:pStyle w:val="ListBullet"/>
      </w:pPr>
      <w:r>
        <w:t>Identify operational inefficiencies in delivery</w:t>
      </w:r>
    </w:p>
    <w:p>
      <w:pPr>
        <w:pStyle w:val="ListBullet"/>
      </w:pPr>
      <w:r>
        <w:t>Evaluate restaurant performance</w:t>
      </w:r>
    </w:p>
    <w:p>
      <w:pPr>
        <w:pStyle w:val="ListBullet"/>
      </w:pPr>
      <w:r>
        <w:t>Track revenue, profit, and cancellations</w:t>
      </w:r>
    </w:p>
    <w:p>
      <w:pPr>
        <w:pStyle w:val="ListBullet"/>
      </w:pPr>
      <w:r>
        <w:t>Provide data-driven insights for business decision-making</w:t>
      </w:r>
    </w:p>
    <w:p>
      <w:pPr>
        <w:pStyle w:val="Heading1"/>
      </w:pPr>
      <w:r>
        <w:t>3. Tools &amp; Technologies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Data cleaning &amp; EDA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Data manipulation</w:t>
            </w:r>
          </w:p>
        </w:tc>
      </w:tr>
      <w:tr>
        <w:tc>
          <w:tcPr>
            <w:tcW w:type="dxa" w:w="4320"/>
          </w:tcPr>
          <w:p>
            <w:r>
              <w:t>Matplotlib &amp; Seaborn</w:t>
            </w:r>
          </w:p>
        </w:tc>
        <w:tc>
          <w:tcPr>
            <w:tcW w:type="dxa" w:w="4320"/>
          </w:tcPr>
          <w:p>
            <w:r>
              <w:t>Visualizations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Data storage</w:t>
            </w:r>
          </w:p>
        </w:tc>
      </w:tr>
      <w:tr>
        <w:tc>
          <w:tcPr>
            <w:tcW w:type="dxa" w:w="4320"/>
          </w:tcPr>
          <w:p>
            <w:r>
              <w:t>SQLAlchemy</w:t>
            </w:r>
          </w:p>
        </w:tc>
        <w:tc>
          <w:tcPr>
            <w:tcW w:type="dxa" w:w="4320"/>
          </w:tcPr>
          <w:p>
            <w:r>
              <w:t>Python-MySQL connection</w:t>
            </w:r>
          </w:p>
        </w:tc>
      </w:tr>
      <w:tr>
        <w:tc>
          <w:tcPr>
            <w:tcW w:type="dxa" w:w="4320"/>
          </w:tcPr>
          <w:p>
            <w:r>
              <w:t>Streamlit</w:t>
            </w:r>
          </w:p>
        </w:tc>
        <w:tc>
          <w:tcPr>
            <w:tcW w:type="dxa" w:w="4320"/>
          </w:tcPr>
          <w:p>
            <w:r>
              <w:t>Interactive dashboard</w:t>
            </w:r>
          </w:p>
        </w:tc>
      </w:tr>
      <w:tr>
        <w:tc>
          <w:tcPr>
            <w:tcW w:type="dxa" w:w="4320"/>
          </w:tcPr>
          <w:p>
            <w:r>
              <w:t>Power BI</w:t>
            </w:r>
          </w:p>
        </w:tc>
        <w:tc>
          <w:tcPr>
            <w:tcW w:type="dxa" w:w="4320"/>
          </w:tcPr>
          <w:p>
            <w:r>
              <w:t>Business dashboard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Version control</w:t>
            </w:r>
          </w:p>
        </w:tc>
      </w:tr>
    </w:tbl>
    <w:p/>
    <w:p>
      <w:pPr>
        <w:pStyle w:val="Heading1"/>
      </w:pPr>
      <w:r>
        <w:t>4. Data Cleaning &amp; Preprocessing</w:t>
      </w:r>
    </w:p>
    <w:p>
      <w:pPr>
        <w:pStyle w:val="Heading2"/>
      </w:pPr>
      <w:r>
        <w:t>4.1 Missing Values Handled: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Missing 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 Used</w:t>
            </w:r>
          </w:p>
        </w:tc>
      </w:tr>
      <w:tr>
        <w:tc>
          <w:tcPr>
            <w:tcW w:type="dxa" w:w="2880"/>
          </w:tcPr>
          <w:p>
            <w:r>
              <w:t>Customer_Age</w:t>
            </w:r>
          </w:p>
        </w:tc>
        <w:tc>
          <w:tcPr>
            <w:tcW w:type="dxa" w:w="2880"/>
          </w:tcPr>
          <w:p>
            <w:r>
              <w:t>50,093</w:t>
            </w:r>
          </w:p>
        </w:tc>
        <w:tc>
          <w:tcPr>
            <w:tcW w:type="dxa" w:w="2880"/>
          </w:tcPr>
          <w:p>
            <w:r>
              <w:t>Mean</w:t>
            </w:r>
          </w:p>
        </w:tc>
      </w:tr>
      <w:tr>
        <w:tc>
          <w:tcPr>
            <w:tcW w:type="dxa" w:w="2880"/>
          </w:tcPr>
          <w:p>
            <w:r>
              <w:t>Final_Amount</w:t>
            </w:r>
          </w:p>
        </w:tc>
        <w:tc>
          <w:tcPr>
            <w:tcW w:type="dxa" w:w="2880"/>
          </w:tcPr>
          <w:p>
            <w:r>
              <w:t>55,697</w:t>
            </w:r>
          </w:p>
        </w:tc>
        <w:tc>
          <w:tcPr>
            <w:tcW w:type="dxa" w:w="2880"/>
          </w:tcPr>
          <w:p>
            <w:r>
              <w:t>Median</w:t>
            </w:r>
          </w:p>
        </w:tc>
      </w:tr>
      <w:tr>
        <w:tc>
          <w:tcPr>
            <w:tcW w:type="dxa" w:w="2880"/>
          </w:tcPr>
          <w:p>
            <w:r>
              <w:t>Delivery_Time_Min</w:t>
            </w:r>
          </w:p>
        </w:tc>
        <w:tc>
          <w:tcPr>
            <w:tcW w:type="dxa" w:w="2880"/>
          </w:tcPr>
          <w:p>
            <w:r>
              <w:t>33,359</w:t>
            </w:r>
          </w:p>
        </w:tc>
        <w:tc>
          <w:tcPr>
            <w:tcW w:type="dxa" w:w="2880"/>
          </w:tcPr>
          <w:p>
            <w:r>
              <w:t>Median</w:t>
            </w:r>
          </w:p>
        </w:tc>
      </w:tr>
      <w:tr>
        <w:tc>
          <w:tcPr>
            <w:tcW w:type="dxa" w:w="2880"/>
          </w:tcPr>
          <w:p>
            <w:r>
              <w:t>Peak_Hour</w:t>
            </w:r>
          </w:p>
        </w:tc>
        <w:tc>
          <w:tcPr>
            <w:tcW w:type="dxa" w:w="2880"/>
          </w:tcPr>
          <w:p>
            <w:r>
              <w:t>32,962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Cancellation_Reason</w:t>
            </w:r>
          </w:p>
        </w:tc>
        <w:tc>
          <w:tcPr>
            <w:tcW w:type="dxa" w:w="2880"/>
          </w:tcPr>
          <w:p>
            <w:r>
              <w:t>90,969</w:t>
            </w:r>
          </w:p>
        </w:tc>
        <w:tc>
          <w:tcPr>
            <w:tcW w:type="dxa" w:w="2880"/>
          </w:tcPr>
          <w:p>
            <w:r>
              <w:t>Not Cancelled</w:t>
            </w:r>
          </w:p>
        </w:tc>
      </w:tr>
      <w:tr>
        <w:tc>
          <w:tcPr>
            <w:tcW w:type="dxa" w:w="2880"/>
          </w:tcPr>
          <w:p>
            <w:r>
              <w:t>Payment_Mode</w:t>
            </w:r>
          </w:p>
        </w:tc>
        <w:tc>
          <w:tcPr>
            <w:tcW w:type="dxa" w:w="2880"/>
          </w:tcPr>
          <w:p>
            <w:r>
              <w:t>19,911</w:t>
            </w:r>
          </w:p>
        </w:tc>
        <w:tc>
          <w:tcPr>
            <w:tcW w:type="dxa" w:w="2880"/>
          </w:tcPr>
          <w:p>
            <w:r>
              <w:t>Mode</w:t>
            </w:r>
          </w:p>
        </w:tc>
      </w:tr>
    </w:tbl>
    <w:p/>
    <w:p>
      <w:pPr>
        <w:pStyle w:val="Heading2"/>
      </w:pPr>
      <w:r>
        <w:t>4.2 Outlier Treatment:</w:t>
      </w:r>
    </w:p>
    <w:p>
      <w:pPr>
        <w:pStyle w:val="ListBullet"/>
      </w:pPr>
      <w:r>
        <w:t>Delivery Time capped at 120 minutes</w:t>
      </w:r>
    </w:p>
    <w:p>
      <w:pPr>
        <w:pStyle w:val="ListBullet"/>
      </w:pPr>
      <w:r>
        <w:t>Order Value capped at 2000</w:t>
      </w:r>
    </w:p>
    <w:p>
      <w:pPr>
        <w:pStyle w:val="ListBullet"/>
      </w:pPr>
      <w:r>
        <w:t>Ratings clipped between 1 and 5</w:t>
      </w:r>
    </w:p>
    <w:p>
      <w:pPr>
        <w:pStyle w:val="ListBullet"/>
      </w:pPr>
      <w:r>
        <w:t>Negative Profit Margin set to 0</w:t>
      </w:r>
    </w:p>
    <w:p>
      <w:pPr>
        <w:pStyle w:val="Heading2"/>
      </w:pPr>
      <w:r>
        <w:t>4.3 Feature Engineering: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New 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Age_Group</w:t>
            </w:r>
          </w:p>
        </w:tc>
        <w:tc>
          <w:tcPr>
            <w:tcW w:type="dxa" w:w="4320"/>
          </w:tcPr>
          <w:p>
            <w:r>
              <w:t>Young / Adult / Middle-Age / Senior</w:t>
            </w:r>
          </w:p>
        </w:tc>
      </w:tr>
      <w:tr>
        <w:tc>
          <w:tcPr>
            <w:tcW w:type="dxa" w:w="4320"/>
          </w:tcPr>
          <w:p>
            <w:r>
              <w:t>Delivery_Performance</w:t>
            </w:r>
          </w:p>
        </w:tc>
        <w:tc>
          <w:tcPr>
            <w:tcW w:type="dxa" w:w="4320"/>
          </w:tcPr>
          <w:p>
            <w:r>
              <w:t>Fast / Normal / Slow</w:t>
            </w:r>
          </w:p>
        </w:tc>
      </w:tr>
      <w:tr>
        <w:tc>
          <w:tcPr>
            <w:tcW w:type="dxa" w:w="4320"/>
          </w:tcPr>
          <w:p>
            <w:r>
              <w:t>Profit_Margin_Pct</w:t>
            </w:r>
          </w:p>
        </w:tc>
        <w:tc>
          <w:tcPr>
            <w:tcW w:type="dxa" w:w="4320"/>
          </w:tcPr>
          <w:p>
            <w:r>
              <w:t>Profit in percentage</w:t>
            </w:r>
          </w:p>
        </w:tc>
      </w:tr>
    </w:tbl>
    <w:p/>
    <w:p>
      <w:pPr>
        <w:pStyle w:val="Heading1"/>
      </w:pPr>
      <w:r>
        <w:t>5. Key Findings from EDA</w:t>
      </w:r>
    </w:p>
    <w:p>
      <w:pPr>
        <w:pStyle w:val="ListBullet"/>
      </w:pPr>
      <w:r>
        <w:t>Top Cities: Bangalore leads in number of orders</w:t>
      </w:r>
    </w:p>
    <w:p>
      <w:pPr>
        <w:pStyle w:val="ListBullet"/>
      </w:pPr>
      <w:r>
        <w:t>Top Cuisines: Indian cuisine is most popular</w:t>
      </w:r>
    </w:p>
    <w:p>
      <w:pPr>
        <w:pStyle w:val="ListBullet"/>
      </w:pPr>
      <w:r>
        <w:t>Payment Mode: All modes equally preferred (~20% each)</w:t>
      </w:r>
    </w:p>
    <w:p>
      <w:pPr>
        <w:pStyle w:val="ListBullet"/>
      </w:pPr>
      <w:r>
        <w:t>Cancellation: 90% orders successfully delivered</w:t>
      </w:r>
    </w:p>
    <w:p>
      <w:pPr>
        <w:pStyle w:val="ListBullet"/>
      </w:pPr>
      <w:r>
        <w:t>Cancellation Reasons: Late Delivery, Customer Cancelled, Restaurant Issue</w:t>
      </w:r>
    </w:p>
    <w:p>
      <w:pPr>
        <w:pStyle w:val="Heading1"/>
      </w:pPr>
      <w:r>
        <w:t>6. Business Recommendations</w:t>
      </w:r>
    </w:p>
    <w:p>
      <w:pPr>
        <w:pStyle w:val="ListNumber"/>
      </w:pPr>
      <w:r>
        <w:t>Reduce Delivery Time: Focus on cities with high delivery delays</w:t>
      </w:r>
    </w:p>
    <w:p>
      <w:pPr>
        <w:pStyle w:val="ListNumber"/>
      </w:pPr>
      <w:r>
        <w:t>Reduce Cancellations: Address Late Delivery issues</w:t>
      </w:r>
    </w:p>
    <w:p>
      <w:pPr>
        <w:pStyle w:val="ListNumber"/>
      </w:pPr>
      <w:r>
        <w:t>Promote Top Cuisines: Focus marketing on Indian cuisine</w:t>
      </w:r>
    </w:p>
    <w:p>
      <w:pPr>
        <w:pStyle w:val="ListNumber"/>
      </w:pPr>
      <w:r>
        <w:t>Peak Hour Planning: Add more delivery partners during peak hours</w:t>
      </w:r>
    </w:p>
    <w:p>
      <w:pPr>
        <w:pStyle w:val="ListNumber"/>
      </w:pPr>
      <w:r>
        <w:t>Discount Strategy: Optimize discounts to maintain profit margin</w:t>
      </w:r>
    </w:p>
    <w:p>
      <w:pPr>
        <w:pStyle w:val="Heading1"/>
      </w:pPr>
      <w:r>
        <w:t>7. Project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step1_foodproject.py</w:t>
            </w:r>
          </w:p>
        </w:tc>
        <w:tc>
          <w:tcPr>
            <w:tcW w:type="dxa" w:w="4320"/>
          </w:tcPr>
          <w:p>
            <w:r>
              <w:t>Data cleaning &amp; EDA</w:t>
            </w:r>
          </w:p>
        </w:tc>
      </w:tr>
      <w:tr>
        <w:tc>
          <w:tcPr>
            <w:tcW w:type="dxa" w:w="4320"/>
          </w:tcPr>
          <w:p>
            <w:r>
              <w:t>step2_sql_connection.py</w:t>
            </w:r>
          </w:p>
        </w:tc>
        <w:tc>
          <w:tcPr>
            <w:tcW w:type="dxa" w:w="4320"/>
          </w:tcPr>
          <w:p>
            <w:r>
              <w:t>MySQL upload</w:t>
            </w:r>
          </w:p>
        </w:tc>
      </w:tr>
      <w:tr>
        <w:tc>
          <w:tcPr>
            <w:tcW w:type="dxa" w:w="4320"/>
          </w:tcPr>
          <w:p>
            <w:r>
              <w:t>step3_app.py</w:t>
            </w:r>
          </w:p>
        </w:tc>
        <w:tc>
          <w:tcPr>
            <w:tcW w:type="dxa" w:w="4320"/>
          </w:tcPr>
          <w:p>
            <w:r>
              <w:t>Streamlit dashboard</w:t>
            </w:r>
          </w:p>
        </w:tc>
      </w:tr>
      <w:tr>
        <w:tc>
          <w:tcPr>
            <w:tcW w:type="dxa" w:w="4320"/>
          </w:tcPr>
          <w:p>
            <w:r>
              <w:t>queries.sql</w:t>
            </w:r>
          </w:p>
        </w:tc>
        <w:tc>
          <w:tcPr>
            <w:tcW w:type="dxa" w:w="4320"/>
          </w:tcPr>
          <w:p>
            <w:r>
              <w:t>15 SQL queries</w:t>
            </w:r>
          </w:p>
        </w:tc>
      </w:tr>
      <w:tr>
        <w:tc>
          <w:tcPr>
            <w:tcW w:type="dxa" w:w="4320"/>
          </w:tcPr>
          <w:p>
            <w:r>
              <w:t>food_delivery_dashboard.pbix</w:t>
            </w:r>
          </w:p>
        </w:tc>
        <w:tc>
          <w:tcPr>
            <w:tcW w:type="dxa" w:w="4320"/>
          </w:tcPr>
          <w:p>
            <w:r>
              <w:t>Power BI dashboard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Project overview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