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760C" w14:textId="77777777" w:rsidR="00C00CA1" w:rsidRDefault="00554B6E">
      <w:pPr>
        <w:widowControl/>
        <w:spacing w:line="259" w:lineRule="auto"/>
        <w:rPr>
          <w:rFonts w:ascii="Times New Roman" w:eastAsia="Times New Roman" w:hAnsi="Times New Roman" w:cs="Times New Roman"/>
        </w:rPr>
      </w:pPr>
      <w:r>
        <w:rPr>
          <w:rFonts w:eastAsia="Times New Roman" w:cs="Times New Roman"/>
          <w:b/>
          <w:bCs/>
          <w:sz w:val="28"/>
          <w:szCs w:val="28"/>
        </w:rPr>
        <w:t>Project Initialization and Planning Phase</w:t>
      </w:r>
    </w:p>
    <w:p w14:paraId="0D83505A" w14:textId="77777777" w:rsidR="00C00CA1" w:rsidRDefault="00C00CA1">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A783A" w14:paraId="48C6DC49" w14:textId="77777777" w:rsidTr="00AB0350">
        <w:tc>
          <w:tcPr>
            <w:tcW w:w="4680" w:type="dxa"/>
            <w:tcMar>
              <w:top w:w="100" w:type="dxa"/>
              <w:left w:w="100" w:type="dxa"/>
              <w:bottom w:w="100" w:type="dxa"/>
              <w:right w:w="100" w:type="dxa"/>
            </w:tcMar>
          </w:tcPr>
          <w:p w14:paraId="01AE43B2" w14:textId="77777777" w:rsidR="001A783A" w:rsidRDefault="001A783A" w:rsidP="001A783A">
            <w:pPr>
              <w:pBdr>
                <w:top w:val="nil"/>
                <w:left w:val="nil"/>
                <w:bottom w:val="nil"/>
                <w:right w:val="nil"/>
                <w:between w:val="nil"/>
              </w:pBdr>
              <w:rPr>
                <w:rFonts w:ascii="Times New Roman" w:eastAsia="Times New Roman" w:hAnsi="Times New Roman" w:cs="Times New Roman"/>
                <w:sz w:val="24"/>
                <w:szCs w:val="24"/>
              </w:rPr>
            </w:pPr>
            <w:r>
              <w:rPr>
                <w:rFonts w:eastAsia="Times New Roman" w:cs="Times New Roman"/>
                <w:sz w:val="24"/>
                <w:szCs w:val="24"/>
              </w:rPr>
              <w:t>Date</w:t>
            </w:r>
          </w:p>
        </w:tc>
        <w:tc>
          <w:tcPr>
            <w:tcW w:w="4680" w:type="dxa"/>
            <w:tcMar>
              <w:top w:w="100" w:type="dxa"/>
              <w:left w:w="100" w:type="dxa"/>
              <w:bottom w:w="100" w:type="dxa"/>
              <w:right w:w="100" w:type="dxa"/>
            </w:tcMar>
            <w:vAlign w:val="center"/>
          </w:tcPr>
          <w:p w14:paraId="1567C395" w14:textId="341999E1" w:rsidR="001A783A" w:rsidRDefault="001A783A" w:rsidP="001A783A">
            <w:r>
              <w:t>21 September 2026</w:t>
            </w:r>
          </w:p>
        </w:tc>
      </w:tr>
      <w:tr w:rsidR="001A783A" w14:paraId="35ECF2C7" w14:textId="77777777">
        <w:tc>
          <w:tcPr>
            <w:tcW w:w="4680" w:type="dxa"/>
            <w:tcMar>
              <w:top w:w="100" w:type="dxa"/>
              <w:left w:w="100" w:type="dxa"/>
              <w:bottom w:w="100" w:type="dxa"/>
              <w:right w:w="100" w:type="dxa"/>
            </w:tcMar>
          </w:tcPr>
          <w:p w14:paraId="0FFDACFF" w14:textId="77777777" w:rsidR="001A783A" w:rsidRDefault="001A783A" w:rsidP="001A783A">
            <w:pPr>
              <w:pBdr>
                <w:top w:val="nil"/>
                <w:left w:val="nil"/>
                <w:bottom w:val="nil"/>
                <w:right w:val="nil"/>
                <w:between w:val="nil"/>
              </w:pBdr>
              <w:rPr>
                <w:rFonts w:ascii="Times New Roman" w:eastAsia="Times New Roman" w:hAnsi="Times New Roman" w:cs="Times New Roman"/>
                <w:sz w:val="24"/>
                <w:szCs w:val="24"/>
              </w:rPr>
            </w:pPr>
            <w:r>
              <w:rPr>
                <w:rFonts w:eastAsia="Times New Roman" w:cs="Times New Roman"/>
                <w:sz w:val="24"/>
                <w:szCs w:val="24"/>
              </w:rPr>
              <w:t>Team ID</w:t>
            </w:r>
          </w:p>
        </w:tc>
        <w:tc>
          <w:tcPr>
            <w:tcW w:w="4680" w:type="dxa"/>
            <w:tcMar>
              <w:top w:w="100" w:type="dxa"/>
              <w:left w:w="100" w:type="dxa"/>
              <w:bottom w:w="100" w:type="dxa"/>
              <w:right w:w="100" w:type="dxa"/>
            </w:tcMar>
          </w:tcPr>
          <w:p w14:paraId="11E26943" w14:textId="4EBFFBAF" w:rsidR="001A783A" w:rsidRDefault="001A783A" w:rsidP="001A783A">
            <w:r>
              <w:t>MCA</w:t>
            </w:r>
          </w:p>
        </w:tc>
      </w:tr>
      <w:tr w:rsidR="001A783A" w14:paraId="71C2ACDE" w14:textId="77777777">
        <w:tc>
          <w:tcPr>
            <w:tcW w:w="4680" w:type="dxa"/>
            <w:tcMar>
              <w:top w:w="100" w:type="dxa"/>
              <w:left w:w="100" w:type="dxa"/>
              <w:bottom w:w="100" w:type="dxa"/>
              <w:right w:w="100" w:type="dxa"/>
            </w:tcMar>
          </w:tcPr>
          <w:p w14:paraId="5E2A820D" w14:textId="77777777" w:rsidR="001A783A" w:rsidRDefault="001A783A" w:rsidP="001A783A">
            <w:pPr>
              <w:pBdr>
                <w:top w:val="nil"/>
                <w:left w:val="nil"/>
                <w:bottom w:val="nil"/>
                <w:right w:val="nil"/>
                <w:between w:val="nil"/>
              </w:pBdr>
              <w:rPr>
                <w:rFonts w:ascii="Times New Roman" w:eastAsia="Times New Roman" w:hAnsi="Times New Roman" w:cs="Times New Roman"/>
                <w:sz w:val="24"/>
                <w:szCs w:val="24"/>
              </w:rPr>
            </w:pPr>
            <w:r>
              <w:rPr>
                <w:rFonts w:eastAsia="Times New Roman" w:cs="Times New Roman"/>
                <w:sz w:val="24"/>
                <w:szCs w:val="24"/>
              </w:rPr>
              <w:t>Project Title</w:t>
            </w:r>
          </w:p>
        </w:tc>
        <w:tc>
          <w:tcPr>
            <w:tcW w:w="4680" w:type="dxa"/>
            <w:tcMar>
              <w:top w:w="100" w:type="dxa"/>
              <w:left w:w="100" w:type="dxa"/>
              <w:bottom w:w="100" w:type="dxa"/>
              <w:right w:w="100" w:type="dxa"/>
            </w:tcMar>
          </w:tcPr>
          <w:p w14:paraId="1FCC0AAF" w14:textId="77777777" w:rsidR="001A783A" w:rsidRDefault="001A783A" w:rsidP="001A783A">
            <w:r>
              <w:t>Strategic Employee Attrition Intelligence Dashboard</w:t>
            </w:r>
          </w:p>
        </w:tc>
      </w:tr>
      <w:tr w:rsidR="001A783A" w14:paraId="3317DF8E" w14:textId="77777777">
        <w:tc>
          <w:tcPr>
            <w:tcW w:w="4680" w:type="dxa"/>
            <w:tcMar>
              <w:top w:w="100" w:type="dxa"/>
              <w:left w:w="100" w:type="dxa"/>
              <w:bottom w:w="100" w:type="dxa"/>
              <w:right w:w="100" w:type="dxa"/>
            </w:tcMar>
          </w:tcPr>
          <w:p w14:paraId="546EC3EC" w14:textId="77777777" w:rsidR="001A783A" w:rsidRDefault="001A783A" w:rsidP="001A783A">
            <w:pPr>
              <w:pBdr>
                <w:top w:val="nil"/>
                <w:left w:val="nil"/>
                <w:bottom w:val="nil"/>
                <w:right w:val="nil"/>
                <w:between w:val="nil"/>
              </w:pBdr>
              <w:rPr>
                <w:rFonts w:ascii="Times New Roman" w:eastAsia="Times New Roman" w:hAnsi="Times New Roman" w:cs="Times New Roman"/>
                <w:sz w:val="24"/>
                <w:szCs w:val="24"/>
              </w:rPr>
            </w:pPr>
            <w:r>
              <w:rPr>
                <w:rFonts w:eastAsia="Times New Roman" w:cs="Times New Roman"/>
                <w:sz w:val="24"/>
                <w:szCs w:val="24"/>
              </w:rPr>
              <w:t>Maximum Marks</w:t>
            </w:r>
          </w:p>
        </w:tc>
        <w:tc>
          <w:tcPr>
            <w:tcW w:w="4680" w:type="dxa"/>
            <w:tcMar>
              <w:top w:w="100" w:type="dxa"/>
              <w:left w:w="100" w:type="dxa"/>
              <w:bottom w:w="100" w:type="dxa"/>
              <w:right w:w="100" w:type="dxa"/>
            </w:tcMar>
          </w:tcPr>
          <w:p w14:paraId="385F1791" w14:textId="77777777" w:rsidR="001A783A" w:rsidRDefault="001A783A" w:rsidP="001A783A">
            <w:r>
              <w:t>3 Marks</w:t>
            </w:r>
          </w:p>
        </w:tc>
      </w:tr>
    </w:tbl>
    <w:p w14:paraId="35E8282C" w14:textId="77777777" w:rsidR="00C00CA1" w:rsidRDefault="00C00CA1">
      <w:pPr>
        <w:widowControl/>
        <w:spacing w:after="160" w:line="120" w:lineRule="auto"/>
        <w:rPr>
          <w:rFonts w:ascii="Times New Roman" w:eastAsia="Times New Roman" w:hAnsi="Times New Roman" w:cs="Times New Roman"/>
        </w:rPr>
      </w:pPr>
    </w:p>
    <w:p w14:paraId="2659F4CE" w14:textId="77777777" w:rsidR="00C00CA1" w:rsidRDefault="00554B6E">
      <w:pPr>
        <w:widowControl/>
        <w:spacing w:after="160" w:line="259" w:lineRule="auto"/>
        <w:rPr>
          <w:rFonts w:ascii="Times New Roman" w:eastAsia="Times New Roman" w:hAnsi="Times New Roman" w:cs="Times New Roman"/>
          <w:b/>
          <w:bCs/>
          <w:sz w:val="24"/>
          <w:szCs w:val="24"/>
        </w:rPr>
      </w:pPr>
      <w:r>
        <w:rPr>
          <w:rFonts w:eastAsia="Times New Roman" w:cs="Times New Roman"/>
          <w:b/>
          <w:bCs/>
          <w:sz w:val="24"/>
          <w:szCs w:val="24"/>
        </w:rPr>
        <w:t>Project Proposal (Proposed Solution) template</w:t>
      </w:r>
    </w:p>
    <w:p w14:paraId="64114DFD" w14:textId="77777777" w:rsidR="00C00CA1" w:rsidRDefault="00554B6E">
      <w:pPr>
        <w:widowControl/>
        <w:spacing w:after="160" w:line="259" w:lineRule="auto"/>
        <w:rPr>
          <w:rFonts w:ascii="Times New Roman" w:eastAsia="Times New Roman" w:hAnsi="Times New Roman" w:cs="Times New Roman"/>
          <w:sz w:val="24"/>
          <w:szCs w:val="24"/>
        </w:rPr>
      </w:pPr>
      <w:r>
        <w:t>This project proposal presents a Power BI-based solution for analyzing employee attrition. It defines the project objective, scope, problem statement, proposed approach, key features, and the resources required to develop an interactive employee attrition intelligence dashboard.</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C00CA1" w14:paraId="510BF723" w14:textId="77777777">
        <w:trPr>
          <w:trHeight w:val="478"/>
        </w:trPr>
        <w:tc>
          <w:tcPr>
            <w:tcW w:w="9360" w:type="dxa"/>
            <w:gridSpan w:val="2"/>
            <w:shd w:val="clear" w:color="auto" w:fill="FFFFFF"/>
            <w:tcMar>
              <w:top w:w="100" w:type="dxa"/>
              <w:left w:w="100" w:type="dxa"/>
              <w:bottom w:w="100" w:type="dxa"/>
              <w:right w:w="100" w:type="dxa"/>
            </w:tcMar>
          </w:tcPr>
          <w:p w14:paraId="06E9C3DF" w14:textId="77777777" w:rsidR="00C00CA1" w:rsidRDefault="00554B6E">
            <w:r>
              <w:t>Project Overview</w:t>
            </w:r>
          </w:p>
        </w:tc>
      </w:tr>
      <w:tr w:rsidR="00C00CA1" w14:paraId="3DC89381" w14:textId="77777777">
        <w:trPr>
          <w:trHeight w:val="478"/>
        </w:trPr>
        <w:tc>
          <w:tcPr>
            <w:tcW w:w="2415" w:type="dxa"/>
            <w:tcMar>
              <w:top w:w="100" w:type="dxa"/>
              <w:left w:w="100" w:type="dxa"/>
              <w:bottom w:w="100" w:type="dxa"/>
              <w:right w:w="100" w:type="dxa"/>
            </w:tcMar>
          </w:tcPr>
          <w:p w14:paraId="5314CB3C" w14:textId="77777777" w:rsidR="00C00CA1" w:rsidRDefault="00554B6E">
            <w:r>
              <w:t>Objective</w:t>
            </w:r>
          </w:p>
        </w:tc>
        <w:tc>
          <w:tcPr>
            <w:tcW w:w="6945" w:type="dxa"/>
            <w:tcMar>
              <w:top w:w="100" w:type="dxa"/>
              <w:left w:w="100" w:type="dxa"/>
              <w:bottom w:w="100" w:type="dxa"/>
              <w:right w:w="100" w:type="dxa"/>
            </w:tcMar>
          </w:tcPr>
          <w:p w14:paraId="5FC5AE9D" w14:textId="77777777" w:rsidR="00C00CA1" w:rsidRDefault="00554B6E">
            <w:r>
              <w:t>To develop an interactive Power BI dashboard that analyzes employee attrition and highlights important workforce patterns to support data-driven HR decision-making.</w:t>
            </w:r>
          </w:p>
        </w:tc>
      </w:tr>
      <w:tr w:rsidR="00C00CA1" w14:paraId="072D14DB" w14:textId="77777777">
        <w:trPr>
          <w:trHeight w:val="478"/>
        </w:trPr>
        <w:tc>
          <w:tcPr>
            <w:tcW w:w="2415" w:type="dxa"/>
            <w:tcMar>
              <w:top w:w="100" w:type="dxa"/>
              <w:left w:w="100" w:type="dxa"/>
              <w:bottom w:w="100" w:type="dxa"/>
              <w:right w:w="100" w:type="dxa"/>
            </w:tcMar>
          </w:tcPr>
          <w:p w14:paraId="52CF86DE" w14:textId="77777777" w:rsidR="00C00CA1" w:rsidRDefault="00554B6E">
            <w:r>
              <w:t>Scope</w:t>
            </w:r>
          </w:p>
        </w:tc>
        <w:tc>
          <w:tcPr>
            <w:tcW w:w="6945" w:type="dxa"/>
            <w:tcMar>
              <w:top w:w="100" w:type="dxa"/>
              <w:left w:w="100" w:type="dxa"/>
              <w:bottom w:w="100" w:type="dxa"/>
              <w:right w:w="100" w:type="dxa"/>
            </w:tcMar>
          </w:tcPr>
          <w:p w14:paraId="7E75C5AA" w14:textId="77777777" w:rsidR="00C00CA1" w:rsidRDefault="00554B6E">
            <w:r>
              <w:t>The project covers employee attrition data preparation, transformation, analysis, KPI creation, and interactive visualization using Power BI. It focuses on factors such as department, job role, work mode, income, years at company, and AI tool usage.</w:t>
            </w:r>
          </w:p>
        </w:tc>
      </w:tr>
      <w:tr w:rsidR="00C00CA1" w14:paraId="11253F77" w14:textId="77777777">
        <w:trPr>
          <w:trHeight w:val="478"/>
        </w:trPr>
        <w:tc>
          <w:tcPr>
            <w:tcW w:w="9360" w:type="dxa"/>
            <w:gridSpan w:val="2"/>
            <w:shd w:val="clear" w:color="auto" w:fill="FFFFFF"/>
            <w:tcMar>
              <w:top w:w="100" w:type="dxa"/>
              <w:left w:w="100" w:type="dxa"/>
              <w:bottom w:w="100" w:type="dxa"/>
              <w:right w:w="100" w:type="dxa"/>
            </w:tcMar>
          </w:tcPr>
          <w:p w14:paraId="6785C00A" w14:textId="77777777" w:rsidR="00C00CA1" w:rsidRDefault="00554B6E">
            <w:r>
              <w:t>Problem Statement</w:t>
            </w:r>
          </w:p>
        </w:tc>
      </w:tr>
      <w:tr w:rsidR="00C00CA1" w14:paraId="5AAB19C4" w14:textId="77777777">
        <w:trPr>
          <w:trHeight w:val="478"/>
        </w:trPr>
        <w:tc>
          <w:tcPr>
            <w:tcW w:w="2415" w:type="dxa"/>
            <w:tcMar>
              <w:top w:w="100" w:type="dxa"/>
              <w:left w:w="100" w:type="dxa"/>
              <w:bottom w:w="100" w:type="dxa"/>
              <w:right w:w="100" w:type="dxa"/>
            </w:tcMar>
          </w:tcPr>
          <w:p w14:paraId="5D00670F" w14:textId="77777777" w:rsidR="00C00CA1" w:rsidRDefault="00554B6E">
            <w:r>
              <w:t>Description</w:t>
            </w:r>
          </w:p>
        </w:tc>
        <w:tc>
          <w:tcPr>
            <w:tcW w:w="6945" w:type="dxa"/>
            <w:tcMar>
              <w:top w:w="100" w:type="dxa"/>
              <w:left w:w="100" w:type="dxa"/>
              <w:bottom w:w="100" w:type="dxa"/>
              <w:right w:w="100" w:type="dxa"/>
            </w:tcMar>
          </w:tcPr>
          <w:p w14:paraId="737E9871" w14:textId="77777777" w:rsidR="00C00CA1" w:rsidRDefault="00554B6E">
            <w:r>
              <w:t>Organizations may find it difficult to identify attrition patterns and understand which employee groups are more affected. A clear visual analysis is needed to examine attrition across departments, job roles, and other available workforce attributes.</w:t>
            </w:r>
          </w:p>
        </w:tc>
      </w:tr>
      <w:tr w:rsidR="00C00CA1" w14:paraId="5560CD69" w14:textId="77777777">
        <w:trPr>
          <w:trHeight w:val="478"/>
        </w:trPr>
        <w:tc>
          <w:tcPr>
            <w:tcW w:w="2415" w:type="dxa"/>
            <w:tcMar>
              <w:top w:w="100" w:type="dxa"/>
              <w:left w:w="100" w:type="dxa"/>
              <w:bottom w:w="100" w:type="dxa"/>
              <w:right w:w="100" w:type="dxa"/>
            </w:tcMar>
          </w:tcPr>
          <w:p w14:paraId="710851A3" w14:textId="77777777" w:rsidR="00C00CA1" w:rsidRDefault="00554B6E">
            <w:r>
              <w:t>Impact</w:t>
            </w:r>
          </w:p>
        </w:tc>
        <w:tc>
          <w:tcPr>
            <w:tcW w:w="6945" w:type="dxa"/>
            <w:tcMar>
              <w:top w:w="100" w:type="dxa"/>
              <w:left w:w="100" w:type="dxa"/>
              <w:bottom w:w="100" w:type="dxa"/>
              <w:right w:w="100" w:type="dxa"/>
            </w:tcMar>
          </w:tcPr>
          <w:p w14:paraId="6730C775" w14:textId="77777777" w:rsidR="00C00CA1" w:rsidRDefault="00554B6E">
            <w:r>
              <w:t>The proposed dashboard can make employee attrition information easier to understand, support identification of important workforce trends, and help HR teams use summarized data when reviewing retention-related issues.</w:t>
            </w:r>
          </w:p>
        </w:tc>
      </w:tr>
      <w:tr w:rsidR="00C00CA1" w14:paraId="2917A82C" w14:textId="77777777">
        <w:trPr>
          <w:trHeight w:val="478"/>
        </w:trPr>
        <w:tc>
          <w:tcPr>
            <w:tcW w:w="9360" w:type="dxa"/>
            <w:gridSpan w:val="2"/>
            <w:shd w:val="clear" w:color="auto" w:fill="FFFFFF"/>
            <w:tcMar>
              <w:top w:w="100" w:type="dxa"/>
              <w:left w:w="100" w:type="dxa"/>
              <w:bottom w:w="100" w:type="dxa"/>
              <w:right w:w="100" w:type="dxa"/>
            </w:tcMar>
          </w:tcPr>
          <w:p w14:paraId="7DB52349" w14:textId="77777777" w:rsidR="00C00CA1" w:rsidRDefault="00554B6E">
            <w:r>
              <w:t>Proposed Solution</w:t>
            </w:r>
          </w:p>
        </w:tc>
      </w:tr>
      <w:tr w:rsidR="00C00CA1" w14:paraId="0A375553" w14:textId="77777777">
        <w:trPr>
          <w:trHeight w:val="478"/>
        </w:trPr>
        <w:tc>
          <w:tcPr>
            <w:tcW w:w="2415" w:type="dxa"/>
            <w:tcMar>
              <w:top w:w="100" w:type="dxa"/>
              <w:left w:w="100" w:type="dxa"/>
              <w:bottom w:w="100" w:type="dxa"/>
              <w:right w:w="100" w:type="dxa"/>
            </w:tcMar>
          </w:tcPr>
          <w:p w14:paraId="0B9B752E" w14:textId="77777777" w:rsidR="00C00CA1" w:rsidRDefault="00554B6E">
            <w:r>
              <w:t>Approach</w:t>
            </w:r>
          </w:p>
        </w:tc>
        <w:tc>
          <w:tcPr>
            <w:tcW w:w="6945" w:type="dxa"/>
            <w:tcMar>
              <w:top w:w="100" w:type="dxa"/>
              <w:left w:w="100" w:type="dxa"/>
              <w:bottom w:w="100" w:type="dxa"/>
              <w:right w:w="100" w:type="dxa"/>
            </w:tcMar>
          </w:tcPr>
          <w:p w14:paraId="65EB2D57" w14:textId="77777777" w:rsidR="00C00CA1" w:rsidRDefault="00554B6E">
            <w:r>
              <w:t xml:space="preserve">The solution uses Power Query for data cleaning and transformation, Power BI data modeling and measures for analysis, and interactive visuals such as KPI cards, bar charts, donut charts, line charts, and Q&amp;A-based </w:t>
            </w:r>
            <w:r>
              <w:lastRenderedPageBreak/>
              <w:t>analysis.</w:t>
            </w:r>
          </w:p>
        </w:tc>
      </w:tr>
      <w:tr w:rsidR="00C00CA1" w14:paraId="21687D26" w14:textId="77777777">
        <w:trPr>
          <w:trHeight w:val="478"/>
        </w:trPr>
        <w:tc>
          <w:tcPr>
            <w:tcW w:w="2415" w:type="dxa"/>
            <w:tcMar>
              <w:top w:w="100" w:type="dxa"/>
              <w:left w:w="100" w:type="dxa"/>
              <w:bottom w:w="100" w:type="dxa"/>
              <w:right w:w="100" w:type="dxa"/>
            </w:tcMar>
          </w:tcPr>
          <w:p w14:paraId="07D10827" w14:textId="77777777" w:rsidR="00C00CA1" w:rsidRDefault="00554B6E">
            <w:r>
              <w:lastRenderedPageBreak/>
              <w:t>Key Features</w:t>
            </w:r>
          </w:p>
        </w:tc>
        <w:tc>
          <w:tcPr>
            <w:tcW w:w="6945" w:type="dxa"/>
            <w:tcMar>
              <w:top w:w="100" w:type="dxa"/>
              <w:left w:w="100" w:type="dxa"/>
              <w:bottom w:w="100" w:type="dxa"/>
              <w:right w:w="100" w:type="dxa"/>
            </w:tcMar>
          </w:tcPr>
          <w:p w14:paraId="79328014" w14:textId="77777777" w:rsidR="00C00CA1" w:rsidRDefault="00554B6E">
            <w:r>
              <w:t>Interactive KPI cards; attrition analysis by department and job role; attrition count and rate; analysis of AI tool usage and attrition; work-mode analysis; interactive filtering; and Q&amp;A visualizations for quick business questions.</w:t>
            </w:r>
          </w:p>
        </w:tc>
      </w:tr>
    </w:tbl>
    <w:p w14:paraId="4095D446" w14:textId="77777777" w:rsidR="00C00CA1" w:rsidRDefault="00C00CA1">
      <w:pPr>
        <w:widowControl/>
        <w:spacing w:after="160" w:line="120" w:lineRule="auto"/>
        <w:rPr>
          <w:rFonts w:ascii="Times New Roman" w:eastAsia="Times New Roman" w:hAnsi="Times New Roman" w:cs="Times New Roman"/>
          <w:sz w:val="24"/>
          <w:szCs w:val="24"/>
        </w:rPr>
      </w:pPr>
    </w:p>
    <w:p w14:paraId="4EFD677B" w14:textId="77777777" w:rsidR="00C00CA1" w:rsidRDefault="00554B6E">
      <w:pPr>
        <w:widowControl/>
        <w:spacing w:after="160" w:line="259" w:lineRule="auto"/>
        <w:rPr>
          <w:rFonts w:ascii="Times New Roman" w:eastAsia="Times New Roman" w:hAnsi="Times New Roman" w:cs="Times New Roman"/>
          <w:sz w:val="24"/>
          <w:szCs w:val="24"/>
        </w:rPr>
      </w:pPr>
      <w:r>
        <w:rPr>
          <w:rFonts w:eastAsia="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00CA1" w14:paraId="486DB62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A77C2A8" w14:textId="77777777" w:rsidR="00C00CA1" w:rsidRDefault="00554B6E">
            <w: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F73933B" w14:textId="77777777" w:rsidR="00C00CA1" w:rsidRDefault="00554B6E">
            <w: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FE3FCFF" w14:textId="77777777" w:rsidR="00C00CA1" w:rsidRDefault="00554B6E">
            <w:r>
              <w:t>Specification/Allocation</w:t>
            </w:r>
          </w:p>
        </w:tc>
      </w:tr>
      <w:tr w:rsidR="00C00CA1" w14:paraId="01C85B2A"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F2B9A2" w14:textId="77777777" w:rsidR="00C00CA1" w:rsidRDefault="00554B6E">
            <w:r>
              <w:t>Hardware</w:t>
            </w:r>
          </w:p>
        </w:tc>
      </w:tr>
      <w:tr w:rsidR="00C00CA1" w14:paraId="3D4F3D6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5E0F87" w14:textId="77777777" w:rsidR="00C00CA1" w:rsidRDefault="00554B6E">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86B3DD" w14:textId="77777777" w:rsidR="00C00CA1" w:rsidRDefault="00554B6E">
            <w:r>
              <w:t>Computer/laptop used for Power BI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AF25F0" w14:textId="77777777" w:rsidR="00C00CA1" w:rsidRDefault="00554B6E">
            <w:r>
              <w:t>Standard personal computer/laptop suitable for Power BI Desktop</w:t>
            </w:r>
          </w:p>
        </w:tc>
      </w:tr>
      <w:tr w:rsidR="00C00CA1" w14:paraId="6305DE8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F2A03C" w14:textId="77777777" w:rsidR="00C00CA1" w:rsidRDefault="00554B6E">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F9EA26" w14:textId="77777777" w:rsidR="00C00CA1" w:rsidRDefault="00554B6E">
            <w:r>
              <w:t>RAM available for data processing and visualization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98912A" w14:textId="77777777" w:rsidR="00C00CA1" w:rsidRDefault="00554B6E">
            <w:r>
              <w:t>Recommended 8 GB RAM or higher</w:t>
            </w:r>
          </w:p>
        </w:tc>
      </w:tr>
      <w:tr w:rsidR="00C00CA1" w14:paraId="438B6B3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370548" w14:textId="77777777" w:rsidR="00C00CA1" w:rsidRDefault="00554B6E">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D2A15B" w14:textId="77777777" w:rsidR="00C00CA1" w:rsidRDefault="00554B6E">
            <w:r>
              <w:t>Space for project files, dataset, Power BI report, and documentation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84DFD2" w14:textId="77777777" w:rsidR="00C00CA1" w:rsidRDefault="00554B6E">
            <w:r>
              <w:t>Sufficient local storage for dataset and project files</w:t>
            </w:r>
          </w:p>
        </w:tc>
      </w:tr>
      <w:tr w:rsidR="00C00CA1" w14:paraId="77D6C687"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D9E82" w14:textId="77777777" w:rsidR="00C00CA1" w:rsidRDefault="00554B6E">
            <w:r>
              <w:t>Software</w:t>
            </w:r>
          </w:p>
        </w:tc>
      </w:tr>
      <w:tr w:rsidR="00C00CA1" w14:paraId="42EDFFE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8B1911" w14:textId="77777777" w:rsidR="00C00CA1" w:rsidRDefault="00554B6E">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4D4391" w14:textId="77777777" w:rsidR="00C00CA1" w:rsidRDefault="00554B6E">
            <w:r>
              <w:t>Business intelligence and data visualization platform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25F9D3" w14:textId="77777777" w:rsidR="00C00CA1" w:rsidRDefault="00554B6E">
            <w:r>
              <w:t>Microsoft Power BI Desktop / Power BI</w:t>
            </w:r>
          </w:p>
        </w:tc>
      </w:tr>
      <w:tr w:rsidR="00C00CA1" w14:paraId="1C6FD95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7FECA2" w14:textId="77777777" w:rsidR="00C00CA1" w:rsidRDefault="00554B6E">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A5CBE9" w14:textId="77777777" w:rsidR="00C00CA1" w:rsidRDefault="00554B6E">
            <w:r>
              <w:t>Power BI built-in tools and functions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8C60F1" w14:textId="77777777" w:rsidR="00C00CA1" w:rsidRDefault="00554B6E">
            <w:r>
              <w:t>Power Query, DAX, Power BI visuals and Q&amp;A</w:t>
            </w:r>
          </w:p>
        </w:tc>
      </w:tr>
      <w:tr w:rsidR="00C00CA1" w14:paraId="022242F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1A5A4" w14:textId="77777777" w:rsidR="00C00CA1" w:rsidRDefault="00554B6E">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6C3F8D" w14:textId="77777777" w:rsidR="00C00CA1" w:rsidRDefault="00554B6E">
            <w:r>
              <w:t>Environment used to build, test, and maintain the dashboard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CEB5D3" w14:textId="77777777" w:rsidR="00C00CA1" w:rsidRDefault="00554B6E">
            <w:r>
              <w:t>Power BI Desktop; Microsoft Word for project documentation; GitHub for project sharing</w:t>
            </w:r>
          </w:p>
        </w:tc>
      </w:tr>
      <w:tr w:rsidR="00C00CA1" w14:paraId="68CFD507"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6E9826" w14:textId="77777777" w:rsidR="00C00CA1" w:rsidRDefault="00554B6E">
            <w:r>
              <w:t>Data</w:t>
            </w:r>
          </w:p>
        </w:tc>
      </w:tr>
      <w:tr w:rsidR="00C00CA1" w14:paraId="7F11C74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C5B9E" w14:textId="77777777" w:rsidR="00C00CA1" w:rsidRDefault="00554B6E">
            <w: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C3695B" w14:textId="77777777" w:rsidR="00C00CA1" w:rsidRDefault="00554B6E">
            <w:r>
              <w:t>Employee attrition dataset used for analysis; approximately 5,000 employee records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ADA14C" w14:textId="77777777" w:rsidR="00C00CA1" w:rsidRDefault="00554B6E">
            <w:r>
              <w:t>Structured tabular employee dataset containing fields used for KPIs, attrition, department, job role, work mode, income, years at company, and AI tool usage</w:t>
            </w:r>
          </w:p>
        </w:tc>
      </w:tr>
    </w:tbl>
    <w:p w14:paraId="6816297B" w14:textId="77777777" w:rsidR="00C00CA1" w:rsidRDefault="00C00CA1">
      <w:pPr>
        <w:widowControl/>
        <w:spacing w:after="160" w:line="259" w:lineRule="auto"/>
        <w:rPr>
          <w:rFonts w:ascii="Times New Roman" w:eastAsia="Times New Roman" w:hAnsi="Times New Roman" w:cs="Times New Roman"/>
          <w:sz w:val="24"/>
          <w:szCs w:val="24"/>
        </w:rPr>
      </w:pPr>
    </w:p>
    <w:p w14:paraId="3542534A" w14:textId="77777777" w:rsidR="00C00CA1" w:rsidRDefault="00C00CA1">
      <w:pPr>
        <w:widowControl/>
        <w:spacing w:after="160" w:line="259" w:lineRule="auto"/>
        <w:rPr>
          <w:rFonts w:ascii="Times New Roman" w:eastAsia="Times New Roman" w:hAnsi="Times New Roman" w:cs="Times New Roman"/>
        </w:rPr>
      </w:pPr>
    </w:p>
    <w:sectPr w:rsidR="00C00CA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0DA54" w14:textId="77777777" w:rsidR="00B94922" w:rsidRDefault="00B94922">
      <w:r>
        <w:separator/>
      </w:r>
    </w:p>
  </w:endnote>
  <w:endnote w:type="continuationSeparator" w:id="0">
    <w:p w14:paraId="74C120FB" w14:textId="77777777" w:rsidR="00B94922" w:rsidRDefault="00B94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F474AEB-90A1-4B58-8009-7D25DE2F6272}"/>
    <w:embedBold r:id="rId2" w:fontKey="{901D33C5-68F0-477F-BD32-8DF4B1D24A0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352EAD4-D2A0-4CC0-A023-476872184DC7}"/>
  </w:font>
  <w:font w:name="Cambria">
    <w:panose1 w:val="02040503050406030204"/>
    <w:charset w:val="00"/>
    <w:family w:val="roman"/>
    <w:pitch w:val="variable"/>
    <w:sig w:usb0="E00006FF" w:usb1="420024FF" w:usb2="02000000" w:usb3="00000000" w:csb0="0000019F" w:csb1="00000000"/>
    <w:embedRegular r:id="rId4" w:fontKey="{F6B58389-CE72-4726-A1F5-E9136D7091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3ECC" w14:textId="77777777" w:rsidR="00B94922" w:rsidRDefault="00B94922">
      <w:r>
        <w:separator/>
      </w:r>
    </w:p>
  </w:footnote>
  <w:footnote w:type="continuationSeparator" w:id="0">
    <w:p w14:paraId="3662C0AC" w14:textId="77777777" w:rsidR="00B94922" w:rsidRDefault="00B94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63E6" w14:textId="77777777" w:rsidR="00C00CA1" w:rsidRDefault="00554B6E">
    <w:pPr>
      <w:jc w:val="both"/>
    </w:pPr>
    <w:r>
      <w:rPr>
        <w:noProof/>
      </w:rPr>
      <w:drawing>
        <wp:anchor distT="0" distB="0" distL="0" distR="0" simplePos="0" relativeHeight="251658240" behindDoc="1" locked="0" layoutInCell="1" hidden="0" allowOverlap="1" wp14:anchorId="4C1F4DEF" wp14:editId="67FDA72F">
          <wp:simplePos x="0" y="0"/>
          <wp:positionH relativeFrom="page">
            <wp:posOffset>6629400</wp:posOffset>
          </wp:positionH>
          <wp:positionV relativeFrom="page">
            <wp:posOffset>171450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57F6119F" w14:textId="77777777" w:rsidR="00C00CA1" w:rsidRDefault="00C00CA1"/>
  <w:p w14:paraId="160EF1E6" w14:textId="77777777" w:rsidR="00C00CA1" w:rsidRDefault="00C00CA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CA1"/>
    <w:rsid w:val="001A783A"/>
    <w:rsid w:val="00554B6E"/>
    <w:rsid w:val="00783371"/>
    <w:rsid w:val="00860ECF"/>
    <w:rsid w:val="00A84274"/>
    <w:rsid w:val="00B94922"/>
    <w:rsid w:val="00C00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DCD5"/>
  <w15:docId w15:val="{444F154C-5E37-4B20-893C-7EB18961F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SHARANYA</dc:creator>
  <cp:lastModifiedBy>S Sharmila</cp:lastModifiedBy>
  <cp:revision>3</cp:revision>
  <dcterms:created xsi:type="dcterms:W3CDTF">2026-09-19T22:06:00Z</dcterms:created>
  <dcterms:modified xsi:type="dcterms:W3CDTF">2026-09-19T23:41:00Z</dcterms:modified>
</cp:coreProperties>
</file>