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A66F2" w14:textId="77777777" w:rsidR="00F7663D" w:rsidRDefault="00000000">
      <w:pPr>
        <w:spacing w:after="40" w:line="276" w:lineRule="auto"/>
        <w:jc w:val="center"/>
      </w:pPr>
      <w:r>
        <w:rPr>
          <w:b/>
          <w:bCs/>
          <w:sz w:val="28"/>
          <w:szCs w:val="28"/>
        </w:rPr>
        <w:t>Project Design Phase-II</w:t>
      </w:r>
    </w:p>
    <w:p w14:paraId="404C265C" w14:textId="77777777" w:rsidR="00F7663D" w:rsidRDefault="00000000">
      <w:pPr>
        <w:spacing w:after="200" w:line="276" w:lineRule="auto"/>
        <w:jc w:val="center"/>
      </w:pPr>
      <w:r>
        <w:rPr>
          <w:b/>
          <w:bCs/>
          <w:sz w:val="28"/>
          <w:szCs w:val="28"/>
        </w:rPr>
        <w:t>Technology Stack (Architecture &amp; Stack)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843"/>
      </w:tblGrid>
      <w:tr w:rsidR="00F7663D" w14:paraId="403F12F9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57821BB2" w14:textId="77777777" w:rsidR="00F7663D" w:rsidRDefault="00000000">
            <w: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356D616B" w14:textId="22725C59" w:rsidR="00F7663D" w:rsidRDefault="00353032">
            <w:r w:rsidRPr="00353032">
              <w:t>6ab3f6a06603573ccfb3fb13</w:t>
            </w:r>
          </w:p>
        </w:tc>
      </w:tr>
      <w:tr w:rsidR="00F7663D" w14:paraId="6283C7AF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4EC7B0C6" w14:textId="77777777" w:rsidR="00F7663D" w:rsidRDefault="00000000">
            <w: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5DD57F5C" w14:textId="77777777" w:rsidR="00F7663D" w:rsidRDefault="00000000">
            <w:r>
              <w:t>Import Data using Transform Maps (Spreadsheet)</w:t>
            </w:r>
          </w:p>
        </w:tc>
      </w:tr>
    </w:tbl>
    <w:p w14:paraId="427E1C68" w14:textId="77777777" w:rsidR="00F7663D" w:rsidRDefault="00000000">
      <w:pPr>
        <w:keepNext/>
        <w:spacing w:before="300" w:after="120" w:line="276" w:lineRule="auto"/>
      </w:pPr>
      <w:r>
        <w:rPr>
          <w:b/>
          <w:bCs/>
          <w:sz w:val="24"/>
          <w:szCs w:val="24"/>
        </w:rPr>
        <w:t>Technical Architecture:</w:t>
      </w:r>
    </w:p>
    <w:p w14:paraId="7B14AC41" w14:textId="77777777" w:rsidR="00F7663D" w:rsidRDefault="00000000">
      <w:pPr>
        <w:spacing w:after="120" w:line="276" w:lineRule="auto"/>
      </w:pPr>
      <w:r>
        <w:t>The Deliverable shall include the architectural diagram as below and the information as per the table1 &amp; table 2</w:t>
      </w:r>
    </w:p>
    <w:p w14:paraId="6321232F" w14:textId="77777777" w:rsidR="00F7663D" w:rsidRDefault="00000000">
      <w:pPr>
        <w:keepNext/>
        <w:spacing w:before="160" w:after="120" w:line="276" w:lineRule="auto"/>
      </w:pPr>
      <w:r>
        <w:rPr>
          <w:b/>
          <w:bCs/>
          <w:sz w:val="24"/>
          <w:szCs w:val="24"/>
        </w:rPr>
        <w:t>Architecture flow for this project:</w:t>
      </w:r>
    </w:p>
    <w:p w14:paraId="094FBFBC" w14:textId="77777777" w:rsidR="00F7663D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>The employee data is created in Google Sheets and downloaded as Sample Spreadsheet.xlsx.</w:t>
      </w:r>
    </w:p>
    <w:p w14:paraId="537B33DC" w14:textId="77777777" w:rsidR="00F7663D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>The file is uploaded to ServiceNow through System Import Sets &gt; Load Data and stored in the Import Set (staging) table Employee Import (</w:t>
      </w:r>
      <w:proofErr w:type="spellStart"/>
      <w:r>
        <w:t>u_employee_import</w:t>
      </w:r>
      <w:proofErr w:type="spellEnd"/>
      <w:r>
        <w:t>).</w:t>
      </w:r>
    </w:p>
    <w:p w14:paraId="38817157" w14:textId="77777777" w:rsidR="00F7663D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>The Transform Map “Sample Spreadsheet Import” maps the staged fields to the target table Employee Test (</w:t>
      </w:r>
      <w:proofErr w:type="spellStart"/>
      <w:r>
        <w:t>u_employee_test</w:t>
      </w:r>
      <w:proofErr w:type="spellEnd"/>
      <w:r>
        <w:t>).</w:t>
      </w:r>
    </w:p>
    <w:p w14:paraId="58E5D817" w14:textId="77777777" w:rsidR="00F7663D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>Coalesce on Employee ID decides whether each record is inserted, updated or ignored.</w:t>
      </w:r>
    </w:p>
    <w:p w14:paraId="049FE11F" w14:textId="77777777" w:rsidR="00F7663D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>Transform History and the Import Log are used to verify the result of every load.</w:t>
      </w:r>
    </w:p>
    <w:p w14:paraId="048C11EC" w14:textId="77777777" w:rsidR="00F7663D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>Reports (pie, bar, list) are built on the target table and shown on the Employee Analytics Dashboard.</w:t>
      </w:r>
    </w:p>
    <w:p w14:paraId="0C982BEE" w14:textId="77777777" w:rsidR="00F7663D" w:rsidRDefault="00000000">
      <w:pPr>
        <w:keepNext/>
        <w:pageBreakBefore/>
        <w:spacing w:after="120" w:line="276" w:lineRule="auto"/>
      </w:pPr>
      <w:r>
        <w:rPr>
          <w:b/>
          <w:bCs/>
          <w:sz w:val="24"/>
          <w:szCs w:val="24"/>
        </w:rPr>
        <w:lastRenderedPageBreak/>
        <w:t>Example: Import Data using Transform Maps (Spreadsheet)</w:t>
      </w:r>
    </w:p>
    <w:p w14:paraId="44DA0ED8" w14:textId="77777777" w:rsidR="00F7663D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23D92558" wp14:editId="5C7A5CE9">
            <wp:extent cx="8096250" cy="4762500"/>
            <wp:effectExtent l="0" t="0" r="0" b="0"/>
            <wp:docPr id="1" name="Technical architecture diagram" descr="Technical architecture diagram" title="Technical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55F2" w14:textId="77777777" w:rsidR="00F7663D" w:rsidRDefault="00000000">
      <w:pPr>
        <w:keepNext/>
        <w:pageBreakBefore/>
        <w:spacing w:after="120" w:line="276" w:lineRule="auto"/>
      </w:pPr>
      <w:r>
        <w:rPr>
          <w:b/>
          <w:bCs/>
          <w:sz w:val="24"/>
          <w:szCs w:val="24"/>
        </w:rPr>
        <w:lastRenderedPageBreak/>
        <w:t>Table-</w:t>
      </w:r>
      <w:proofErr w:type="gramStart"/>
      <w:r>
        <w:rPr>
          <w:b/>
          <w:bCs/>
          <w:sz w:val="24"/>
          <w:szCs w:val="24"/>
        </w:rPr>
        <w:t>1 :</w:t>
      </w:r>
      <w:proofErr w:type="gramEnd"/>
      <w:r>
        <w:rPr>
          <w:b/>
          <w:bCs/>
          <w:sz w:val="24"/>
          <w:szCs w:val="24"/>
        </w:rPr>
        <w:t xml:space="preserve"> Components &amp; Technologies:</w:t>
      </w:r>
    </w:p>
    <w:tbl>
      <w:tblPr>
        <w:tblW w:w="145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0"/>
        <w:gridCol w:w="3400"/>
        <w:gridCol w:w="5900"/>
        <w:gridCol w:w="4407"/>
      </w:tblGrid>
      <w:tr w:rsidR="00F7663D" w14:paraId="13AF20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86312E" w14:textId="77777777" w:rsidR="00F7663D" w:rsidRDefault="00000000">
            <w:pPr>
              <w:spacing w:after="30" w:line="250" w:lineRule="auto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S.No</w:t>
            </w:r>
            <w:proofErr w:type="spellEnd"/>
            <w:proofErr w:type="gram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198CC0" w14:textId="77777777" w:rsidR="00F7663D" w:rsidRDefault="00000000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396FD3" w14:textId="77777777" w:rsidR="00F7663D" w:rsidRDefault="00000000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83D5D5" w14:textId="77777777" w:rsidR="00F7663D" w:rsidRDefault="00000000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Technology</w:t>
            </w:r>
          </w:p>
        </w:tc>
      </w:tr>
      <w:tr w:rsidR="00F7663D" w14:paraId="32ADDC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826DB7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7E10A" w14:textId="77777777" w:rsidR="00F7663D" w:rsidRDefault="00000000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User Interface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413B7D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How the user interacts with the application: ServiceNow web UI (Application Navigator, forms, list views, Reports and Dashboards) and Google Sheets for the source data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93F1BE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ServiceNow web UI (browser), Google Sheets</w:t>
            </w:r>
          </w:p>
        </w:tc>
      </w:tr>
      <w:tr w:rsidR="00F7663D" w14:paraId="6DF60C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FEF821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81EEC5" w14:textId="77777777" w:rsidR="00F7663D" w:rsidRDefault="00000000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Application Logic-1 (Data Import)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B1BACF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Loads the spreadsheet rows into a staging table before any change is made to real data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58565E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 xml:space="preserve">ServiceNow System Import Sets – Load Data, Import Set table </w:t>
            </w:r>
            <w:proofErr w:type="spellStart"/>
            <w:r>
              <w:rPr>
                <w:sz w:val="20"/>
                <w:szCs w:val="20"/>
              </w:rPr>
              <w:t>u_employee_import</w:t>
            </w:r>
            <w:proofErr w:type="spellEnd"/>
          </w:p>
        </w:tc>
      </w:tr>
      <w:tr w:rsidR="00F7663D" w14:paraId="7AF14B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446EA7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5B8B0" w14:textId="77777777" w:rsidR="00F7663D" w:rsidRDefault="00000000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Application Logic-2 (Transformation)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AFE5F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Maps source fields to target fields and creates the records in the target table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1D5276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ServiceNow Transform Map “Sample Spreadsheet Import”, Auto Map Matching Fields / Mapping Assist</w:t>
            </w:r>
          </w:p>
        </w:tc>
      </w:tr>
      <w:tr w:rsidR="00F7663D" w14:paraId="281568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E7E7F9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BAFEAA" w14:textId="77777777" w:rsidR="00F7663D" w:rsidRDefault="00000000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Application Logic-3 (Duplicate Check)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C8BD57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Prevents duplicate employees by updating a record when the Employee ID already exists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47691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Coalesce on Employee ID (field map)</w:t>
            </w:r>
          </w:p>
        </w:tc>
      </w:tr>
      <w:tr w:rsidR="00F7663D" w14:paraId="178032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64344F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378E9F" w14:textId="77777777" w:rsidR="00F7663D" w:rsidRDefault="00000000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672E05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Custom target table with five String fields: Employee ID, Employee Name, Email, Department, Location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5D61DE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 xml:space="preserve">ServiceNow platform database – table </w:t>
            </w:r>
            <w:proofErr w:type="spellStart"/>
            <w:r>
              <w:rPr>
                <w:sz w:val="20"/>
                <w:szCs w:val="20"/>
              </w:rPr>
              <w:t>u_employee_test</w:t>
            </w:r>
            <w:proofErr w:type="spellEnd"/>
          </w:p>
        </w:tc>
      </w:tr>
      <w:tr w:rsidR="00F7663D" w14:paraId="42A2B5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5A336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6.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232B27" w14:textId="77777777" w:rsidR="00F7663D" w:rsidRDefault="00000000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Cloud Database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B5D85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Database service on the cloud: all tables are hosted by the ServiceNow instance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F95CE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ServiceNow cloud instance</w:t>
            </w:r>
          </w:p>
        </w:tc>
      </w:tr>
      <w:tr w:rsidR="00F7663D" w14:paraId="289412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0DB280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7.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85BDF3" w14:textId="77777777" w:rsidR="00F7663D" w:rsidRDefault="00000000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File Storage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D51162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Spreadsheet file used as the data source; it is uploaded once per load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08AAFA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Sample Spreadsheet.xlsx (exported from Google Sheets)</w:t>
            </w:r>
          </w:p>
        </w:tc>
      </w:tr>
      <w:tr w:rsidR="00F7663D" w14:paraId="3336D1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96EF53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8.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6824C8" w14:textId="77777777" w:rsidR="00F7663D" w:rsidRDefault="00000000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External API-1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580080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Not used – data is brought in by file upload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17DAEF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Not applicable</w:t>
            </w:r>
          </w:p>
        </w:tc>
      </w:tr>
      <w:tr w:rsidR="00F7663D" w14:paraId="2406AB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15AA70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9.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8826D" w14:textId="77777777" w:rsidR="00F7663D" w:rsidRDefault="00000000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External API-2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F04D1E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Not used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CB303F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Not applicable</w:t>
            </w:r>
          </w:p>
        </w:tc>
      </w:tr>
      <w:tr w:rsidR="00F7663D" w14:paraId="7A0D0E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E05E25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10.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8871A7" w14:textId="77777777" w:rsidR="00F7663D" w:rsidRDefault="00000000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Machine Learning Model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D070F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Not used in this project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8499CD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Not applicable</w:t>
            </w:r>
          </w:p>
        </w:tc>
      </w:tr>
      <w:tr w:rsidR="00F7663D" w14:paraId="42EB5D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F84448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11.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607047" w14:textId="77777777" w:rsidR="00F7663D" w:rsidRDefault="00000000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Infrastructure (Server / Cloud)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BFF968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Application deployment on Local System / Cloud</w:t>
            </w:r>
          </w:p>
          <w:p w14:paraId="61CFEBA9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Local Server Configuration: any computer with a web browser</w:t>
            </w:r>
          </w:p>
          <w:p w14:paraId="0090AD48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Cloud Server Configuration: ServiceNow cloud instance (Global application scope)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545270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Cloud – ServiceNow platform</w:t>
            </w:r>
          </w:p>
        </w:tc>
      </w:tr>
    </w:tbl>
    <w:p w14:paraId="5A790DA8" w14:textId="77777777" w:rsidR="00F7663D" w:rsidRDefault="00000000">
      <w:pPr>
        <w:keepNext/>
        <w:spacing w:before="360" w:after="120" w:line="276" w:lineRule="auto"/>
      </w:pPr>
      <w:r>
        <w:rPr>
          <w:b/>
          <w:bCs/>
          <w:sz w:val="24"/>
          <w:szCs w:val="24"/>
        </w:rPr>
        <w:lastRenderedPageBreak/>
        <w:t>Table-2: Application Characteristics:</w:t>
      </w:r>
    </w:p>
    <w:tbl>
      <w:tblPr>
        <w:tblW w:w="145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0"/>
        <w:gridCol w:w="3400"/>
        <w:gridCol w:w="5900"/>
        <w:gridCol w:w="4407"/>
      </w:tblGrid>
      <w:tr w:rsidR="00F7663D" w14:paraId="01476F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0DBD9F" w14:textId="77777777" w:rsidR="00F7663D" w:rsidRDefault="00000000">
            <w:pPr>
              <w:spacing w:after="30" w:line="250" w:lineRule="auto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S.No</w:t>
            </w:r>
            <w:proofErr w:type="spellEnd"/>
            <w:proofErr w:type="gram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306390" w14:textId="77777777" w:rsidR="00F7663D" w:rsidRDefault="00000000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Characteristics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686D3E" w14:textId="77777777" w:rsidR="00F7663D" w:rsidRDefault="00000000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33CCDE" w14:textId="77777777" w:rsidR="00F7663D" w:rsidRDefault="00000000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Technology</w:t>
            </w:r>
          </w:p>
        </w:tc>
      </w:tr>
      <w:tr w:rsidR="00F7663D" w14:paraId="4AAF3B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948356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7F5043" w14:textId="77777777" w:rsidR="00F7663D" w:rsidRDefault="00000000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Open-Source Frameworks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36ED66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No open-source framework is needed; the solution uses ServiceNow’s built-in, low-code modules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3E3621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ServiceNow out-of-the-box Import Sets, Transform Maps, Reports and Dashboards</w:t>
            </w:r>
          </w:p>
        </w:tc>
      </w:tr>
      <w:tr w:rsidR="00F7663D" w14:paraId="68E814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96CB18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FA3AED" w14:textId="77777777" w:rsidR="00F7663D" w:rsidRDefault="00000000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Security Implementations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B35C75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Role-based access, ACLs (</w:t>
            </w:r>
            <w:proofErr w:type="spellStart"/>
            <w:r>
              <w:rPr>
                <w:sz w:val="20"/>
                <w:szCs w:val="20"/>
              </w:rPr>
              <w:t>pa_dashboards</w:t>
            </w:r>
            <w:proofErr w:type="spellEnd"/>
            <w:r>
              <w:rPr>
                <w:sz w:val="20"/>
                <w:szCs w:val="20"/>
              </w:rPr>
              <w:t xml:space="preserve"> create ACL with Admin overrides) and dashboard sharing restricted to selected users, groups and roles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EEBD7C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ServiceNow Roles, ACLs, Share settings</w:t>
            </w:r>
          </w:p>
        </w:tc>
      </w:tr>
      <w:tr w:rsidR="00F7663D" w14:paraId="6C47CC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07692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185B3" w14:textId="77777777" w:rsidR="00F7663D" w:rsidRDefault="00000000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Scalable Architecture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F2E284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Staging table, Transform Map and target table are separate layers (browser UI, ServiceNow application, database), so the same map can be reused for larger files and new fields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8CE86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3-tier ServiceNow architecture; Import Set + Transform Map</w:t>
            </w:r>
          </w:p>
        </w:tc>
      </w:tr>
      <w:tr w:rsidR="00F7663D" w14:paraId="0048F8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7026CD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8D3B25" w14:textId="77777777" w:rsidR="00F7663D" w:rsidRDefault="00000000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Availability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22EEE2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Hosted on the cloud instance and accessed through a browser, so the data, reports and dashboard are available without any local setup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331211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ServiceNow cloud</w:t>
            </w:r>
          </w:p>
        </w:tc>
      </w:tr>
      <w:tr w:rsidR="00F7663D" w14:paraId="6339A5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6BACC6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CFDDE1" w14:textId="77777777" w:rsidR="00F7663D" w:rsidRDefault="00000000">
            <w:pPr>
              <w:spacing w:after="30" w:line="250" w:lineRule="auto"/>
            </w:pPr>
            <w:r>
              <w:rPr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7FE090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Bulk batch transform instead of manual entry: 15 rows in about 1.4 s and 4 rows in about 0.04 s, with the counts recorded in Transform History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D6CB14" w14:textId="77777777" w:rsidR="00F7663D" w:rsidRDefault="00000000">
            <w:pPr>
              <w:spacing w:after="30" w:line="250" w:lineRule="auto"/>
            </w:pPr>
            <w:r>
              <w:rPr>
                <w:sz w:val="20"/>
                <w:szCs w:val="20"/>
              </w:rPr>
              <w:t>Import Set batch transform, Transform History</w:t>
            </w:r>
          </w:p>
        </w:tc>
      </w:tr>
    </w:tbl>
    <w:p w14:paraId="35813F0E" w14:textId="77777777" w:rsidR="00F7663D" w:rsidRDefault="00000000">
      <w:pPr>
        <w:keepNext/>
        <w:spacing w:before="360" w:after="120" w:line="276" w:lineRule="auto"/>
      </w:pPr>
      <w:r>
        <w:rPr>
          <w:b/>
          <w:bCs/>
          <w:sz w:val="24"/>
          <w:szCs w:val="24"/>
        </w:rPr>
        <w:t>References:</w:t>
      </w:r>
    </w:p>
    <w:p w14:paraId="3A5CC1EB" w14:textId="77777777" w:rsidR="00F7663D" w:rsidRDefault="00000000">
      <w:pPr>
        <w:spacing w:after="120"/>
      </w:pPr>
      <w:hyperlink r:id="rId6" w:history="1">
        <w:r>
          <w:rPr>
            <w:b/>
            <w:bCs/>
            <w:color w:val="0563C1"/>
            <w:u w:val="single"/>
          </w:rPr>
          <w:t>https://c4model.com/</w:t>
        </w:r>
      </w:hyperlink>
    </w:p>
    <w:p w14:paraId="1388394D" w14:textId="77777777" w:rsidR="00F7663D" w:rsidRDefault="00000000">
      <w:pPr>
        <w:spacing w:after="120"/>
      </w:pPr>
      <w:hyperlink r:id="rId7" w:history="1">
        <w:r>
          <w:rPr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6C0B0C25" w14:textId="77777777" w:rsidR="00F7663D" w:rsidRDefault="00000000">
      <w:pPr>
        <w:spacing w:after="120"/>
      </w:pPr>
      <w:hyperlink r:id="rId8" w:history="1">
        <w:r>
          <w:rPr>
            <w:b/>
            <w:bCs/>
            <w:color w:val="0563C1"/>
            <w:u w:val="single"/>
          </w:rPr>
          <w:t>https://www.ibm.com/cloud/architecture</w:t>
        </w:r>
      </w:hyperlink>
    </w:p>
    <w:p w14:paraId="7EDDEB16" w14:textId="77777777" w:rsidR="00F7663D" w:rsidRDefault="00000000">
      <w:pPr>
        <w:spacing w:after="120"/>
      </w:pPr>
      <w:hyperlink r:id="rId9" w:history="1">
        <w:r>
          <w:rPr>
            <w:b/>
            <w:bCs/>
            <w:color w:val="0563C1"/>
            <w:u w:val="single"/>
          </w:rPr>
          <w:t>https://aws.amazon.com/architecture</w:t>
        </w:r>
      </w:hyperlink>
    </w:p>
    <w:p w14:paraId="2290B0BE" w14:textId="77777777" w:rsidR="00F7663D" w:rsidRDefault="00000000">
      <w:pPr>
        <w:spacing w:after="120"/>
      </w:pPr>
      <w:hyperlink r:id="rId10" w:history="1">
        <w:r>
          <w:rPr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sectPr w:rsidR="00F7663D">
      <w:pgSz w:w="16838" w:h="11906" w:orient="landscape"/>
      <w:pgMar w:top="1440" w:right="851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B7315"/>
    <w:multiLevelType w:val="hybridMultilevel"/>
    <w:tmpl w:val="57745F4A"/>
    <w:lvl w:ilvl="0" w:tplc="0A80374E">
      <w:start w:val="1"/>
      <w:numFmt w:val="decimal"/>
      <w:lvlText w:val="%1."/>
      <w:lvlJc w:val="left"/>
      <w:pPr>
        <w:ind w:left="540" w:hanging="360"/>
      </w:pPr>
    </w:lvl>
    <w:lvl w:ilvl="1" w:tplc="29586906">
      <w:numFmt w:val="decimal"/>
      <w:lvlText w:val=""/>
      <w:lvlJc w:val="left"/>
    </w:lvl>
    <w:lvl w:ilvl="2" w:tplc="7B0E3F2C">
      <w:numFmt w:val="decimal"/>
      <w:lvlText w:val=""/>
      <w:lvlJc w:val="left"/>
    </w:lvl>
    <w:lvl w:ilvl="3" w:tplc="00EA7FB8">
      <w:numFmt w:val="decimal"/>
      <w:lvlText w:val=""/>
      <w:lvlJc w:val="left"/>
    </w:lvl>
    <w:lvl w:ilvl="4" w:tplc="5E9287B8">
      <w:numFmt w:val="decimal"/>
      <w:lvlText w:val=""/>
      <w:lvlJc w:val="left"/>
    </w:lvl>
    <w:lvl w:ilvl="5" w:tplc="37CC1AB0">
      <w:numFmt w:val="decimal"/>
      <w:lvlText w:val=""/>
      <w:lvlJc w:val="left"/>
    </w:lvl>
    <w:lvl w:ilvl="6" w:tplc="50D44EB0">
      <w:numFmt w:val="decimal"/>
      <w:lvlText w:val=""/>
      <w:lvlJc w:val="left"/>
    </w:lvl>
    <w:lvl w:ilvl="7" w:tplc="38544266">
      <w:numFmt w:val="decimal"/>
      <w:lvlText w:val=""/>
      <w:lvlJc w:val="left"/>
    </w:lvl>
    <w:lvl w:ilvl="8" w:tplc="93E65918">
      <w:numFmt w:val="decimal"/>
      <w:lvlText w:val=""/>
      <w:lvlJc w:val="left"/>
    </w:lvl>
  </w:abstractNum>
  <w:abstractNum w:abstractNumId="1" w15:restartNumberingAfterBreak="0">
    <w:nsid w:val="10705263"/>
    <w:multiLevelType w:val="hybridMultilevel"/>
    <w:tmpl w:val="DCF8C9D8"/>
    <w:lvl w:ilvl="0" w:tplc="F564AF50">
      <w:start w:val="1"/>
      <w:numFmt w:val="bullet"/>
      <w:lvlText w:val="●"/>
      <w:lvlJc w:val="left"/>
      <w:pPr>
        <w:ind w:left="720" w:hanging="360"/>
      </w:pPr>
    </w:lvl>
    <w:lvl w:ilvl="1" w:tplc="0F48854E">
      <w:start w:val="1"/>
      <w:numFmt w:val="bullet"/>
      <w:lvlText w:val="○"/>
      <w:lvlJc w:val="left"/>
      <w:pPr>
        <w:ind w:left="1440" w:hanging="360"/>
      </w:pPr>
    </w:lvl>
    <w:lvl w:ilvl="2" w:tplc="8D1A8EF8">
      <w:start w:val="1"/>
      <w:numFmt w:val="bullet"/>
      <w:lvlText w:val="■"/>
      <w:lvlJc w:val="left"/>
      <w:pPr>
        <w:ind w:left="2160" w:hanging="360"/>
      </w:pPr>
    </w:lvl>
    <w:lvl w:ilvl="3" w:tplc="43AC8D46">
      <w:start w:val="1"/>
      <w:numFmt w:val="bullet"/>
      <w:lvlText w:val="●"/>
      <w:lvlJc w:val="left"/>
      <w:pPr>
        <w:ind w:left="2880" w:hanging="360"/>
      </w:pPr>
    </w:lvl>
    <w:lvl w:ilvl="4" w:tplc="1C10E810">
      <w:start w:val="1"/>
      <w:numFmt w:val="bullet"/>
      <w:lvlText w:val="○"/>
      <w:lvlJc w:val="left"/>
      <w:pPr>
        <w:ind w:left="3600" w:hanging="360"/>
      </w:pPr>
    </w:lvl>
    <w:lvl w:ilvl="5" w:tplc="651C4820">
      <w:start w:val="1"/>
      <w:numFmt w:val="bullet"/>
      <w:lvlText w:val="■"/>
      <w:lvlJc w:val="left"/>
      <w:pPr>
        <w:ind w:left="4320" w:hanging="360"/>
      </w:pPr>
    </w:lvl>
    <w:lvl w:ilvl="6" w:tplc="8B825FD6">
      <w:start w:val="1"/>
      <w:numFmt w:val="bullet"/>
      <w:lvlText w:val="●"/>
      <w:lvlJc w:val="left"/>
      <w:pPr>
        <w:ind w:left="5040" w:hanging="360"/>
      </w:pPr>
    </w:lvl>
    <w:lvl w:ilvl="7" w:tplc="F9C47FA8">
      <w:start w:val="1"/>
      <w:numFmt w:val="bullet"/>
      <w:lvlText w:val="●"/>
      <w:lvlJc w:val="left"/>
      <w:pPr>
        <w:ind w:left="5760" w:hanging="360"/>
      </w:pPr>
    </w:lvl>
    <w:lvl w:ilvl="8" w:tplc="D4624402">
      <w:start w:val="1"/>
      <w:numFmt w:val="bullet"/>
      <w:lvlText w:val="●"/>
      <w:lvlJc w:val="left"/>
      <w:pPr>
        <w:ind w:left="6480" w:hanging="360"/>
      </w:pPr>
    </w:lvl>
  </w:abstractNum>
  <w:num w:numId="1" w16cid:durableId="20977030">
    <w:abstractNumId w:val="1"/>
    <w:lvlOverride w:ilvl="0">
      <w:startOverride w:val="1"/>
    </w:lvlOverride>
  </w:num>
  <w:num w:numId="2" w16cid:durableId="9867389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63D"/>
    <w:rsid w:val="00353032"/>
    <w:rsid w:val="007E3743"/>
    <w:rsid w:val="00F76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4B8D6"/>
  <w15:docId w15:val="{8E406A61-728F-43DF-9B6E-7AC0B7FBE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cloud/architectu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ibm.com/patterns/online-order-processing-system-during-pandemic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4model.com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medium.com/the-internal-startup/how-to-draw-useful-technical-architecture-diagrams-2d20c9fda90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682</Words>
  <Characters>3889</Characters>
  <Application>Microsoft Office Word</Application>
  <DocSecurity>0</DocSecurity>
  <Lines>32</Lines>
  <Paragraphs>9</Paragraphs>
  <ScaleCrop>false</ScaleCrop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sharmilapandian70@gmail.com</cp:lastModifiedBy>
  <cp:revision>2</cp:revision>
  <dcterms:created xsi:type="dcterms:W3CDTF">2026-10-02T06:31:00Z</dcterms:created>
  <dcterms:modified xsi:type="dcterms:W3CDTF">2026-10-02T06:31:00Z</dcterms:modified>
</cp:coreProperties>
</file>