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8"/>
          <w:szCs w:val="28"/>
        </w:rPr>
      </w:pPr>
      <w:r>
        <w:rPr>
          <w:rFonts w:ascii="Arial" w:eastAsia="Arial" w:cs="Arial" w:hAnsi="Arial"/>
          <w:b/>
          <w:bCs/>
          <w:sz w:val="28"/>
          <w:szCs w:val="28"/>
          <w:rtl/>
        </w:rPr>
        <w:t>Project Planning Phase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30 September 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20"/>
                <w:szCs w:val="20"/>
              </w:rPr>
              <w:t>SWTID-2</w:t>
            </w:r>
            <w:bookmarkStart w:id="0" w:name="_GoBack"/>
            <w:bookmarkEnd w:id="0"/>
            <w:r>
              <w:rPr>
                <w:rFonts w:ascii="Arial" w:eastAsia="Arial" w:cs="Arial" w:hAnsi="Arial"/>
                <w:sz w:val="20"/>
                <w:szCs w:val="20"/>
              </w:rPr>
              <w:t>026-5320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20"/>
                <w:szCs w:val="20"/>
              </w:rPr>
              <w:t>AI BlogNest API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5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Product Backlog, Sprint Schedule, and Estimation (4 Marks)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Use the below template to create product backlog and sprint schedule</w:t>
      </w:r>
    </w:p>
    <w:tbl>
      <w:tblPr>
        <w:jc w:val="left"/>
        <w:tblInd w:w="0" w:type="dxa"/>
        <w:tblW w:w="14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Registration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by entering my email, password, and confirming my password.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will receive confirmation email once I have registered for the application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Facebook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Low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Gmail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Login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 into the application by entering email&amp;password</w:t>
            </w: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Dashboard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Project Tracker, Velocity&amp;Burndown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>
        <w:trPr>
          <w:cantSplit/>
          <w:trHeight w:val="248"/>
          <w:tblHeader/>
        </w:trPr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24 Oct 202</w:t>
            </w:r>
            <w:r>
              <w:rPr>
                <w:rFonts w:ascii="Arial" w:eastAsia="Arial" w:cs="Arial" w:hAnsi="Arial"/>
                <w:sz w:val="20"/>
                <w:szCs w:val="20"/>
              </w:rPr>
              <w:t>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</w:t>
            </w:r>
            <w:r>
              <w:rPr>
                <w:rFonts w:ascii="Arial" w:eastAsia="Arial" w:cs="Arial" w:hAnsi="Arial"/>
                <w:sz w:val="20"/>
                <w:szCs w:val="20"/>
              </w:rPr>
              <w:t>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</w:t>
            </w:r>
            <w:r>
              <w:rPr>
                <w:rFonts w:ascii="Arial" w:eastAsia="Arial" w:cs="Arial" w:hAnsi="Arial"/>
                <w:sz w:val="20"/>
                <w:szCs w:val="20"/>
              </w:rPr>
              <w:t>6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31 Oct </w:t>
            </w:r>
            <w:r>
              <w:rPr>
                <w:rFonts w:ascii="Arial" w:eastAsia="Arial" w:cs="Arial" w:hAnsi="Arial"/>
                <w:sz w:val="20"/>
                <w:szCs w:val="20"/>
              </w:rPr>
              <w:t>2026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05 Nov 202</w:t>
            </w:r>
            <w:r>
              <w:rPr>
                <w:rFonts w:ascii="Arial" w:eastAsia="Arial" w:cs="Arial" w:hAnsi="Arial"/>
                <w:sz w:val="20"/>
                <w:szCs w:val="20"/>
              </w:rPr>
              <w:t>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 xml:space="preserve">07 Nov </w:t>
            </w:r>
            <w:r>
              <w:rPr>
                <w:rFonts w:ascii="Arial" w:eastAsia="Arial" w:cs="Arial" w:hAnsi="Arial"/>
                <w:sz w:val="20"/>
                <w:szCs w:val="20"/>
              </w:rPr>
              <w:t>2026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12 Nov</w:t>
            </w:r>
            <w:r>
              <w:rPr>
                <w:rFonts w:ascii="Arial" w:eastAsia="Arial" w:cs="Arial" w:hAnsi="Arial"/>
                <w:sz w:val="20"/>
                <w:szCs w:val="20"/>
              </w:rPr>
              <w:t xml:space="preserve"> 2</w:t>
            </w:r>
            <w:r>
              <w:rPr>
                <w:rFonts w:ascii="Arial" w:eastAsia="Arial" w:cs="Arial" w:hAnsi="Arial"/>
                <w:sz w:val="20"/>
                <w:szCs w:val="20"/>
                <w:rtl/>
              </w:rPr>
              <w:t>02</w:t>
            </w:r>
            <w:r>
              <w:rPr>
                <w:rFonts w:ascii="Arial" w:eastAsia="Arial" w:cs="Arial" w:hAnsi="Arial"/>
                <w:sz w:val="20"/>
                <w:szCs w:val="20"/>
              </w:rPr>
              <w:t>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14 Nov 2</w:t>
            </w:r>
            <w:r>
              <w:rPr>
                <w:rFonts w:ascii="Arial" w:eastAsia="Arial" w:cs="Arial" w:hAnsi="Arial"/>
                <w:sz w:val="20"/>
                <w:szCs w:val="20"/>
              </w:rPr>
              <w:t>026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19 Nov 2022</w:t>
            </w: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Velocity: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center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Image 1" descr="Screen Shot 2016-06-16 at 1.37.43 PM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 xml:space="preserve">Burndown Chart: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A burn down chart is a graphical representation of work left to do versus time. It is often used in agile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software development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methodologies such as 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"https://www.visual-paradigm.com/scrum/scrum-in-3-minutes/"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Scrum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"https://www.visual-paradigm.com/scrum/scrum-burndown-chart/"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https://www.visual-paradigm.com/scrum/scrum-burndown-chart/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Reference: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"https://www.atlassian.com/agile/tutorials/how-to-do-scrum-with-jira-software"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https://www.atlassian.com/agile/tutorials/how-to-do-scrum-with-jira-software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"https://www.atlassian.com/agile/tutorials/epics"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https://www.atlassian.com/agile/tutorials/epics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"https://www.atlassian.com/agile/tutorials/sprints"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https://www.atlassian.com/agile/tutorials/sprints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"https://www.atlassian.com/agile/project-management/estimation"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https://www.atlassian.com/agile/project-management/estimation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318</Words>
  <Characters>1987</Characters>
  <Lines>194</Lines>
  <Paragraphs>90</Paragraphs>
  <CharactersWithSpaces>2212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2026-10-01T16:09:58Z</dcterms:modified>
</cp:coreProperties>
</file>