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0BBC78" w14:textId="77777777" w:rsidR="005A64DE" w:rsidRDefault="00000000">
      <w:pPr>
        <w:jc w:val="center"/>
      </w:pPr>
      <w:r>
        <w:rPr>
          <w:b/>
          <w:sz w:val="32"/>
        </w:rPr>
        <w:t>Ideation Phase</w:t>
      </w:r>
    </w:p>
    <w:p w14:paraId="094A0C4F" w14:textId="77777777" w:rsidR="005A64DE" w:rsidRDefault="00000000">
      <w:pPr>
        <w:jc w:val="center"/>
      </w:pPr>
      <w:r>
        <w:rPr>
          <w:b/>
          <w:sz w:val="30"/>
        </w:rPr>
        <w:t>Brainstorm &amp; Idea Prioritization Template</w:t>
      </w:r>
    </w:p>
    <w:tbl>
      <w:tblPr>
        <w:tblStyle w:val="TableGrid"/>
        <w:tblW w:w="0" w:type="auto"/>
        <w:jc w:val="center"/>
        <w:tblLook w:val="04A0" w:firstRow="1" w:lastRow="0" w:firstColumn="1" w:lastColumn="0" w:noHBand="0" w:noVBand="1"/>
      </w:tblPr>
      <w:tblGrid>
        <w:gridCol w:w="4960"/>
        <w:gridCol w:w="4966"/>
      </w:tblGrid>
      <w:tr w:rsidR="005A64DE" w14:paraId="0F2B41AB" w14:textId="77777777">
        <w:trPr>
          <w:jc w:val="center"/>
        </w:trPr>
        <w:tc>
          <w:tcPr>
            <w:tcW w:w="4968" w:type="dxa"/>
            <w:vAlign w:val="center"/>
          </w:tcPr>
          <w:p w14:paraId="78C6D576" w14:textId="77777777" w:rsidR="005A64DE" w:rsidRDefault="00000000">
            <w:r>
              <w:rPr>
                <w:b/>
                <w:sz w:val="20"/>
              </w:rPr>
              <w:t>Date</w:t>
            </w:r>
          </w:p>
        </w:tc>
        <w:tc>
          <w:tcPr>
            <w:tcW w:w="4968" w:type="dxa"/>
            <w:vAlign w:val="center"/>
          </w:tcPr>
          <w:p w14:paraId="7EF81ADB" w14:textId="77777777" w:rsidR="005A64DE" w:rsidRDefault="00000000">
            <w:r>
              <w:rPr>
                <w:sz w:val="20"/>
              </w:rPr>
              <w:t>05 October 2026</w:t>
            </w:r>
          </w:p>
        </w:tc>
      </w:tr>
      <w:tr w:rsidR="005A64DE" w14:paraId="7E9C8A9E" w14:textId="77777777">
        <w:trPr>
          <w:jc w:val="center"/>
        </w:trPr>
        <w:tc>
          <w:tcPr>
            <w:tcW w:w="4968" w:type="dxa"/>
            <w:vAlign w:val="center"/>
          </w:tcPr>
          <w:p w14:paraId="0982E536" w14:textId="77777777" w:rsidR="005A64DE" w:rsidRDefault="00000000">
            <w:r>
              <w:rPr>
                <w:b/>
                <w:sz w:val="20"/>
              </w:rPr>
              <w:t>Team ID</w:t>
            </w:r>
          </w:p>
        </w:tc>
        <w:tc>
          <w:tcPr>
            <w:tcW w:w="4968" w:type="dxa"/>
            <w:vAlign w:val="center"/>
          </w:tcPr>
          <w:p w14:paraId="7DA002E8" w14:textId="3407FF2E" w:rsidR="005A64DE" w:rsidRDefault="00374580">
            <w:r w:rsidRPr="00374580">
              <w:rPr>
                <w:sz w:val="20"/>
              </w:rPr>
              <w:t>SWTID-2026</w:t>
            </w:r>
            <w:r>
              <w:rPr>
                <w:sz w:val="20"/>
              </w:rPr>
              <w:t>-</w:t>
            </w:r>
            <w:r w:rsidRPr="00374580">
              <w:rPr>
                <w:sz w:val="20"/>
              </w:rPr>
              <w:t>1320</w:t>
            </w:r>
            <w:r>
              <w:rPr>
                <w:sz w:val="20"/>
              </w:rPr>
              <w:t>____________________________</w:t>
            </w:r>
          </w:p>
        </w:tc>
      </w:tr>
      <w:tr w:rsidR="005A64DE" w14:paraId="26D49EA2" w14:textId="77777777">
        <w:trPr>
          <w:jc w:val="center"/>
        </w:trPr>
        <w:tc>
          <w:tcPr>
            <w:tcW w:w="4968" w:type="dxa"/>
            <w:vAlign w:val="center"/>
          </w:tcPr>
          <w:p w14:paraId="567ED7D8" w14:textId="77777777" w:rsidR="005A64DE" w:rsidRDefault="00000000">
            <w:r>
              <w:rPr>
                <w:b/>
                <w:sz w:val="20"/>
              </w:rPr>
              <w:t>Project Name</w:t>
            </w:r>
          </w:p>
        </w:tc>
        <w:tc>
          <w:tcPr>
            <w:tcW w:w="4968" w:type="dxa"/>
            <w:vAlign w:val="center"/>
          </w:tcPr>
          <w:p w14:paraId="5B2B4A77" w14:textId="49B76FA5" w:rsidR="005A64DE" w:rsidRDefault="001F3086">
            <w:r w:rsidRPr="001F3086">
              <w:t>Auto ticket classification using flow designer</w:t>
            </w:r>
          </w:p>
        </w:tc>
      </w:tr>
      <w:tr w:rsidR="005A64DE" w14:paraId="6874D5A6" w14:textId="77777777">
        <w:trPr>
          <w:jc w:val="center"/>
        </w:trPr>
        <w:tc>
          <w:tcPr>
            <w:tcW w:w="4968" w:type="dxa"/>
            <w:vAlign w:val="center"/>
          </w:tcPr>
          <w:p w14:paraId="45D679CE" w14:textId="77777777" w:rsidR="005A64DE" w:rsidRDefault="00000000">
            <w:r>
              <w:rPr>
                <w:b/>
                <w:sz w:val="20"/>
              </w:rPr>
              <w:t>Maximum Marks</w:t>
            </w:r>
          </w:p>
        </w:tc>
        <w:tc>
          <w:tcPr>
            <w:tcW w:w="4968" w:type="dxa"/>
            <w:vAlign w:val="center"/>
          </w:tcPr>
          <w:p w14:paraId="500B9C37" w14:textId="77777777" w:rsidR="005A64DE" w:rsidRDefault="00000000">
            <w:r>
              <w:rPr>
                <w:sz w:val="20"/>
              </w:rPr>
              <w:t>4 Marks</w:t>
            </w:r>
          </w:p>
        </w:tc>
      </w:tr>
    </w:tbl>
    <w:p w14:paraId="6535422E" w14:textId="77777777" w:rsidR="005A64DE" w:rsidRDefault="005A64DE"/>
    <w:p w14:paraId="4738C8BC" w14:textId="77777777" w:rsidR="005A64DE" w:rsidRDefault="00000000">
      <w:r>
        <w:rPr>
          <w:b/>
          <w:sz w:val="26"/>
        </w:rPr>
        <w:t>Problem Statement</w:t>
      </w:r>
    </w:p>
    <w:p w14:paraId="6879AEF5" w14:textId="77777777" w:rsidR="005A64DE" w:rsidRDefault="00000000">
      <w:r>
        <w:t>The school IT helpdesk receives multiple support requests daily from students and teachers related to common issues such as network connectivity, hardware failures, account access problems, and system performance issues. Currently, IT staff manually review each ticket to identify the issue type, select the correct category and subcategory, and inform the caller about ticket creation. This manual process is time-consuming, error-prone, and not scalable as the number of requests increases.</w:t>
      </w:r>
    </w:p>
    <w:p w14:paraId="1F39E4F7" w14:textId="77777777" w:rsidR="005A64DE" w:rsidRDefault="00000000">
      <w:r>
        <w:rPr>
          <w:b/>
          <w:sz w:val="26"/>
        </w:rPr>
        <w:t>Step-1: Team Gathering, Collaboration and Select the Problem Statement</w:t>
      </w:r>
    </w:p>
    <w:p w14:paraId="0B11AA28" w14:textId="77777777" w:rsidR="005A64DE" w:rsidRDefault="00000000">
      <w:r>
        <w:t>The team identified manual IT ticket classification as the primary problem. Students should be able to create a support ticket by entering only the Caller Name and Short Description. Category and Subcategory selection should be automated to reduce manual effort and improve classification accuracy.</w:t>
      </w:r>
    </w:p>
    <w:p w14:paraId="3FB96C84" w14:textId="77777777" w:rsidR="005A64DE" w:rsidRDefault="00000000">
      <w:pPr>
        <w:pStyle w:val="Heading2"/>
      </w:pPr>
      <w:r>
        <w:t>Selected Problem Statement:</w:t>
      </w:r>
    </w:p>
    <w:p w14:paraId="4784CF55" w14:textId="77777777" w:rsidR="005A64DE" w:rsidRDefault="00000000">
      <w:r>
        <w:t>How can ServiceNow automatically identify common IT support issues from a ticket's Short Description and assign the correct Category and Subcategory without requiring the student to select them manually?</w:t>
      </w:r>
    </w:p>
    <w:p w14:paraId="4D12BF61" w14:textId="77777777" w:rsidR="005A64DE" w:rsidRDefault="00000000">
      <w:r>
        <w:rPr>
          <w:b/>
          <w:sz w:val="26"/>
        </w:rPr>
        <w:t>Step-2: Brainstorm, Idea Listing and Grouping</w:t>
      </w:r>
    </w:p>
    <w:tbl>
      <w:tblPr>
        <w:tblStyle w:val="TableGrid"/>
        <w:tblW w:w="0" w:type="auto"/>
        <w:jc w:val="center"/>
        <w:tblLook w:val="04A0" w:firstRow="1" w:lastRow="0" w:firstColumn="1" w:lastColumn="0" w:noHBand="0" w:noVBand="1"/>
      </w:tblPr>
      <w:tblGrid>
        <w:gridCol w:w="3308"/>
        <w:gridCol w:w="3309"/>
        <w:gridCol w:w="3309"/>
      </w:tblGrid>
      <w:tr w:rsidR="005A64DE" w14:paraId="5C1FECFE" w14:textId="77777777">
        <w:trPr>
          <w:jc w:val="center"/>
        </w:trPr>
        <w:tc>
          <w:tcPr>
            <w:tcW w:w="3312" w:type="dxa"/>
          </w:tcPr>
          <w:p w14:paraId="6344BB5C" w14:textId="77777777" w:rsidR="005A64DE" w:rsidRDefault="00000000">
            <w:r>
              <w:rPr>
                <w:b/>
              </w:rPr>
              <w:t>Idea</w:t>
            </w:r>
          </w:p>
        </w:tc>
        <w:tc>
          <w:tcPr>
            <w:tcW w:w="3312" w:type="dxa"/>
          </w:tcPr>
          <w:p w14:paraId="5ED4B16E" w14:textId="77777777" w:rsidR="005A64DE" w:rsidRDefault="00000000">
            <w:r>
              <w:rPr>
                <w:b/>
              </w:rPr>
              <w:t>Group</w:t>
            </w:r>
          </w:p>
        </w:tc>
        <w:tc>
          <w:tcPr>
            <w:tcW w:w="3312" w:type="dxa"/>
          </w:tcPr>
          <w:p w14:paraId="20A7B037" w14:textId="77777777" w:rsidR="005A64DE" w:rsidRDefault="00000000">
            <w:r>
              <w:rPr>
                <w:b/>
              </w:rPr>
              <w:t>Description</w:t>
            </w:r>
          </w:p>
        </w:tc>
      </w:tr>
      <w:tr w:rsidR="005A64DE" w14:paraId="07F3010C" w14:textId="77777777">
        <w:trPr>
          <w:jc w:val="center"/>
        </w:trPr>
        <w:tc>
          <w:tcPr>
            <w:tcW w:w="3312" w:type="dxa"/>
          </w:tcPr>
          <w:p w14:paraId="4FD3C342" w14:textId="77777777" w:rsidR="005A64DE" w:rsidRDefault="00000000">
            <w:r>
              <w:t>Keyword-based Flow Designer automation</w:t>
            </w:r>
          </w:p>
        </w:tc>
        <w:tc>
          <w:tcPr>
            <w:tcW w:w="3312" w:type="dxa"/>
          </w:tcPr>
          <w:p w14:paraId="09F6A5E7" w14:textId="77777777" w:rsidR="005A64DE" w:rsidRDefault="00000000">
            <w:r>
              <w:t>Automation</w:t>
            </w:r>
          </w:p>
        </w:tc>
        <w:tc>
          <w:tcPr>
            <w:tcW w:w="3312" w:type="dxa"/>
          </w:tcPr>
          <w:p w14:paraId="56474A1C" w14:textId="77777777" w:rsidR="005A64DE" w:rsidRDefault="00000000">
            <w:r>
              <w:t>Evaluate the Short Description for predefined keywords and automatically assign Category and Subcategory.</w:t>
            </w:r>
          </w:p>
        </w:tc>
      </w:tr>
      <w:tr w:rsidR="005A64DE" w14:paraId="78E18405" w14:textId="77777777">
        <w:trPr>
          <w:jc w:val="center"/>
        </w:trPr>
        <w:tc>
          <w:tcPr>
            <w:tcW w:w="3312" w:type="dxa"/>
          </w:tcPr>
          <w:p w14:paraId="107BD9EB" w14:textId="77777777" w:rsidR="005A64DE" w:rsidRDefault="00000000">
            <w:r>
              <w:t>Network issue classification</w:t>
            </w:r>
          </w:p>
        </w:tc>
        <w:tc>
          <w:tcPr>
            <w:tcW w:w="3312" w:type="dxa"/>
          </w:tcPr>
          <w:p w14:paraId="7A63B474" w14:textId="77777777" w:rsidR="005A64DE" w:rsidRDefault="00000000">
            <w:r>
              <w:t>Ticket Classification</w:t>
            </w:r>
          </w:p>
        </w:tc>
        <w:tc>
          <w:tcPr>
            <w:tcW w:w="3312" w:type="dxa"/>
          </w:tcPr>
          <w:p w14:paraId="5E0ECD29" w14:textId="77777777" w:rsidR="005A64DE" w:rsidRDefault="00000000">
            <w:r>
              <w:t>If the description contains 'WiFi', assign Category = Network and Subcategory = WiFi.</w:t>
            </w:r>
          </w:p>
        </w:tc>
      </w:tr>
      <w:tr w:rsidR="005A64DE" w14:paraId="18AD5F5A" w14:textId="77777777">
        <w:trPr>
          <w:jc w:val="center"/>
        </w:trPr>
        <w:tc>
          <w:tcPr>
            <w:tcW w:w="3312" w:type="dxa"/>
          </w:tcPr>
          <w:p w14:paraId="7E92A3C1" w14:textId="77777777" w:rsidR="005A64DE" w:rsidRDefault="00000000">
            <w:r>
              <w:t>Hardware issue classification</w:t>
            </w:r>
          </w:p>
        </w:tc>
        <w:tc>
          <w:tcPr>
            <w:tcW w:w="3312" w:type="dxa"/>
          </w:tcPr>
          <w:p w14:paraId="5AA131B3" w14:textId="77777777" w:rsidR="005A64DE" w:rsidRDefault="00000000">
            <w:r>
              <w:t>Ticket Classification</w:t>
            </w:r>
          </w:p>
        </w:tc>
        <w:tc>
          <w:tcPr>
            <w:tcW w:w="3312" w:type="dxa"/>
          </w:tcPr>
          <w:p w14:paraId="74FC9357" w14:textId="77777777" w:rsidR="005A64DE" w:rsidRDefault="00000000">
            <w:r>
              <w:t>If the description contains 'Projector', assign Category = Hardware and Subcategory = Projector.</w:t>
            </w:r>
          </w:p>
        </w:tc>
      </w:tr>
      <w:tr w:rsidR="005A64DE" w14:paraId="75E54C1F" w14:textId="77777777">
        <w:trPr>
          <w:jc w:val="center"/>
        </w:trPr>
        <w:tc>
          <w:tcPr>
            <w:tcW w:w="3312" w:type="dxa"/>
          </w:tcPr>
          <w:p w14:paraId="4E2FC527" w14:textId="77777777" w:rsidR="005A64DE" w:rsidRDefault="00000000">
            <w:r>
              <w:t>Account access classification</w:t>
            </w:r>
          </w:p>
        </w:tc>
        <w:tc>
          <w:tcPr>
            <w:tcW w:w="3312" w:type="dxa"/>
          </w:tcPr>
          <w:p w14:paraId="19AB519F" w14:textId="77777777" w:rsidR="005A64DE" w:rsidRDefault="00000000">
            <w:r>
              <w:t>Ticket Classification</w:t>
            </w:r>
          </w:p>
        </w:tc>
        <w:tc>
          <w:tcPr>
            <w:tcW w:w="3312" w:type="dxa"/>
          </w:tcPr>
          <w:p w14:paraId="5C66FC2E" w14:textId="77777777" w:rsidR="005A64DE" w:rsidRDefault="00000000">
            <w:r>
              <w:t>If the description contains 'Password' or 'Login', assign the appropriate account-access category and subcategory.</w:t>
            </w:r>
          </w:p>
        </w:tc>
      </w:tr>
      <w:tr w:rsidR="005A64DE" w14:paraId="6B1FDB52" w14:textId="77777777">
        <w:trPr>
          <w:jc w:val="center"/>
        </w:trPr>
        <w:tc>
          <w:tcPr>
            <w:tcW w:w="3312" w:type="dxa"/>
          </w:tcPr>
          <w:p w14:paraId="78A6322D" w14:textId="77777777" w:rsidR="005A64DE" w:rsidRDefault="00000000">
            <w:r>
              <w:t>Performance issue classification</w:t>
            </w:r>
          </w:p>
        </w:tc>
        <w:tc>
          <w:tcPr>
            <w:tcW w:w="3312" w:type="dxa"/>
          </w:tcPr>
          <w:p w14:paraId="1ADFDE5D" w14:textId="77777777" w:rsidR="005A64DE" w:rsidRDefault="00000000">
            <w:r>
              <w:t>Ticket Classification</w:t>
            </w:r>
          </w:p>
        </w:tc>
        <w:tc>
          <w:tcPr>
            <w:tcW w:w="3312" w:type="dxa"/>
          </w:tcPr>
          <w:p w14:paraId="19624C8F" w14:textId="77777777" w:rsidR="005A64DE" w:rsidRDefault="00000000">
            <w:r>
              <w:t>If the description contains 'Slow', assign the appropriate system-performance category and subcategory.</w:t>
            </w:r>
          </w:p>
        </w:tc>
      </w:tr>
      <w:tr w:rsidR="005A64DE" w14:paraId="398AE5CF" w14:textId="77777777">
        <w:trPr>
          <w:jc w:val="center"/>
        </w:trPr>
        <w:tc>
          <w:tcPr>
            <w:tcW w:w="3312" w:type="dxa"/>
          </w:tcPr>
          <w:p w14:paraId="402DBCAB" w14:textId="77777777" w:rsidR="005A64DE" w:rsidRDefault="00000000">
            <w:r>
              <w:lastRenderedPageBreak/>
              <w:t>Automatic ticket notification</w:t>
            </w:r>
          </w:p>
        </w:tc>
        <w:tc>
          <w:tcPr>
            <w:tcW w:w="3312" w:type="dxa"/>
          </w:tcPr>
          <w:p w14:paraId="35ABCAE8" w14:textId="77777777" w:rsidR="005A64DE" w:rsidRDefault="00000000">
            <w:r>
              <w:t>Communication</w:t>
            </w:r>
          </w:p>
        </w:tc>
        <w:tc>
          <w:tcPr>
            <w:tcW w:w="3312" w:type="dxa"/>
          </w:tcPr>
          <w:p w14:paraId="1A93F782" w14:textId="77777777" w:rsidR="005A64DE" w:rsidRDefault="00000000">
            <w:r>
              <w:t>Inform the caller that the support ticket has been created after submission.</w:t>
            </w:r>
          </w:p>
        </w:tc>
      </w:tr>
      <w:tr w:rsidR="005A64DE" w14:paraId="1698C777" w14:textId="77777777">
        <w:trPr>
          <w:jc w:val="center"/>
        </w:trPr>
        <w:tc>
          <w:tcPr>
            <w:tcW w:w="3312" w:type="dxa"/>
          </w:tcPr>
          <w:p w14:paraId="209EF6CA" w14:textId="77777777" w:rsidR="005A64DE" w:rsidRDefault="00000000">
            <w:r>
              <w:t>Validation and access control</w:t>
            </w:r>
          </w:p>
        </w:tc>
        <w:tc>
          <w:tcPr>
            <w:tcW w:w="3312" w:type="dxa"/>
          </w:tcPr>
          <w:p w14:paraId="0D6E6CE4" w14:textId="77777777" w:rsidR="005A64DE" w:rsidRDefault="00000000">
            <w:r>
              <w:t>Testing &amp; Security</w:t>
            </w:r>
          </w:p>
        </w:tc>
        <w:tc>
          <w:tcPr>
            <w:tcW w:w="3312" w:type="dxa"/>
          </w:tcPr>
          <w:p w14:paraId="60542192" w14:textId="77777777" w:rsidR="005A64DE" w:rsidRDefault="00000000">
            <w:r>
              <w:t>Verify end-to-end automation, data accuracy, and that only authorized users can access or modify ticket data.</w:t>
            </w:r>
          </w:p>
        </w:tc>
      </w:tr>
      <w:tr w:rsidR="005A64DE" w14:paraId="6C4FD103" w14:textId="77777777">
        <w:trPr>
          <w:jc w:val="center"/>
        </w:trPr>
        <w:tc>
          <w:tcPr>
            <w:tcW w:w="3312" w:type="dxa"/>
          </w:tcPr>
          <w:p w14:paraId="7E28E982" w14:textId="77777777" w:rsidR="005A64DE" w:rsidRDefault="00000000">
            <w:r>
              <w:t>Deployment and documentation</w:t>
            </w:r>
          </w:p>
        </w:tc>
        <w:tc>
          <w:tcPr>
            <w:tcW w:w="3312" w:type="dxa"/>
          </w:tcPr>
          <w:p w14:paraId="029312CC" w14:textId="77777777" w:rsidR="005A64DE" w:rsidRDefault="00000000">
            <w:r>
              <w:t>Deployment &amp; Documentation</w:t>
            </w:r>
          </w:p>
        </w:tc>
        <w:tc>
          <w:tcPr>
            <w:tcW w:w="3312" w:type="dxa"/>
          </w:tcPr>
          <w:p w14:paraId="5F44C53E" w14:textId="77777777" w:rsidR="005A64DE" w:rsidRDefault="00000000">
            <w:r>
              <w:t>Deploy the solution to the target environment and prepare complete documentation for reuse, demonstration, or production use.</w:t>
            </w:r>
          </w:p>
        </w:tc>
      </w:tr>
    </w:tbl>
    <w:p w14:paraId="4D1249BD" w14:textId="77777777" w:rsidR="005A64DE" w:rsidRDefault="005A64DE"/>
    <w:p w14:paraId="51A3B5FE" w14:textId="77777777" w:rsidR="005A64DE" w:rsidRDefault="00000000">
      <w:r>
        <w:rPr>
          <w:b/>
          <w:sz w:val="24"/>
        </w:rPr>
        <w:t>Flow Logic</w:t>
      </w:r>
    </w:p>
    <w:p w14:paraId="1089C56A" w14:textId="77777777" w:rsidR="005A64DE" w:rsidRDefault="00000000">
      <w:pPr>
        <w:pStyle w:val="ListBullet"/>
      </w:pPr>
      <w:r>
        <w:t>Student submits a new IT support ticket with Caller Name and Short Description.</w:t>
      </w:r>
    </w:p>
    <w:p w14:paraId="10673BD1" w14:textId="77777777" w:rsidR="005A64DE" w:rsidRDefault="00000000">
      <w:pPr>
        <w:pStyle w:val="ListBullet"/>
      </w:pPr>
      <w:r>
        <w:t>Flow Designer is triggered after ticket creation.</w:t>
      </w:r>
    </w:p>
    <w:p w14:paraId="636E7F44" w14:textId="77777777" w:rsidR="005A64DE" w:rsidRDefault="00000000">
      <w:pPr>
        <w:pStyle w:val="ListBullet"/>
      </w:pPr>
      <w:r>
        <w:t>The flow evaluates predefined keywords in the Short Description.</w:t>
      </w:r>
    </w:p>
    <w:p w14:paraId="21153257" w14:textId="77777777" w:rsidR="005A64DE" w:rsidRDefault="00000000">
      <w:pPr>
        <w:pStyle w:val="ListBullet"/>
      </w:pPr>
      <w:r>
        <w:t>WiFi → Category = Network; Subcategory = WiFi.</w:t>
      </w:r>
    </w:p>
    <w:p w14:paraId="4538F6E4" w14:textId="77777777" w:rsidR="005A64DE" w:rsidRDefault="00000000">
      <w:pPr>
        <w:pStyle w:val="ListBullet"/>
      </w:pPr>
      <w:r>
        <w:t>Projector → Category = Hardware; Subcategory = Projector.</w:t>
      </w:r>
    </w:p>
    <w:p w14:paraId="35646704" w14:textId="77777777" w:rsidR="005A64DE" w:rsidRDefault="00000000">
      <w:pPr>
        <w:pStyle w:val="ListBullet"/>
      </w:pPr>
      <w:r>
        <w:t>Password or Login → assign the appropriate account-access category and subcategory.</w:t>
      </w:r>
    </w:p>
    <w:p w14:paraId="67D0C44A" w14:textId="77777777" w:rsidR="005A64DE" w:rsidRDefault="00000000">
      <w:pPr>
        <w:pStyle w:val="ListBullet"/>
      </w:pPr>
      <w:r>
        <w:t>Slow → assign the appropriate system-performance category and subcategory.</w:t>
      </w:r>
    </w:p>
    <w:p w14:paraId="4F0741CB" w14:textId="77777777" w:rsidR="005A64DE" w:rsidRDefault="00000000">
      <w:pPr>
        <w:pStyle w:val="ListBullet"/>
      </w:pPr>
      <w:r>
        <w:t>The ticket is updated and the caller is informed about ticket creation.</w:t>
      </w:r>
    </w:p>
    <w:p w14:paraId="6473ECB3" w14:textId="77777777" w:rsidR="005A64DE" w:rsidRDefault="00000000">
      <w:r>
        <w:rPr>
          <w:b/>
          <w:sz w:val="26"/>
        </w:rPr>
        <w:t>Step-3: Idea Prioritization</w:t>
      </w:r>
    </w:p>
    <w:tbl>
      <w:tblPr>
        <w:tblStyle w:val="TableGrid"/>
        <w:tblW w:w="0" w:type="auto"/>
        <w:jc w:val="center"/>
        <w:tblLook w:val="04A0" w:firstRow="1" w:lastRow="0" w:firstColumn="1" w:lastColumn="0" w:noHBand="0" w:noVBand="1"/>
      </w:tblPr>
      <w:tblGrid>
        <w:gridCol w:w="2480"/>
        <w:gridCol w:w="2482"/>
        <w:gridCol w:w="2482"/>
        <w:gridCol w:w="2482"/>
      </w:tblGrid>
      <w:tr w:rsidR="005A64DE" w14:paraId="3CEC2A3E" w14:textId="77777777">
        <w:trPr>
          <w:jc w:val="center"/>
        </w:trPr>
        <w:tc>
          <w:tcPr>
            <w:tcW w:w="2484" w:type="dxa"/>
          </w:tcPr>
          <w:p w14:paraId="4E4C74B4" w14:textId="77777777" w:rsidR="005A64DE" w:rsidRDefault="00000000">
            <w:r>
              <w:rPr>
                <w:b/>
              </w:rPr>
              <w:t>Priority</w:t>
            </w:r>
          </w:p>
        </w:tc>
        <w:tc>
          <w:tcPr>
            <w:tcW w:w="2484" w:type="dxa"/>
          </w:tcPr>
          <w:p w14:paraId="662609E3" w14:textId="77777777" w:rsidR="005A64DE" w:rsidRDefault="00000000">
            <w:r>
              <w:rPr>
                <w:b/>
              </w:rPr>
              <w:t>Idea</w:t>
            </w:r>
          </w:p>
        </w:tc>
        <w:tc>
          <w:tcPr>
            <w:tcW w:w="2484" w:type="dxa"/>
          </w:tcPr>
          <w:p w14:paraId="5C5623E7" w14:textId="77777777" w:rsidR="005A64DE" w:rsidRDefault="00000000">
            <w:r>
              <w:rPr>
                <w:b/>
              </w:rPr>
              <w:t>Reason for Priority</w:t>
            </w:r>
          </w:p>
        </w:tc>
        <w:tc>
          <w:tcPr>
            <w:tcW w:w="2484" w:type="dxa"/>
          </w:tcPr>
          <w:p w14:paraId="6FAC37F8" w14:textId="77777777" w:rsidR="005A64DE" w:rsidRDefault="00000000">
            <w:r>
              <w:rPr>
                <w:b/>
              </w:rPr>
              <w:t>Expected Benefit</w:t>
            </w:r>
          </w:p>
        </w:tc>
      </w:tr>
      <w:tr w:rsidR="005A64DE" w14:paraId="06046390" w14:textId="77777777">
        <w:trPr>
          <w:jc w:val="center"/>
        </w:trPr>
        <w:tc>
          <w:tcPr>
            <w:tcW w:w="2484" w:type="dxa"/>
          </w:tcPr>
          <w:p w14:paraId="4B1D5DD2" w14:textId="77777777" w:rsidR="005A64DE" w:rsidRDefault="00000000">
            <w:r>
              <w:t>1</w:t>
            </w:r>
          </w:p>
        </w:tc>
        <w:tc>
          <w:tcPr>
            <w:tcW w:w="2484" w:type="dxa"/>
          </w:tcPr>
          <w:p w14:paraId="40A51E33" w14:textId="77777777" w:rsidR="005A64DE" w:rsidRDefault="00000000">
            <w:r>
              <w:t>Keyword-based Flow Designer automation</w:t>
            </w:r>
          </w:p>
        </w:tc>
        <w:tc>
          <w:tcPr>
            <w:tcW w:w="2484" w:type="dxa"/>
          </w:tcPr>
          <w:p w14:paraId="19846D5C" w14:textId="77777777" w:rsidR="005A64DE" w:rsidRDefault="00000000">
            <w:r>
              <w:t>Core requirement that removes manual classification.</w:t>
            </w:r>
          </w:p>
        </w:tc>
        <w:tc>
          <w:tcPr>
            <w:tcW w:w="2484" w:type="dxa"/>
          </w:tcPr>
          <w:p w14:paraId="08642C4E" w14:textId="77777777" w:rsidR="005A64DE" w:rsidRDefault="00000000">
            <w:r>
              <w:t>Faster processing and consistent categorization.</w:t>
            </w:r>
          </w:p>
        </w:tc>
      </w:tr>
      <w:tr w:rsidR="005A64DE" w14:paraId="2764E3C8" w14:textId="77777777">
        <w:trPr>
          <w:jc w:val="center"/>
        </w:trPr>
        <w:tc>
          <w:tcPr>
            <w:tcW w:w="2484" w:type="dxa"/>
          </w:tcPr>
          <w:p w14:paraId="716C39C4" w14:textId="77777777" w:rsidR="005A64DE" w:rsidRDefault="00000000">
            <w:r>
              <w:t>2</w:t>
            </w:r>
          </w:p>
        </w:tc>
        <w:tc>
          <w:tcPr>
            <w:tcW w:w="2484" w:type="dxa"/>
          </w:tcPr>
          <w:p w14:paraId="5FF105B8" w14:textId="77777777" w:rsidR="005A64DE" w:rsidRDefault="00000000">
            <w:r>
              <w:t>Network, Hardware, Account and Performance classification</w:t>
            </w:r>
          </w:p>
        </w:tc>
        <w:tc>
          <w:tcPr>
            <w:tcW w:w="2484" w:type="dxa"/>
          </w:tcPr>
          <w:p w14:paraId="3C7544E0" w14:textId="77777777" w:rsidR="005A64DE" w:rsidRDefault="00000000">
            <w:r>
              <w:t>Directly maps common support requests to predefined categories.</w:t>
            </w:r>
          </w:p>
        </w:tc>
        <w:tc>
          <w:tcPr>
            <w:tcW w:w="2484" w:type="dxa"/>
          </w:tcPr>
          <w:p w14:paraId="79E027D4" w14:textId="77777777" w:rsidR="005A64DE" w:rsidRDefault="00000000">
            <w:r>
              <w:t>Improved accuracy and reduced staff workload.</w:t>
            </w:r>
          </w:p>
        </w:tc>
      </w:tr>
      <w:tr w:rsidR="005A64DE" w14:paraId="0898EDC0" w14:textId="77777777">
        <w:trPr>
          <w:jc w:val="center"/>
        </w:trPr>
        <w:tc>
          <w:tcPr>
            <w:tcW w:w="2484" w:type="dxa"/>
          </w:tcPr>
          <w:p w14:paraId="64833B8F" w14:textId="77777777" w:rsidR="005A64DE" w:rsidRDefault="00000000">
            <w:r>
              <w:t>3</w:t>
            </w:r>
          </w:p>
        </w:tc>
        <w:tc>
          <w:tcPr>
            <w:tcW w:w="2484" w:type="dxa"/>
          </w:tcPr>
          <w:p w14:paraId="1990B6DE" w14:textId="77777777" w:rsidR="005A64DE" w:rsidRDefault="00000000">
            <w:r>
              <w:t>Automatic ticket notification</w:t>
            </w:r>
          </w:p>
        </w:tc>
        <w:tc>
          <w:tcPr>
            <w:tcW w:w="2484" w:type="dxa"/>
          </w:tcPr>
          <w:p w14:paraId="5FC414EC" w14:textId="77777777" w:rsidR="005A64DE" w:rsidRDefault="00000000">
            <w:r>
              <w:t>Improves communication after ticket creation.</w:t>
            </w:r>
          </w:p>
        </w:tc>
        <w:tc>
          <w:tcPr>
            <w:tcW w:w="2484" w:type="dxa"/>
          </w:tcPr>
          <w:p w14:paraId="00639D5F" w14:textId="77777777" w:rsidR="005A64DE" w:rsidRDefault="00000000">
            <w:r>
              <w:t>Better caller awareness and user experience.</w:t>
            </w:r>
          </w:p>
        </w:tc>
      </w:tr>
      <w:tr w:rsidR="005A64DE" w14:paraId="249DAE5A" w14:textId="77777777">
        <w:trPr>
          <w:jc w:val="center"/>
        </w:trPr>
        <w:tc>
          <w:tcPr>
            <w:tcW w:w="2484" w:type="dxa"/>
          </w:tcPr>
          <w:p w14:paraId="6DE5A6FB" w14:textId="77777777" w:rsidR="005A64DE" w:rsidRDefault="00000000">
            <w:r>
              <w:t>4</w:t>
            </w:r>
          </w:p>
        </w:tc>
        <w:tc>
          <w:tcPr>
            <w:tcW w:w="2484" w:type="dxa"/>
          </w:tcPr>
          <w:p w14:paraId="1E43D74C" w14:textId="77777777" w:rsidR="005A64DE" w:rsidRDefault="00000000">
            <w:r>
              <w:t>Validation and access control</w:t>
            </w:r>
          </w:p>
        </w:tc>
        <w:tc>
          <w:tcPr>
            <w:tcW w:w="2484" w:type="dxa"/>
          </w:tcPr>
          <w:p w14:paraId="2BA74D5C" w14:textId="77777777" w:rsidR="005A64DE" w:rsidRDefault="00000000">
            <w:r>
              <w:t>Confirms functional correctness and protects ticket data.</w:t>
            </w:r>
          </w:p>
        </w:tc>
        <w:tc>
          <w:tcPr>
            <w:tcW w:w="2484" w:type="dxa"/>
          </w:tcPr>
          <w:p w14:paraId="4C4F9897" w14:textId="77777777" w:rsidR="005A64DE" w:rsidRDefault="00000000">
            <w:r>
              <w:t>Reliable and secure solution.</w:t>
            </w:r>
          </w:p>
        </w:tc>
      </w:tr>
      <w:tr w:rsidR="005A64DE" w14:paraId="5265F338" w14:textId="77777777">
        <w:trPr>
          <w:jc w:val="center"/>
        </w:trPr>
        <w:tc>
          <w:tcPr>
            <w:tcW w:w="2484" w:type="dxa"/>
          </w:tcPr>
          <w:p w14:paraId="50366FD6" w14:textId="77777777" w:rsidR="005A64DE" w:rsidRDefault="00000000">
            <w:r>
              <w:t>5</w:t>
            </w:r>
          </w:p>
        </w:tc>
        <w:tc>
          <w:tcPr>
            <w:tcW w:w="2484" w:type="dxa"/>
          </w:tcPr>
          <w:p w14:paraId="536D46F9" w14:textId="77777777" w:rsidR="005A64DE" w:rsidRDefault="00000000">
            <w:r>
              <w:t>Deployment and documentation</w:t>
            </w:r>
          </w:p>
        </w:tc>
        <w:tc>
          <w:tcPr>
            <w:tcW w:w="2484" w:type="dxa"/>
          </w:tcPr>
          <w:p w14:paraId="22489D52" w14:textId="77777777" w:rsidR="005A64DE" w:rsidRDefault="00000000">
            <w:r>
              <w:t>Makes the solution reusable and ready for demonstration or production.</w:t>
            </w:r>
          </w:p>
        </w:tc>
        <w:tc>
          <w:tcPr>
            <w:tcW w:w="2484" w:type="dxa"/>
          </w:tcPr>
          <w:p w14:paraId="56C8049E" w14:textId="77777777" w:rsidR="005A64DE" w:rsidRDefault="00000000">
            <w:r>
              <w:t>Maintainability and easier future reference.</w:t>
            </w:r>
          </w:p>
        </w:tc>
      </w:tr>
    </w:tbl>
    <w:p w14:paraId="2C3092AC" w14:textId="77777777" w:rsidR="005A64DE" w:rsidRDefault="005A64DE"/>
    <w:p w14:paraId="5E779677" w14:textId="77777777" w:rsidR="005A64DE" w:rsidRDefault="00000000">
      <w:r>
        <w:rPr>
          <w:b/>
          <w:sz w:val="26"/>
        </w:rPr>
        <w:t>Objective and Expected Outcome</w:t>
      </w:r>
    </w:p>
    <w:p w14:paraId="2CD44619" w14:textId="77777777" w:rsidR="005A64DE" w:rsidRDefault="00000000">
      <w:r>
        <w:t>The objective is to build and validate a ServiceNow IT helpdesk automation that classifies tickets using keywords in the Short Description. The solution should work as expected, meet the functional requirements, maintain data accuracy, and follow basic security and access control best practices. After validation, the solution will be deployed to the target environment and documented so that it is stable, reusable, and ready for demonstration or production use.</w:t>
      </w:r>
    </w:p>
    <w:p w14:paraId="6691F204" w14:textId="77777777" w:rsidR="005A64DE" w:rsidRDefault="005A64DE"/>
    <w:p w14:paraId="07FE617E" w14:textId="58074191" w:rsidR="005A64DE" w:rsidRDefault="005A64DE" w:rsidP="001F3086"/>
    <w:sectPr w:rsidR="005A64D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1477264">
    <w:abstractNumId w:val="8"/>
  </w:num>
  <w:num w:numId="2" w16cid:durableId="409424083">
    <w:abstractNumId w:val="6"/>
  </w:num>
  <w:num w:numId="3" w16cid:durableId="781726977">
    <w:abstractNumId w:val="5"/>
  </w:num>
  <w:num w:numId="4" w16cid:durableId="140195654">
    <w:abstractNumId w:val="4"/>
  </w:num>
  <w:num w:numId="5" w16cid:durableId="1166675267">
    <w:abstractNumId w:val="7"/>
  </w:num>
  <w:num w:numId="6" w16cid:durableId="951013658">
    <w:abstractNumId w:val="3"/>
  </w:num>
  <w:num w:numId="7" w16cid:durableId="978874619">
    <w:abstractNumId w:val="2"/>
  </w:num>
  <w:num w:numId="8" w16cid:durableId="2026520866">
    <w:abstractNumId w:val="1"/>
  </w:num>
  <w:num w:numId="9" w16cid:durableId="544104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3086"/>
    <w:rsid w:val="0029639D"/>
    <w:rsid w:val="00326F90"/>
    <w:rsid w:val="00374580"/>
    <w:rsid w:val="005A64DE"/>
    <w:rsid w:val="00877CEA"/>
    <w:rsid w:val="00AA1D8D"/>
    <w:rsid w:val="00B47730"/>
    <w:rsid w:val="00C93979"/>
    <w:rsid w:val="00CB0664"/>
    <w:rsid w:val="00D6650E"/>
    <w:rsid w:val="00DF21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8A316B"/>
  <w14:defaultImageDpi w14:val="300"/>
  <w15:docId w15:val="{B1CB0297-E456-4937-AA31-CCE48DCFD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666</Words>
  <Characters>3802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Shalini Sharmi</cp:lastModifiedBy>
  <cp:revision>3</cp:revision>
  <dcterms:created xsi:type="dcterms:W3CDTF">2026-10-05T05:13:00Z</dcterms:created>
  <dcterms:modified xsi:type="dcterms:W3CDTF">2026-10-05T14:50:00Z</dcterms:modified>
  <cp:category/>
</cp:coreProperties>
</file>