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CB557" w14:textId="77777777" w:rsidR="00D9728D" w:rsidRDefault="00000000" w:rsidP="00E5612D">
      <w:r>
        <w:rPr>
          <w:b/>
          <w:sz w:val="32"/>
        </w:rPr>
        <w:t>PROJECT DEVELOPMENT PHASE</w:t>
      </w:r>
    </w:p>
    <w:p w14:paraId="14657ED5" w14:textId="77777777" w:rsidR="00D9728D" w:rsidRDefault="00000000">
      <w:pPr>
        <w:jc w:val="center"/>
      </w:pPr>
      <w:r>
        <w:rPr>
          <w:b/>
          <w:sz w:val="28"/>
        </w:rPr>
        <w:t>Auto Ticket Classification using Flow Designer</w:t>
      </w:r>
    </w:p>
    <w:tbl>
      <w:tblPr>
        <w:tblStyle w:val="TableGrid"/>
        <w:tblW w:w="0" w:type="auto"/>
        <w:jc w:val="center"/>
        <w:tblLook w:val="04A0" w:firstRow="1" w:lastRow="0" w:firstColumn="1" w:lastColumn="0" w:noHBand="0" w:noVBand="1"/>
      </w:tblPr>
      <w:tblGrid>
        <w:gridCol w:w="4963"/>
        <w:gridCol w:w="4963"/>
      </w:tblGrid>
      <w:tr w:rsidR="00D9728D" w14:paraId="0EF33C0B" w14:textId="77777777">
        <w:trPr>
          <w:jc w:val="center"/>
        </w:trPr>
        <w:tc>
          <w:tcPr>
            <w:tcW w:w="4968" w:type="dxa"/>
            <w:vAlign w:val="center"/>
          </w:tcPr>
          <w:p w14:paraId="14BF7C03" w14:textId="77777777" w:rsidR="00D9728D" w:rsidRDefault="00000000">
            <w:r>
              <w:t>Date</w:t>
            </w:r>
          </w:p>
        </w:tc>
        <w:tc>
          <w:tcPr>
            <w:tcW w:w="4968" w:type="dxa"/>
            <w:vAlign w:val="center"/>
          </w:tcPr>
          <w:p w14:paraId="11052F46" w14:textId="77777777" w:rsidR="00D9728D" w:rsidRDefault="00000000">
            <w:r>
              <w:t>05 October 2026</w:t>
            </w:r>
          </w:p>
        </w:tc>
      </w:tr>
      <w:tr w:rsidR="00D9728D" w14:paraId="2BE5E9D8" w14:textId="77777777">
        <w:trPr>
          <w:jc w:val="center"/>
        </w:trPr>
        <w:tc>
          <w:tcPr>
            <w:tcW w:w="4968" w:type="dxa"/>
            <w:vAlign w:val="center"/>
          </w:tcPr>
          <w:p w14:paraId="24531A89" w14:textId="77777777" w:rsidR="00D9728D" w:rsidRDefault="00000000">
            <w:r>
              <w:t>Team ID</w:t>
            </w:r>
          </w:p>
        </w:tc>
        <w:tc>
          <w:tcPr>
            <w:tcW w:w="4968" w:type="dxa"/>
            <w:vAlign w:val="center"/>
          </w:tcPr>
          <w:p w14:paraId="232DB783" w14:textId="0EA471CF" w:rsidR="00D9728D" w:rsidRDefault="008D24C7">
            <w:r w:rsidRPr="008D24C7">
              <w:t> SWTID-2026-1320</w:t>
            </w:r>
          </w:p>
        </w:tc>
      </w:tr>
      <w:tr w:rsidR="00D9728D" w14:paraId="74C659AE" w14:textId="77777777">
        <w:trPr>
          <w:jc w:val="center"/>
        </w:trPr>
        <w:tc>
          <w:tcPr>
            <w:tcW w:w="4968" w:type="dxa"/>
            <w:vAlign w:val="center"/>
          </w:tcPr>
          <w:p w14:paraId="2E48C15C" w14:textId="77777777" w:rsidR="00D9728D" w:rsidRDefault="00000000">
            <w:r>
              <w:t>Project Name</w:t>
            </w:r>
          </w:p>
        </w:tc>
        <w:tc>
          <w:tcPr>
            <w:tcW w:w="4968" w:type="dxa"/>
            <w:vAlign w:val="center"/>
          </w:tcPr>
          <w:p w14:paraId="382EC19C" w14:textId="2434B696" w:rsidR="00D9728D" w:rsidRDefault="00E5612D">
            <w:r w:rsidRPr="00E5612D">
              <w:t>Auto ticket classification using flow designer</w:t>
            </w:r>
          </w:p>
        </w:tc>
      </w:tr>
      <w:tr w:rsidR="00D9728D" w14:paraId="370C3EFC" w14:textId="77777777">
        <w:trPr>
          <w:jc w:val="center"/>
        </w:trPr>
        <w:tc>
          <w:tcPr>
            <w:tcW w:w="4968" w:type="dxa"/>
            <w:vAlign w:val="center"/>
          </w:tcPr>
          <w:p w14:paraId="786B6A82" w14:textId="77777777" w:rsidR="00D9728D" w:rsidRDefault="00000000">
            <w:r>
              <w:t>Maximum Marks</w:t>
            </w:r>
          </w:p>
        </w:tc>
        <w:tc>
          <w:tcPr>
            <w:tcW w:w="4968" w:type="dxa"/>
            <w:vAlign w:val="center"/>
          </w:tcPr>
          <w:p w14:paraId="4BE1F8A2" w14:textId="2BAFE868" w:rsidR="00D9728D" w:rsidRDefault="008D24C7">
            <w:r>
              <w:t>4</w:t>
            </w:r>
          </w:p>
        </w:tc>
      </w:tr>
    </w:tbl>
    <w:p w14:paraId="6BD9251B" w14:textId="77777777" w:rsidR="00D9728D" w:rsidRDefault="00D9728D"/>
    <w:p w14:paraId="04717BAB" w14:textId="77777777" w:rsidR="00D9728D" w:rsidRDefault="00000000">
      <w:r>
        <w:rPr>
          <w:b/>
          <w:sz w:val="26"/>
        </w:rPr>
        <w:t>1. Backend Development &amp; Configuration</w:t>
      </w:r>
    </w:p>
    <w:p w14:paraId="10A1F02B" w14:textId="77777777" w:rsidR="00D9728D" w:rsidRDefault="00000000">
      <w:r>
        <w:t>Backend Development &amp; Configuration focuses on building the core database structure and business logic of the School IT Helpdesk application in ServiceNow. It includes configuring the incident/ticket fields, maintaining caller and issue information, and developing Flow Designer logic to automate ticket classification. The solution allows students and teachers to provide only the Caller Name and Short Description, while Category and Subcategory are assigned automatically based on predefined issue keywords.</w:t>
      </w:r>
    </w:p>
    <w:p w14:paraId="2F875912" w14:textId="77777777" w:rsidR="00D9728D" w:rsidRDefault="00000000">
      <w:r>
        <w:rPr>
          <w:b/>
          <w:sz w:val="26"/>
        </w:rPr>
        <w:t>2. Flow Designer Automation</w:t>
      </w:r>
    </w:p>
    <w:p w14:paraId="7670CAE6" w14:textId="77777777" w:rsidR="00D9728D" w:rsidRDefault="00000000">
      <w:r>
        <w:t>When a student or teacher creates a new IT support ticket, the user enters the Caller Name and Short Description of the issue. The user does not need to manually select the Category or Subcategory. After the ticket is submitted, a Flow Designer automation is triggered and evaluates the Short Description for predefined keywords.</w:t>
      </w:r>
    </w:p>
    <w:tbl>
      <w:tblPr>
        <w:tblStyle w:val="TableGrid"/>
        <w:tblW w:w="0" w:type="auto"/>
        <w:jc w:val="center"/>
        <w:tblLook w:val="04A0" w:firstRow="1" w:lastRow="0" w:firstColumn="1" w:lastColumn="0" w:noHBand="0" w:noVBand="1"/>
      </w:tblPr>
      <w:tblGrid>
        <w:gridCol w:w="2481"/>
        <w:gridCol w:w="2481"/>
        <w:gridCol w:w="2482"/>
        <w:gridCol w:w="2482"/>
      </w:tblGrid>
      <w:tr w:rsidR="00D9728D" w14:paraId="6915D005" w14:textId="77777777">
        <w:trPr>
          <w:jc w:val="center"/>
        </w:trPr>
        <w:tc>
          <w:tcPr>
            <w:tcW w:w="2484" w:type="dxa"/>
          </w:tcPr>
          <w:p w14:paraId="6024BEB5" w14:textId="77777777" w:rsidR="00D9728D" w:rsidRDefault="00000000">
            <w:r>
              <w:rPr>
                <w:b/>
              </w:rPr>
              <w:t>Keyword / Condition</w:t>
            </w:r>
          </w:p>
        </w:tc>
        <w:tc>
          <w:tcPr>
            <w:tcW w:w="2484" w:type="dxa"/>
          </w:tcPr>
          <w:p w14:paraId="7CB507FB" w14:textId="77777777" w:rsidR="00D9728D" w:rsidRDefault="00000000">
            <w:r>
              <w:rPr>
                <w:b/>
              </w:rPr>
              <w:t>Category</w:t>
            </w:r>
          </w:p>
        </w:tc>
        <w:tc>
          <w:tcPr>
            <w:tcW w:w="2484" w:type="dxa"/>
          </w:tcPr>
          <w:p w14:paraId="48002D68" w14:textId="77777777" w:rsidR="00D9728D" w:rsidRDefault="00000000">
            <w:r>
              <w:rPr>
                <w:b/>
              </w:rPr>
              <w:t>Subcategory</w:t>
            </w:r>
          </w:p>
        </w:tc>
        <w:tc>
          <w:tcPr>
            <w:tcW w:w="2484" w:type="dxa"/>
          </w:tcPr>
          <w:p w14:paraId="49DAC71F" w14:textId="77777777" w:rsidR="00D9728D" w:rsidRDefault="00000000">
            <w:r>
              <w:rPr>
                <w:b/>
              </w:rPr>
              <w:t>Automation Result</w:t>
            </w:r>
          </w:p>
        </w:tc>
      </w:tr>
      <w:tr w:rsidR="00D9728D" w14:paraId="762DCCAE" w14:textId="77777777">
        <w:trPr>
          <w:jc w:val="center"/>
        </w:trPr>
        <w:tc>
          <w:tcPr>
            <w:tcW w:w="2484" w:type="dxa"/>
          </w:tcPr>
          <w:p w14:paraId="04DA2EE8" w14:textId="77777777" w:rsidR="00D9728D" w:rsidRDefault="00000000">
            <w:r>
              <w:t>WiFi</w:t>
            </w:r>
          </w:p>
        </w:tc>
        <w:tc>
          <w:tcPr>
            <w:tcW w:w="2484" w:type="dxa"/>
          </w:tcPr>
          <w:p w14:paraId="41461AA7" w14:textId="77777777" w:rsidR="00D9728D" w:rsidRDefault="00000000">
            <w:r>
              <w:t>Network</w:t>
            </w:r>
          </w:p>
        </w:tc>
        <w:tc>
          <w:tcPr>
            <w:tcW w:w="2484" w:type="dxa"/>
          </w:tcPr>
          <w:p w14:paraId="39793E21" w14:textId="77777777" w:rsidR="00D9728D" w:rsidRDefault="00000000">
            <w:r>
              <w:t>WiFi</w:t>
            </w:r>
          </w:p>
        </w:tc>
        <w:tc>
          <w:tcPr>
            <w:tcW w:w="2484" w:type="dxa"/>
          </w:tcPr>
          <w:p w14:paraId="7B513A12" w14:textId="77777777" w:rsidR="00D9728D" w:rsidRDefault="00000000">
            <w:r>
              <w:t>Automatically classifies the ticket as a network WiFi issue.</w:t>
            </w:r>
          </w:p>
        </w:tc>
      </w:tr>
      <w:tr w:rsidR="00D9728D" w14:paraId="5D9F7C8E" w14:textId="77777777">
        <w:trPr>
          <w:jc w:val="center"/>
        </w:trPr>
        <w:tc>
          <w:tcPr>
            <w:tcW w:w="2484" w:type="dxa"/>
          </w:tcPr>
          <w:p w14:paraId="56123110" w14:textId="77777777" w:rsidR="00D9728D" w:rsidRDefault="00000000">
            <w:r>
              <w:t>Projector</w:t>
            </w:r>
          </w:p>
        </w:tc>
        <w:tc>
          <w:tcPr>
            <w:tcW w:w="2484" w:type="dxa"/>
          </w:tcPr>
          <w:p w14:paraId="12F1046A" w14:textId="77777777" w:rsidR="00D9728D" w:rsidRDefault="00000000">
            <w:r>
              <w:t>Hardware</w:t>
            </w:r>
          </w:p>
        </w:tc>
        <w:tc>
          <w:tcPr>
            <w:tcW w:w="2484" w:type="dxa"/>
          </w:tcPr>
          <w:p w14:paraId="43430291" w14:textId="77777777" w:rsidR="00D9728D" w:rsidRDefault="00000000">
            <w:r>
              <w:t>Projector</w:t>
            </w:r>
          </w:p>
        </w:tc>
        <w:tc>
          <w:tcPr>
            <w:tcW w:w="2484" w:type="dxa"/>
          </w:tcPr>
          <w:p w14:paraId="7CC64705" w14:textId="77777777" w:rsidR="00D9728D" w:rsidRDefault="00000000">
            <w:r>
              <w:t>Automatically classifies the ticket as a hardware projector issue.</w:t>
            </w:r>
          </w:p>
        </w:tc>
      </w:tr>
      <w:tr w:rsidR="00D9728D" w14:paraId="6EB6926D" w14:textId="77777777">
        <w:trPr>
          <w:jc w:val="center"/>
        </w:trPr>
        <w:tc>
          <w:tcPr>
            <w:tcW w:w="2484" w:type="dxa"/>
          </w:tcPr>
          <w:p w14:paraId="4A7A4999" w14:textId="77777777" w:rsidR="00D9728D" w:rsidRDefault="00000000">
            <w:r>
              <w:t>Password / Login</w:t>
            </w:r>
          </w:p>
        </w:tc>
        <w:tc>
          <w:tcPr>
            <w:tcW w:w="2484" w:type="dxa"/>
          </w:tcPr>
          <w:p w14:paraId="50664FA4" w14:textId="77777777" w:rsidR="00D9728D" w:rsidRDefault="00000000">
            <w:r>
              <w:t>Account</w:t>
            </w:r>
          </w:p>
        </w:tc>
        <w:tc>
          <w:tcPr>
            <w:tcW w:w="2484" w:type="dxa"/>
          </w:tcPr>
          <w:p w14:paraId="000A3759" w14:textId="77777777" w:rsidR="00D9728D" w:rsidRDefault="00000000">
            <w:r>
              <w:t>Password / Login</w:t>
            </w:r>
          </w:p>
        </w:tc>
        <w:tc>
          <w:tcPr>
            <w:tcW w:w="2484" w:type="dxa"/>
          </w:tcPr>
          <w:p w14:paraId="22FA12F9" w14:textId="77777777" w:rsidR="00D9728D" w:rsidRDefault="00000000">
            <w:r>
              <w:t>Automatically classifies the ticket as an account access issue.</w:t>
            </w:r>
          </w:p>
        </w:tc>
      </w:tr>
      <w:tr w:rsidR="00D9728D" w14:paraId="30A4F4A6" w14:textId="77777777">
        <w:trPr>
          <w:jc w:val="center"/>
        </w:trPr>
        <w:tc>
          <w:tcPr>
            <w:tcW w:w="2484" w:type="dxa"/>
          </w:tcPr>
          <w:p w14:paraId="6D1C615F" w14:textId="77777777" w:rsidR="00D9728D" w:rsidRDefault="00000000">
            <w:r>
              <w:t>Slow</w:t>
            </w:r>
          </w:p>
        </w:tc>
        <w:tc>
          <w:tcPr>
            <w:tcW w:w="2484" w:type="dxa"/>
          </w:tcPr>
          <w:p w14:paraId="74D06A6D" w14:textId="77777777" w:rsidR="00D9728D" w:rsidRDefault="00000000">
            <w:r>
              <w:t>System</w:t>
            </w:r>
          </w:p>
        </w:tc>
        <w:tc>
          <w:tcPr>
            <w:tcW w:w="2484" w:type="dxa"/>
          </w:tcPr>
          <w:p w14:paraId="7A8FCD9B" w14:textId="77777777" w:rsidR="00D9728D" w:rsidRDefault="00000000">
            <w:r>
              <w:t>Performance</w:t>
            </w:r>
          </w:p>
        </w:tc>
        <w:tc>
          <w:tcPr>
            <w:tcW w:w="2484" w:type="dxa"/>
          </w:tcPr>
          <w:p w14:paraId="79CFB6CE" w14:textId="77777777" w:rsidR="00D9728D" w:rsidRDefault="00000000">
            <w:r>
              <w:t>Automatically classifies the ticket as a system performance issue.</w:t>
            </w:r>
          </w:p>
        </w:tc>
      </w:tr>
    </w:tbl>
    <w:p w14:paraId="434A48DD" w14:textId="77777777" w:rsidR="00D9728D" w:rsidRDefault="00000000">
      <w:r>
        <w:t>The flow can also include a default handling path for descriptions that do not contain any predefined keyword, so that such tickets can be reviewed or classified manually by IT staff.</w:t>
      </w:r>
    </w:p>
    <w:p w14:paraId="13DA27D8" w14:textId="77777777" w:rsidR="00D9728D" w:rsidRDefault="00000000">
      <w:r>
        <w:rPr>
          <w:b/>
          <w:sz w:val="26"/>
        </w:rPr>
        <w:t>3. Ticket Creation Notification</w:t>
      </w:r>
    </w:p>
    <w:p w14:paraId="33374FFA" w14:textId="77777777" w:rsidR="00D9728D" w:rsidRDefault="00000000">
      <w:r>
        <w:t>After the ticket is successfully created, the automation informs the caller that the IT support ticket has been created. This provides immediate confirmation to the student or teacher and improves communication without requiring separate manual confirmation from IT staff.</w:t>
      </w:r>
    </w:p>
    <w:p w14:paraId="6C0400BC" w14:textId="77777777" w:rsidR="00D9728D" w:rsidRDefault="00000000">
      <w:r>
        <w:rPr>
          <w:b/>
          <w:sz w:val="26"/>
        </w:rPr>
        <w:t>4. Model / Automation Performance Testing</w:t>
      </w:r>
    </w:p>
    <w:p w14:paraId="709D211C" w14:textId="77777777" w:rsidR="00D9728D" w:rsidRDefault="00000000">
      <w:r>
        <w:lastRenderedPageBreak/>
        <w:t>The solution is tested using representative IT support requests to confirm that the Flow Designer identifies the intended keywords and assigns the correct Category and Subcategory. Testing also checks ticket creation, data accuracy, notification behavior, and handling of descriptions without a matching keyword.</w:t>
      </w:r>
    </w:p>
    <w:tbl>
      <w:tblPr>
        <w:tblStyle w:val="TableGrid"/>
        <w:tblW w:w="0" w:type="auto"/>
        <w:jc w:val="center"/>
        <w:tblLook w:val="04A0" w:firstRow="1" w:lastRow="0" w:firstColumn="1" w:lastColumn="0" w:noHBand="0" w:noVBand="1"/>
      </w:tblPr>
      <w:tblGrid>
        <w:gridCol w:w="3308"/>
        <w:gridCol w:w="3309"/>
        <w:gridCol w:w="3309"/>
      </w:tblGrid>
      <w:tr w:rsidR="00D9728D" w14:paraId="1F9FFD35" w14:textId="77777777">
        <w:trPr>
          <w:jc w:val="center"/>
        </w:trPr>
        <w:tc>
          <w:tcPr>
            <w:tcW w:w="3312" w:type="dxa"/>
          </w:tcPr>
          <w:p w14:paraId="570C0FE7" w14:textId="77777777" w:rsidR="00D9728D" w:rsidRDefault="00000000">
            <w:r>
              <w:rPr>
                <w:b/>
              </w:rPr>
              <w:t>S.No.</w:t>
            </w:r>
          </w:p>
        </w:tc>
        <w:tc>
          <w:tcPr>
            <w:tcW w:w="3312" w:type="dxa"/>
          </w:tcPr>
          <w:p w14:paraId="04CAFDF1" w14:textId="77777777" w:rsidR="00D9728D" w:rsidRDefault="00000000">
            <w:r>
              <w:rPr>
                <w:b/>
              </w:rPr>
              <w:t>Parameter</w:t>
            </w:r>
          </w:p>
        </w:tc>
        <w:tc>
          <w:tcPr>
            <w:tcW w:w="3312" w:type="dxa"/>
          </w:tcPr>
          <w:p w14:paraId="7A7CC50A" w14:textId="77777777" w:rsidR="00D9728D" w:rsidRDefault="00000000">
            <w:r>
              <w:rPr>
                <w:b/>
              </w:rPr>
              <w:t>Values</w:t>
            </w:r>
          </w:p>
        </w:tc>
      </w:tr>
      <w:tr w:rsidR="00D9728D" w14:paraId="29380CF0" w14:textId="77777777">
        <w:trPr>
          <w:jc w:val="center"/>
        </w:trPr>
        <w:tc>
          <w:tcPr>
            <w:tcW w:w="3312" w:type="dxa"/>
          </w:tcPr>
          <w:p w14:paraId="57C1955F" w14:textId="77777777" w:rsidR="00D9728D" w:rsidRDefault="00000000">
            <w:r>
              <w:t>1</w:t>
            </w:r>
          </w:p>
        </w:tc>
        <w:tc>
          <w:tcPr>
            <w:tcW w:w="3312" w:type="dxa"/>
          </w:tcPr>
          <w:p w14:paraId="388C436A" w14:textId="77777777" w:rsidR="00D9728D" w:rsidRDefault="00000000">
            <w:r>
              <w:t>Automation Summary</w:t>
            </w:r>
          </w:p>
        </w:tc>
        <w:tc>
          <w:tcPr>
            <w:tcW w:w="3312" w:type="dxa"/>
          </w:tcPr>
          <w:p w14:paraId="7803148B" w14:textId="77777777" w:rsidR="00D9728D" w:rsidRDefault="00000000">
            <w:r>
              <w:t>Flow Designer automatically classifies IT tickets using predefined keywords.</w:t>
            </w:r>
          </w:p>
        </w:tc>
      </w:tr>
      <w:tr w:rsidR="00D9728D" w14:paraId="06E50950" w14:textId="77777777">
        <w:trPr>
          <w:jc w:val="center"/>
        </w:trPr>
        <w:tc>
          <w:tcPr>
            <w:tcW w:w="3312" w:type="dxa"/>
          </w:tcPr>
          <w:p w14:paraId="66551127" w14:textId="77777777" w:rsidR="00D9728D" w:rsidRDefault="00000000">
            <w:r>
              <w:t>2</w:t>
            </w:r>
          </w:p>
        </w:tc>
        <w:tc>
          <w:tcPr>
            <w:tcW w:w="3312" w:type="dxa"/>
          </w:tcPr>
          <w:p w14:paraId="687FE752" w14:textId="77777777" w:rsidR="00D9728D" w:rsidRDefault="00000000">
            <w:r>
              <w:t>WiFi Test</w:t>
            </w:r>
          </w:p>
        </w:tc>
        <w:tc>
          <w:tcPr>
            <w:tcW w:w="3312" w:type="dxa"/>
          </w:tcPr>
          <w:p w14:paraId="0DDA330C" w14:textId="77777777" w:rsidR="00D9728D" w:rsidRDefault="00000000">
            <w:r>
              <w:t>Category = Network; Subcategory = WiFi</w:t>
            </w:r>
          </w:p>
        </w:tc>
      </w:tr>
      <w:tr w:rsidR="00D9728D" w14:paraId="178AC097" w14:textId="77777777">
        <w:trPr>
          <w:jc w:val="center"/>
        </w:trPr>
        <w:tc>
          <w:tcPr>
            <w:tcW w:w="3312" w:type="dxa"/>
          </w:tcPr>
          <w:p w14:paraId="1BA2ED26" w14:textId="77777777" w:rsidR="00D9728D" w:rsidRDefault="00000000">
            <w:r>
              <w:t>3</w:t>
            </w:r>
          </w:p>
        </w:tc>
        <w:tc>
          <w:tcPr>
            <w:tcW w:w="3312" w:type="dxa"/>
          </w:tcPr>
          <w:p w14:paraId="54708F4A" w14:textId="77777777" w:rsidR="00D9728D" w:rsidRDefault="00000000">
            <w:r>
              <w:t>Projector Test</w:t>
            </w:r>
          </w:p>
        </w:tc>
        <w:tc>
          <w:tcPr>
            <w:tcW w:w="3312" w:type="dxa"/>
          </w:tcPr>
          <w:p w14:paraId="7D35E478" w14:textId="77777777" w:rsidR="00D9728D" w:rsidRDefault="00000000">
            <w:r>
              <w:t>Category = Hardware; Subcategory = Projector</w:t>
            </w:r>
          </w:p>
        </w:tc>
      </w:tr>
      <w:tr w:rsidR="00D9728D" w14:paraId="70384056" w14:textId="77777777">
        <w:trPr>
          <w:jc w:val="center"/>
        </w:trPr>
        <w:tc>
          <w:tcPr>
            <w:tcW w:w="3312" w:type="dxa"/>
          </w:tcPr>
          <w:p w14:paraId="410B1109" w14:textId="77777777" w:rsidR="00D9728D" w:rsidRDefault="00000000">
            <w:r>
              <w:t>4</w:t>
            </w:r>
          </w:p>
        </w:tc>
        <w:tc>
          <w:tcPr>
            <w:tcW w:w="3312" w:type="dxa"/>
          </w:tcPr>
          <w:p w14:paraId="6099583D" w14:textId="77777777" w:rsidR="00D9728D" w:rsidRDefault="00000000">
            <w:r>
              <w:t>Password / Login Test</w:t>
            </w:r>
          </w:p>
        </w:tc>
        <w:tc>
          <w:tcPr>
            <w:tcW w:w="3312" w:type="dxa"/>
          </w:tcPr>
          <w:p w14:paraId="75DB116C" w14:textId="77777777" w:rsidR="00D9728D" w:rsidRDefault="00000000">
            <w:r>
              <w:t>Category = Account; Subcategory = Password / Login</w:t>
            </w:r>
          </w:p>
        </w:tc>
      </w:tr>
      <w:tr w:rsidR="00D9728D" w14:paraId="6A33C4A6" w14:textId="77777777">
        <w:trPr>
          <w:jc w:val="center"/>
        </w:trPr>
        <w:tc>
          <w:tcPr>
            <w:tcW w:w="3312" w:type="dxa"/>
          </w:tcPr>
          <w:p w14:paraId="390916DB" w14:textId="77777777" w:rsidR="00D9728D" w:rsidRDefault="00000000">
            <w:r>
              <w:t>5</w:t>
            </w:r>
          </w:p>
        </w:tc>
        <w:tc>
          <w:tcPr>
            <w:tcW w:w="3312" w:type="dxa"/>
          </w:tcPr>
          <w:p w14:paraId="2CBEB3E4" w14:textId="77777777" w:rsidR="00D9728D" w:rsidRDefault="00000000">
            <w:r>
              <w:t>Slow Test</w:t>
            </w:r>
          </w:p>
        </w:tc>
        <w:tc>
          <w:tcPr>
            <w:tcW w:w="3312" w:type="dxa"/>
          </w:tcPr>
          <w:p w14:paraId="2B07ED9F" w14:textId="77777777" w:rsidR="00D9728D" w:rsidRDefault="00000000">
            <w:r>
              <w:t>Category = System; Subcategory = Performance</w:t>
            </w:r>
          </w:p>
        </w:tc>
      </w:tr>
      <w:tr w:rsidR="00D9728D" w14:paraId="0D6B88FC" w14:textId="77777777">
        <w:trPr>
          <w:jc w:val="center"/>
        </w:trPr>
        <w:tc>
          <w:tcPr>
            <w:tcW w:w="3312" w:type="dxa"/>
          </w:tcPr>
          <w:p w14:paraId="5F0C16FA" w14:textId="77777777" w:rsidR="00D9728D" w:rsidRDefault="00000000">
            <w:r>
              <w:t>6</w:t>
            </w:r>
          </w:p>
        </w:tc>
        <w:tc>
          <w:tcPr>
            <w:tcW w:w="3312" w:type="dxa"/>
          </w:tcPr>
          <w:p w14:paraId="6DDA6CA1" w14:textId="77777777" w:rsidR="00D9728D" w:rsidRDefault="00000000">
            <w:r>
              <w:t>Notification Test</w:t>
            </w:r>
          </w:p>
        </w:tc>
        <w:tc>
          <w:tcPr>
            <w:tcW w:w="3312" w:type="dxa"/>
          </w:tcPr>
          <w:p w14:paraId="6F864755" w14:textId="77777777" w:rsidR="00D9728D" w:rsidRDefault="00000000">
            <w:r>
              <w:t>Caller receives confirmation after ticket creation.</w:t>
            </w:r>
          </w:p>
        </w:tc>
      </w:tr>
    </w:tbl>
    <w:p w14:paraId="7172DDD2" w14:textId="77777777" w:rsidR="00D9728D" w:rsidRDefault="00000000">
      <w:r>
        <w:rPr>
          <w:b/>
          <w:sz w:val="26"/>
        </w:rPr>
        <w:t>5. Security and Access Control Validation</w:t>
      </w:r>
    </w:p>
    <w:p w14:paraId="5EB4BCEB" w14:textId="77777777" w:rsidR="00D9728D" w:rsidRDefault="00000000">
      <w:r>
        <w:t>The objective is to ensure that the developed solution works as expected, meets all functional requirements, and follows basic security and access control best practices. The testing validates the end-to-end automation, confirms data accuracy, and ensures that only authorized users can access or modify ticket data.</w:t>
      </w:r>
    </w:p>
    <w:p w14:paraId="56C0787C" w14:textId="77777777" w:rsidR="00D9728D" w:rsidRDefault="00000000">
      <w:r>
        <w:rPr>
          <w:b/>
          <w:sz w:val="26"/>
        </w:rPr>
        <w:t>6. Deployment and Documentation</w:t>
      </w:r>
    </w:p>
    <w:p w14:paraId="30DB0337" w14:textId="77777777" w:rsidR="00D9728D" w:rsidRDefault="00000000">
      <w:r>
        <w:t>The objective is to deploy the developed solution to the target ServiceNow environment and finalize all project documentation. This phase ensures that the solution is stable, reusable, and ready for demonstration or production use, along with complete and clear documentation for future reference.</w:t>
      </w:r>
    </w:p>
    <w:p w14:paraId="5D172A79" w14:textId="77777777" w:rsidR="00D9728D" w:rsidRDefault="00000000">
      <w:r>
        <w:rPr>
          <w:b/>
          <w:sz w:val="26"/>
        </w:rPr>
        <w:t>7. Expected Outcome</w:t>
      </w:r>
    </w:p>
    <w:p w14:paraId="5CC54776" w14:textId="77777777" w:rsidR="00D9728D" w:rsidRDefault="00000000">
      <w:r>
        <w:t>The completed solution reduces manual ticket classification, improves consistency in Category and Subcategory assignment, provides immediate ticket-creation confirmation, and makes the IT helpdesk process more scalable for increasing support requests.</w:t>
      </w:r>
    </w:p>
    <w:sectPr w:rsidR="00D972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03123">
    <w:abstractNumId w:val="8"/>
  </w:num>
  <w:num w:numId="2" w16cid:durableId="283587679">
    <w:abstractNumId w:val="6"/>
  </w:num>
  <w:num w:numId="3" w16cid:durableId="492338147">
    <w:abstractNumId w:val="5"/>
  </w:num>
  <w:num w:numId="4" w16cid:durableId="594945284">
    <w:abstractNumId w:val="4"/>
  </w:num>
  <w:num w:numId="5" w16cid:durableId="403575587">
    <w:abstractNumId w:val="7"/>
  </w:num>
  <w:num w:numId="6" w16cid:durableId="1769083696">
    <w:abstractNumId w:val="3"/>
  </w:num>
  <w:num w:numId="7" w16cid:durableId="1399596982">
    <w:abstractNumId w:val="2"/>
  </w:num>
  <w:num w:numId="8" w16cid:durableId="843209690">
    <w:abstractNumId w:val="1"/>
  </w:num>
  <w:num w:numId="9" w16cid:durableId="1879707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24C7"/>
    <w:rsid w:val="0093264E"/>
    <w:rsid w:val="00AA1D8D"/>
    <w:rsid w:val="00B47730"/>
    <w:rsid w:val="00CB0664"/>
    <w:rsid w:val="00D6650E"/>
    <w:rsid w:val="00D9728D"/>
    <w:rsid w:val="00E56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73ABD"/>
  <w14:defaultImageDpi w14:val="300"/>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2026-10-05T14:36:00Z</dcterms:created>
  <dcterms:modified xsi:type="dcterms:W3CDTF">2026-10-05T15:05:00Z</dcterms:modified>
  <cp:category/>
</cp:coreProperties>
</file>