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484B30" w14:textId="77777777" w:rsidR="00CD286D" w:rsidRDefault="00000000">
      <w:pPr>
        <w:jc w:val="center"/>
      </w:pPr>
      <w:r>
        <w:rPr>
          <w:b/>
          <w:sz w:val="32"/>
        </w:rPr>
        <w:t>Project Design Phase-II</w:t>
      </w:r>
    </w:p>
    <w:p w14:paraId="2C796BB2" w14:textId="77777777" w:rsidR="00CD286D" w:rsidRDefault="00000000">
      <w:pPr>
        <w:jc w:val="center"/>
      </w:pPr>
      <w:r>
        <w:rPr>
          <w:b/>
          <w:sz w:val="26"/>
        </w:rPr>
        <w:t>Solution Requirements (Functional &amp; Non-functional)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CD286D" w14:paraId="30524B50" w14:textId="77777777">
        <w:trPr>
          <w:jc w:val="center"/>
        </w:trPr>
        <w:tc>
          <w:tcPr>
            <w:tcW w:w="5184" w:type="dxa"/>
          </w:tcPr>
          <w:p w14:paraId="49255DDC" w14:textId="77777777" w:rsidR="00CD286D" w:rsidRDefault="00000000">
            <w:r>
              <w:rPr>
                <w:b/>
              </w:rPr>
              <w:t>Date</w:t>
            </w:r>
          </w:p>
        </w:tc>
        <w:tc>
          <w:tcPr>
            <w:tcW w:w="5184" w:type="dxa"/>
          </w:tcPr>
          <w:p w14:paraId="398EA4BA" w14:textId="77777777" w:rsidR="00CD286D" w:rsidRDefault="00000000">
            <w:r>
              <w:t>05 October 2026</w:t>
            </w:r>
          </w:p>
        </w:tc>
      </w:tr>
      <w:tr w:rsidR="00CD286D" w14:paraId="717500F9" w14:textId="77777777">
        <w:trPr>
          <w:jc w:val="center"/>
        </w:trPr>
        <w:tc>
          <w:tcPr>
            <w:tcW w:w="5184" w:type="dxa"/>
          </w:tcPr>
          <w:p w14:paraId="60200A70" w14:textId="77777777" w:rsidR="00CD286D" w:rsidRDefault="00000000">
            <w:r>
              <w:rPr>
                <w:b/>
              </w:rPr>
              <w:t>Team ID</w:t>
            </w:r>
          </w:p>
        </w:tc>
        <w:tc>
          <w:tcPr>
            <w:tcW w:w="5184" w:type="dxa"/>
          </w:tcPr>
          <w:p w14:paraId="483D4460" w14:textId="2232DD9B" w:rsidR="00CD286D" w:rsidRDefault="00FD44E3">
            <w:r w:rsidRPr="00FD44E3">
              <w:t>SWTID-2026-1320</w:t>
            </w:r>
          </w:p>
        </w:tc>
      </w:tr>
      <w:tr w:rsidR="00CD286D" w14:paraId="300CC30C" w14:textId="77777777">
        <w:trPr>
          <w:jc w:val="center"/>
        </w:trPr>
        <w:tc>
          <w:tcPr>
            <w:tcW w:w="5184" w:type="dxa"/>
          </w:tcPr>
          <w:p w14:paraId="30B33217" w14:textId="77777777" w:rsidR="00CD286D" w:rsidRDefault="00000000">
            <w:r>
              <w:rPr>
                <w:b/>
              </w:rPr>
              <w:t>Project Name</w:t>
            </w:r>
          </w:p>
        </w:tc>
        <w:tc>
          <w:tcPr>
            <w:tcW w:w="5184" w:type="dxa"/>
          </w:tcPr>
          <w:p w14:paraId="659569E7" w14:textId="3A9A5F8E" w:rsidR="00CD286D" w:rsidRDefault="00091DBA">
            <w:r w:rsidRPr="00091DBA">
              <w:t>Auto ticket classification using flow designer</w:t>
            </w:r>
          </w:p>
        </w:tc>
      </w:tr>
      <w:tr w:rsidR="00CD286D" w14:paraId="021DF302" w14:textId="77777777">
        <w:trPr>
          <w:jc w:val="center"/>
        </w:trPr>
        <w:tc>
          <w:tcPr>
            <w:tcW w:w="5184" w:type="dxa"/>
          </w:tcPr>
          <w:p w14:paraId="74A36E0F" w14:textId="77777777" w:rsidR="00CD286D" w:rsidRDefault="00000000">
            <w:r>
              <w:rPr>
                <w:b/>
              </w:rPr>
              <w:t>Maximum Marks</w:t>
            </w:r>
          </w:p>
        </w:tc>
        <w:tc>
          <w:tcPr>
            <w:tcW w:w="5184" w:type="dxa"/>
          </w:tcPr>
          <w:p w14:paraId="3CC23953" w14:textId="77777777" w:rsidR="00CD286D" w:rsidRDefault="00000000">
            <w:r>
              <w:t>4 Marks</w:t>
            </w:r>
          </w:p>
        </w:tc>
      </w:tr>
    </w:tbl>
    <w:p w14:paraId="52003CA3" w14:textId="77777777" w:rsidR="00CD286D" w:rsidRDefault="00CD286D"/>
    <w:p w14:paraId="6E2319CC" w14:textId="77777777" w:rsidR="00CD286D" w:rsidRDefault="00000000">
      <w:r>
        <w:rPr>
          <w:b/>
          <w:sz w:val="24"/>
        </w:rPr>
        <w:t>Functional Requirements:</w:t>
      </w:r>
    </w:p>
    <w:p w14:paraId="53A19D1F" w14:textId="77777777" w:rsidR="00CD286D" w:rsidRDefault="00000000">
      <w:r>
        <w:t>Following are the functional requirements of the proposed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1"/>
        <w:gridCol w:w="2531"/>
        <w:gridCol w:w="6776"/>
      </w:tblGrid>
      <w:tr w:rsidR="00CD286D" w14:paraId="017EBCC6" w14:textId="77777777">
        <w:trPr>
          <w:jc w:val="center"/>
        </w:trPr>
        <w:tc>
          <w:tcPr>
            <w:tcW w:w="1080" w:type="dxa"/>
            <w:vAlign w:val="center"/>
          </w:tcPr>
          <w:p w14:paraId="7A158B65" w14:textId="77777777" w:rsidR="00CD286D" w:rsidRDefault="00000000">
            <w:r>
              <w:rPr>
                <w:b/>
                <w:sz w:val="17"/>
              </w:rPr>
              <w:t>FR No.</w:t>
            </w:r>
          </w:p>
        </w:tc>
        <w:tc>
          <w:tcPr>
            <w:tcW w:w="2592" w:type="dxa"/>
            <w:vAlign w:val="center"/>
          </w:tcPr>
          <w:p w14:paraId="2791996E" w14:textId="77777777" w:rsidR="00CD286D" w:rsidRDefault="00000000">
            <w:r>
              <w:rPr>
                <w:b/>
                <w:sz w:val="17"/>
              </w:rPr>
              <w:t>Functional Requirement (Epic)</w:t>
            </w:r>
          </w:p>
        </w:tc>
        <w:tc>
          <w:tcPr>
            <w:tcW w:w="7056" w:type="dxa"/>
            <w:vAlign w:val="center"/>
          </w:tcPr>
          <w:p w14:paraId="17B7CEA1" w14:textId="77777777" w:rsidR="00CD286D" w:rsidRDefault="00000000">
            <w:r>
              <w:rPr>
                <w:b/>
                <w:sz w:val="17"/>
              </w:rPr>
              <w:t>Sub Requirement (Story / Sub-Task)</w:t>
            </w:r>
          </w:p>
        </w:tc>
      </w:tr>
      <w:tr w:rsidR="00CD286D" w14:paraId="32ED480E" w14:textId="77777777">
        <w:trPr>
          <w:jc w:val="center"/>
        </w:trPr>
        <w:tc>
          <w:tcPr>
            <w:tcW w:w="1080" w:type="dxa"/>
          </w:tcPr>
          <w:p w14:paraId="761CB9F0" w14:textId="77777777" w:rsidR="00CD286D" w:rsidRDefault="00000000">
            <w:r>
              <w:rPr>
                <w:b/>
                <w:sz w:val="16"/>
              </w:rPr>
              <w:t>FR-1</w:t>
            </w:r>
          </w:p>
        </w:tc>
        <w:tc>
          <w:tcPr>
            <w:tcW w:w="2592" w:type="dxa"/>
          </w:tcPr>
          <w:p w14:paraId="47162D5D" w14:textId="77777777" w:rsidR="00CD286D" w:rsidRDefault="00000000">
            <w:r>
              <w:rPr>
                <w:b/>
                <w:sz w:val="16"/>
              </w:rPr>
              <w:t>IT Support Ticket Creation</w:t>
            </w:r>
          </w:p>
        </w:tc>
        <w:tc>
          <w:tcPr>
            <w:tcW w:w="7056" w:type="dxa"/>
          </w:tcPr>
          <w:p w14:paraId="38D733DC" w14:textId="77777777" w:rsidR="00CD286D" w:rsidRDefault="00000000">
            <w:r>
              <w:rPr>
                <w:sz w:val="16"/>
              </w:rPr>
              <w:t>Ticket creation through ServiceNow form</w:t>
            </w:r>
          </w:p>
        </w:tc>
      </w:tr>
      <w:tr w:rsidR="00CD286D" w14:paraId="2E949F9D" w14:textId="77777777">
        <w:trPr>
          <w:jc w:val="center"/>
        </w:trPr>
        <w:tc>
          <w:tcPr>
            <w:tcW w:w="1080" w:type="dxa"/>
          </w:tcPr>
          <w:p w14:paraId="53F1FF5A" w14:textId="77777777" w:rsidR="00CD286D" w:rsidRDefault="00CD286D"/>
        </w:tc>
        <w:tc>
          <w:tcPr>
            <w:tcW w:w="2592" w:type="dxa"/>
          </w:tcPr>
          <w:p w14:paraId="05DDF75E" w14:textId="77777777" w:rsidR="00CD286D" w:rsidRDefault="00CD286D"/>
        </w:tc>
        <w:tc>
          <w:tcPr>
            <w:tcW w:w="7056" w:type="dxa"/>
          </w:tcPr>
          <w:p w14:paraId="2F677231" w14:textId="77777777" w:rsidR="00CD286D" w:rsidRDefault="00000000">
            <w:r>
              <w:rPr>
                <w:sz w:val="16"/>
              </w:rPr>
              <w:t>Caller Name entry</w:t>
            </w:r>
          </w:p>
        </w:tc>
      </w:tr>
      <w:tr w:rsidR="00CD286D" w14:paraId="7812F224" w14:textId="77777777">
        <w:trPr>
          <w:jc w:val="center"/>
        </w:trPr>
        <w:tc>
          <w:tcPr>
            <w:tcW w:w="1080" w:type="dxa"/>
          </w:tcPr>
          <w:p w14:paraId="16BC0D66" w14:textId="77777777" w:rsidR="00CD286D" w:rsidRDefault="00CD286D"/>
        </w:tc>
        <w:tc>
          <w:tcPr>
            <w:tcW w:w="2592" w:type="dxa"/>
          </w:tcPr>
          <w:p w14:paraId="475AC0D8" w14:textId="77777777" w:rsidR="00CD286D" w:rsidRDefault="00CD286D"/>
        </w:tc>
        <w:tc>
          <w:tcPr>
            <w:tcW w:w="7056" w:type="dxa"/>
          </w:tcPr>
          <w:p w14:paraId="7FA5008C" w14:textId="77777777" w:rsidR="00CD286D" w:rsidRDefault="00000000">
            <w:r>
              <w:rPr>
                <w:sz w:val="16"/>
              </w:rPr>
              <w:t>Short Description entry</w:t>
            </w:r>
          </w:p>
        </w:tc>
      </w:tr>
      <w:tr w:rsidR="00CD286D" w14:paraId="0E5903E5" w14:textId="77777777">
        <w:trPr>
          <w:jc w:val="center"/>
        </w:trPr>
        <w:tc>
          <w:tcPr>
            <w:tcW w:w="1080" w:type="dxa"/>
          </w:tcPr>
          <w:p w14:paraId="09E055E1" w14:textId="77777777" w:rsidR="00CD286D" w:rsidRDefault="00CD286D"/>
        </w:tc>
        <w:tc>
          <w:tcPr>
            <w:tcW w:w="2592" w:type="dxa"/>
          </w:tcPr>
          <w:p w14:paraId="7E4B4385" w14:textId="77777777" w:rsidR="00CD286D" w:rsidRDefault="00CD286D"/>
        </w:tc>
        <w:tc>
          <w:tcPr>
            <w:tcW w:w="7056" w:type="dxa"/>
          </w:tcPr>
          <w:p w14:paraId="286A3AA8" w14:textId="77777777" w:rsidR="00CD286D" w:rsidRDefault="00000000">
            <w:r>
              <w:rPr>
                <w:sz w:val="16"/>
              </w:rPr>
              <w:t>Category and Subcategory need not be manually selected by the caller</w:t>
            </w:r>
          </w:p>
        </w:tc>
      </w:tr>
      <w:tr w:rsidR="00CD286D" w14:paraId="6387C670" w14:textId="77777777">
        <w:trPr>
          <w:jc w:val="center"/>
        </w:trPr>
        <w:tc>
          <w:tcPr>
            <w:tcW w:w="1080" w:type="dxa"/>
          </w:tcPr>
          <w:p w14:paraId="07F718E6" w14:textId="77777777" w:rsidR="00CD286D" w:rsidRDefault="00000000">
            <w:r>
              <w:rPr>
                <w:b/>
                <w:sz w:val="16"/>
              </w:rPr>
              <w:t>FR-2</w:t>
            </w:r>
          </w:p>
        </w:tc>
        <w:tc>
          <w:tcPr>
            <w:tcW w:w="2592" w:type="dxa"/>
          </w:tcPr>
          <w:p w14:paraId="2D82E594" w14:textId="77777777" w:rsidR="00CD286D" w:rsidRDefault="00000000">
            <w:r>
              <w:rPr>
                <w:b/>
                <w:sz w:val="16"/>
              </w:rPr>
              <w:t>Automated Issue Classification</w:t>
            </w:r>
          </w:p>
        </w:tc>
        <w:tc>
          <w:tcPr>
            <w:tcW w:w="7056" w:type="dxa"/>
          </w:tcPr>
          <w:p w14:paraId="11AE372F" w14:textId="77777777" w:rsidR="00CD286D" w:rsidRDefault="00000000">
            <w:r>
              <w:rPr>
                <w:sz w:val="16"/>
              </w:rPr>
              <w:t>Flow Designer evaluates the Short Description</w:t>
            </w:r>
          </w:p>
        </w:tc>
      </w:tr>
      <w:tr w:rsidR="00CD286D" w14:paraId="21FE193A" w14:textId="77777777">
        <w:trPr>
          <w:jc w:val="center"/>
        </w:trPr>
        <w:tc>
          <w:tcPr>
            <w:tcW w:w="1080" w:type="dxa"/>
          </w:tcPr>
          <w:p w14:paraId="6AD491A6" w14:textId="77777777" w:rsidR="00CD286D" w:rsidRDefault="00CD286D"/>
        </w:tc>
        <w:tc>
          <w:tcPr>
            <w:tcW w:w="2592" w:type="dxa"/>
          </w:tcPr>
          <w:p w14:paraId="77E47AC6" w14:textId="77777777" w:rsidR="00CD286D" w:rsidRDefault="00CD286D"/>
        </w:tc>
        <w:tc>
          <w:tcPr>
            <w:tcW w:w="7056" w:type="dxa"/>
          </w:tcPr>
          <w:p w14:paraId="1346E64F" w14:textId="77777777" w:rsidR="00CD286D" w:rsidRDefault="00000000">
            <w:r>
              <w:rPr>
                <w:sz w:val="16"/>
              </w:rPr>
              <w:t>Identify predefined keywords such as WiFi, Projector, Password, Login, or Slow</w:t>
            </w:r>
          </w:p>
        </w:tc>
      </w:tr>
      <w:tr w:rsidR="00CD286D" w14:paraId="4D6BED9A" w14:textId="77777777">
        <w:trPr>
          <w:jc w:val="center"/>
        </w:trPr>
        <w:tc>
          <w:tcPr>
            <w:tcW w:w="1080" w:type="dxa"/>
          </w:tcPr>
          <w:p w14:paraId="2C1A8636" w14:textId="77777777" w:rsidR="00CD286D" w:rsidRDefault="00CD286D"/>
        </w:tc>
        <w:tc>
          <w:tcPr>
            <w:tcW w:w="2592" w:type="dxa"/>
          </w:tcPr>
          <w:p w14:paraId="109B8BAE" w14:textId="77777777" w:rsidR="00CD286D" w:rsidRDefault="00CD286D"/>
        </w:tc>
        <w:tc>
          <w:tcPr>
            <w:tcW w:w="7056" w:type="dxa"/>
          </w:tcPr>
          <w:p w14:paraId="3A4A3F52" w14:textId="77777777" w:rsidR="00CD286D" w:rsidRDefault="00000000">
            <w:r>
              <w:rPr>
                <w:sz w:val="16"/>
              </w:rPr>
              <w:t>Automatically assign the appropriate Category and Subcategory</w:t>
            </w:r>
          </w:p>
        </w:tc>
      </w:tr>
      <w:tr w:rsidR="00CD286D" w14:paraId="62F781E5" w14:textId="77777777">
        <w:trPr>
          <w:jc w:val="center"/>
        </w:trPr>
        <w:tc>
          <w:tcPr>
            <w:tcW w:w="1080" w:type="dxa"/>
          </w:tcPr>
          <w:p w14:paraId="40870B5B" w14:textId="77777777" w:rsidR="00CD286D" w:rsidRDefault="00000000">
            <w:r>
              <w:rPr>
                <w:b/>
                <w:sz w:val="16"/>
              </w:rPr>
              <w:t>FR-3</w:t>
            </w:r>
          </w:p>
        </w:tc>
        <w:tc>
          <w:tcPr>
            <w:tcW w:w="2592" w:type="dxa"/>
          </w:tcPr>
          <w:p w14:paraId="17CB76CE" w14:textId="77777777" w:rsidR="00CD286D" w:rsidRDefault="00000000">
            <w:r>
              <w:rPr>
                <w:b/>
                <w:sz w:val="16"/>
              </w:rPr>
              <w:t>Category and Subcategory Assignment</w:t>
            </w:r>
          </w:p>
        </w:tc>
        <w:tc>
          <w:tcPr>
            <w:tcW w:w="7056" w:type="dxa"/>
          </w:tcPr>
          <w:p w14:paraId="73998105" w14:textId="77777777" w:rsidR="00CD286D" w:rsidRDefault="00000000">
            <w:r>
              <w:rPr>
                <w:sz w:val="16"/>
              </w:rPr>
              <w:t>WiFi → Category = Network; Subcategory = WiFi</w:t>
            </w:r>
          </w:p>
        </w:tc>
      </w:tr>
      <w:tr w:rsidR="00CD286D" w14:paraId="4BA44768" w14:textId="77777777">
        <w:trPr>
          <w:jc w:val="center"/>
        </w:trPr>
        <w:tc>
          <w:tcPr>
            <w:tcW w:w="1080" w:type="dxa"/>
          </w:tcPr>
          <w:p w14:paraId="4C3F0961" w14:textId="77777777" w:rsidR="00CD286D" w:rsidRDefault="00CD286D"/>
        </w:tc>
        <w:tc>
          <w:tcPr>
            <w:tcW w:w="2592" w:type="dxa"/>
          </w:tcPr>
          <w:p w14:paraId="2957AA40" w14:textId="77777777" w:rsidR="00CD286D" w:rsidRDefault="00CD286D"/>
        </w:tc>
        <w:tc>
          <w:tcPr>
            <w:tcW w:w="7056" w:type="dxa"/>
          </w:tcPr>
          <w:p w14:paraId="232B3530" w14:textId="77777777" w:rsidR="00CD286D" w:rsidRDefault="00000000">
            <w:r>
              <w:rPr>
                <w:sz w:val="16"/>
              </w:rPr>
              <w:t>Projector → Category = Hardware; Subcategory = Projector</w:t>
            </w:r>
          </w:p>
        </w:tc>
      </w:tr>
      <w:tr w:rsidR="00CD286D" w14:paraId="21B076AE" w14:textId="77777777">
        <w:trPr>
          <w:jc w:val="center"/>
        </w:trPr>
        <w:tc>
          <w:tcPr>
            <w:tcW w:w="1080" w:type="dxa"/>
          </w:tcPr>
          <w:p w14:paraId="785439DE" w14:textId="77777777" w:rsidR="00CD286D" w:rsidRDefault="00CD286D"/>
        </w:tc>
        <w:tc>
          <w:tcPr>
            <w:tcW w:w="2592" w:type="dxa"/>
          </w:tcPr>
          <w:p w14:paraId="523CF8BA" w14:textId="77777777" w:rsidR="00CD286D" w:rsidRDefault="00CD286D"/>
        </w:tc>
        <w:tc>
          <w:tcPr>
            <w:tcW w:w="7056" w:type="dxa"/>
          </w:tcPr>
          <w:p w14:paraId="081ED3D0" w14:textId="77777777" w:rsidR="00CD286D" w:rsidRDefault="00000000">
            <w:r>
              <w:rPr>
                <w:sz w:val="16"/>
              </w:rPr>
              <w:t>Password or Login → assign the configured Account/Access category and corresponding subcategory</w:t>
            </w:r>
          </w:p>
        </w:tc>
      </w:tr>
      <w:tr w:rsidR="00CD286D" w14:paraId="0ED34C39" w14:textId="77777777">
        <w:trPr>
          <w:jc w:val="center"/>
        </w:trPr>
        <w:tc>
          <w:tcPr>
            <w:tcW w:w="1080" w:type="dxa"/>
          </w:tcPr>
          <w:p w14:paraId="09C5B9D2" w14:textId="77777777" w:rsidR="00CD286D" w:rsidRDefault="00CD286D"/>
        </w:tc>
        <w:tc>
          <w:tcPr>
            <w:tcW w:w="2592" w:type="dxa"/>
          </w:tcPr>
          <w:p w14:paraId="01766125" w14:textId="77777777" w:rsidR="00CD286D" w:rsidRDefault="00CD286D"/>
        </w:tc>
        <w:tc>
          <w:tcPr>
            <w:tcW w:w="7056" w:type="dxa"/>
          </w:tcPr>
          <w:p w14:paraId="3579703B" w14:textId="77777777" w:rsidR="00CD286D" w:rsidRDefault="00000000">
            <w:r>
              <w:rPr>
                <w:sz w:val="16"/>
              </w:rPr>
              <w:t>Slow → assign the configured Performance category and corresponding subcategory</w:t>
            </w:r>
          </w:p>
        </w:tc>
      </w:tr>
      <w:tr w:rsidR="00CD286D" w14:paraId="54D96B2E" w14:textId="77777777">
        <w:trPr>
          <w:jc w:val="center"/>
        </w:trPr>
        <w:tc>
          <w:tcPr>
            <w:tcW w:w="1080" w:type="dxa"/>
          </w:tcPr>
          <w:p w14:paraId="5B1FDBE8" w14:textId="77777777" w:rsidR="00CD286D" w:rsidRDefault="00000000">
            <w:r>
              <w:rPr>
                <w:b/>
                <w:sz w:val="16"/>
              </w:rPr>
              <w:t>FR-4</w:t>
            </w:r>
          </w:p>
        </w:tc>
        <w:tc>
          <w:tcPr>
            <w:tcW w:w="2592" w:type="dxa"/>
          </w:tcPr>
          <w:p w14:paraId="70442BC5" w14:textId="77777777" w:rsidR="00CD286D" w:rsidRDefault="00000000">
            <w:r>
              <w:rPr>
                <w:b/>
                <w:sz w:val="16"/>
              </w:rPr>
              <w:t>Caller Notification</w:t>
            </w:r>
          </w:p>
        </w:tc>
        <w:tc>
          <w:tcPr>
            <w:tcW w:w="7056" w:type="dxa"/>
          </w:tcPr>
          <w:p w14:paraId="02501244" w14:textId="77777777" w:rsidR="00CD286D" w:rsidRDefault="00000000">
            <w:r>
              <w:rPr>
                <w:sz w:val="16"/>
              </w:rPr>
              <w:t>Inform the caller that the ticket has been created</w:t>
            </w:r>
          </w:p>
        </w:tc>
      </w:tr>
      <w:tr w:rsidR="00CD286D" w14:paraId="433B19ED" w14:textId="77777777">
        <w:trPr>
          <w:jc w:val="center"/>
        </w:trPr>
        <w:tc>
          <w:tcPr>
            <w:tcW w:w="1080" w:type="dxa"/>
          </w:tcPr>
          <w:p w14:paraId="33F1B18F" w14:textId="77777777" w:rsidR="00CD286D" w:rsidRDefault="00CD286D"/>
        </w:tc>
        <w:tc>
          <w:tcPr>
            <w:tcW w:w="2592" w:type="dxa"/>
          </w:tcPr>
          <w:p w14:paraId="5A35905E" w14:textId="77777777" w:rsidR="00CD286D" w:rsidRDefault="00CD286D"/>
        </w:tc>
        <w:tc>
          <w:tcPr>
            <w:tcW w:w="7056" w:type="dxa"/>
          </w:tcPr>
          <w:p w14:paraId="53F042AF" w14:textId="77777777" w:rsidR="00CD286D" w:rsidRDefault="00000000">
            <w:r>
              <w:rPr>
                <w:sz w:val="16"/>
              </w:rPr>
              <w:t>Provide ticket creation confirmation after submission</w:t>
            </w:r>
          </w:p>
        </w:tc>
      </w:tr>
      <w:tr w:rsidR="00CD286D" w14:paraId="6B1C66DB" w14:textId="77777777">
        <w:trPr>
          <w:jc w:val="center"/>
        </w:trPr>
        <w:tc>
          <w:tcPr>
            <w:tcW w:w="1080" w:type="dxa"/>
          </w:tcPr>
          <w:p w14:paraId="4D5E7795" w14:textId="77777777" w:rsidR="00CD286D" w:rsidRDefault="00000000">
            <w:r>
              <w:rPr>
                <w:b/>
                <w:sz w:val="16"/>
              </w:rPr>
              <w:t>FR-5</w:t>
            </w:r>
          </w:p>
        </w:tc>
        <w:tc>
          <w:tcPr>
            <w:tcW w:w="2592" w:type="dxa"/>
          </w:tcPr>
          <w:p w14:paraId="3C1E6AD7" w14:textId="77777777" w:rsidR="00CD286D" w:rsidRDefault="00000000">
            <w:r>
              <w:rPr>
                <w:b/>
                <w:sz w:val="16"/>
              </w:rPr>
              <w:t>IT Helpdesk Ticket Processing</w:t>
            </w:r>
          </w:p>
        </w:tc>
        <w:tc>
          <w:tcPr>
            <w:tcW w:w="7056" w:type="dxa"/>
          </w:tcPr>
          <w:p w14:paraId="75F5A088" w14:textId="77777777" w:rsidR="00CD286D" w:rsidRDefault="00000000">
            <w:r>
              <w:rPr>
                <w:sz w:val="16"/>
              </w:rPr>
              <w:t>Allow authorized IT staff to review classified tickets</w:t>
            </w:r>
          </w:p>
        </w:tc>
      </w:tr>
      <w:tr w:rsidR="00CD286D" w14:paraId="62D296C5" w14:textId="77777777">
        <w:trPr>
          <w:jc w:val="center"/>
        </w:trPr>
        <w:tc>
          <w:tcPr>
            <w:tcW w:w="1080" w:type="dxa"/>
          </w:tcPr>
          <w:p w14:paraId="3BA2DDAA" w14:textId="77777777" w:rsidR="00CD286D" w:rsidRDefault="00CD286D"/>
        </w:tc>
        <w:tc>
          <w:tcPr>
            <w:tcW w:w="2592" w:type="dxa"/>
          </w:tcPr>
          <w:p w14:paraId="721E9134" w14:textId="77777777" w:rsidR="00CD286D" w:rsidRDefault="00CD286D"/>
        </w:tc>
        <w:tc>
          <w:tcPr>
            <w:tcW w:w="7056" w:type="dxa"/>
          </w:tcPr>
          <w:p w14:paraId="19B57EEA" w14:textId="77777777" w:rsidR="00CD286D" w:rsidRDefault="00000000">
            <w:r>
              <w:rPr>
                <w:sz w:val="16"/>
              </w:rPr>
              <w:t>Display the automatically assigned Category and Subcategory</w:t>
            </w:r>
          </w:p>
        </w:tc>
      </w:tr>
      <w:tr w:rsidR="00CD286D" w14:paraId="70793A72" w14:textId="77777777">
        <w:trPr>
          <w:jc w:val="center"/>
        </w:trPr>
        <w:tc>
          <w:tcPr>
            <w:tcW w:w="1080" w:type="dxa"/>
          </w:tcPr>
          <w:p w14:paraId="43EEF382" w14:textId="77777777" w:rsidR="00CD286D" w:rsidRDefault="00CD286D"/>
        </w:tc>
        <w:tc>
          <w:tcPr>
            <w:tcW w:w="2592" w:type="dxa"/>
          </w:tcPr>
          <w:p w14:paraId="4100AA4D" w14:textId="77777777" w:rsidR="00CD286D" w:rsidRDefault="00CD286D"/>
        </w:tc>
        <w:tc>
          <w:tcPr>
            <w:tcW w:w="7056" w:type="dxa"/>
          </w:tcPr>
          <w:p w14:paraId="51923146" w14:textId="77777777" w:rsidR="00CD286D" w:rsidRDefault="00000000">
            <w:r>
              <w:rPr>
                <w:sz w:val="16"/>
              </w:rPr>
              <w:t>Support further processing of the ticket by the IT helpdesk</w:t>
            </w:r>
          </w:p>
        </w:tc>
      </w:tr>
      <w:tr w:rsidR="00CD286D" w14:paraId="5A7B66FA" w14:textId="77777777">
        <w:trPr>
          <w:jc w:val="center"/>
        </w:trPr>
        <w:tc>
          <w:tcPr>
            <w:tcW w:w="1080" w:type="dxa"/>
          </w:tcPr>
          <w:p w14:paraId="75C41674" w14:textId="77777777" w:rsidR="00CD286D" w:rsidRDefault="00000000">
            <w:r>
              <w:rPr>
                <w:b/>
                <w:sz w:val="16"/>
              </w:rPr>
              <w:t>FR-6</w:t>
            </w:r>
          </w:p>
        </w:tc>
        <w:tc>
          <w:tcPr>
            <w:tcW w:w="2592" w:type="dxa"/>
          </w:tcPr>
          <w:p w14:paraId="7E9E67D5" w14:textId="77777777" w:rsidR="00CD286D" w:rsidRDefault="00000000">
            <w:r>
              <w:rPr>
                <w:b/>
                <w:sz w:val="16"/>
              </w:rPr>
              <w:t>Validation and Access Control</w:t>
            </w:r>
          </w:p>
        </w:tc>
        <w:tc>
          <w:tcPr>
            <w:tcW w:w="7056" w:type="dxa"/>
          </w:tcPr>
          <w:p w14:paraId="1E0254C9" w14:textId="77777777" w:rsidR="00CD286D" w:rsidRDefault="00000000">
            <w:r>
              <w:rPr>
                <w:sz w:val="16"/>
              </w:rPr>
              <w:t>Validate end-to-end ticket automation</w:t>
            </w:r>
          </w:p>
        </w:tc>
      </w:tr>
      <w:tr w:rsidR="00CD286D" w14:paraId="486C1A8F" w14:textId="77777777">
        <w:trPr>
          <w:jc w:val="center"/>
        </w:trPr>
        <w:tc>
          <w:tcPr>
            <w:tcW w:w="1080" w:type="dxa"/>
          </w:tcPr>
          <w:p w14:paraId="4B2A7B5B" w14:textId="77777777" w:rsidR="00CD286D" w:rsidRDefault="00CD286D"/>
        </w:tc>
        <w:tc>
          <w:tcPr>
            <w:tcW w:w="2592" w:type="dxa"/>
          </w:tcPr>
          <w:p w14:paraId="37CB3989" w14:textId="77777777" w:rsidR="00CD286D" w:rsidRDefault="00CD286D"/>
        </w:tc>
        <w:tc>
          <w:tcPr>
            <w:tcW w:w="7056" w:type="dxa"/>
          </w:tcPr>
          <w:p w14:paraId="0A6B10B1" w14:textId="77777777" w:rsidR="00CD286D" w:rsidRDefault="00000000">
            <w:r>
              <w:rPr>
                <w:sz w:val="16"/>
              </w:rPr>
              <w:t>Confirm data accuracy and correct keyword-based classification</w:t>
            </w:r>
          </w:p>
        </w:tc>
      </w:tr>
      <w:tr w:rsidR="00CD286D" w14:paraId="4996ADB0" w14:textId="77777777">
        <w:trPr>
          <w:jc w:val="center"/>
        </w:trPr>
        <w:tc>
          <w:tcPr>
            <w:tcW w:w="1080" w:type="dxa"/>
          </w:tcPr>
          <w:p w14:paraId="7643CBFE" w14:textId="77777777" w:rsidR="00CD286D" w:rsidRDefault="00CD286D"/>
        </w:tc>
        <w:tc>
          <w:tcPr>
            <w:tcW w:w="2592" w:type="dxa"/>
          </w:tcPr>
          <w:p w14:paraId="21F5CCA1" w14:textId="77777777" w:rsidR="00CD286D" w:rsidRDefault="00CD286D"/>
        </w:tc>
        <w:tc>
          <w:tcPr>
            <w:tcW w:w="7056" w:type="dxa"/>
          </w:tcPr>
          <w:p w14:paraId="6DB811FB" w14:textId="77777777" w:rsidR="00CD286D" w:rsidRDefault="00000000">
            <w:r>
              <w:rPr>
                <w:sz w:val="16"/>
              </w:rPr>
              <w:t>Ensure only authorized users can access or modify ticket data</w:t>
            </w:r>
          </w:p>
        </w:tc>
      </w:tr>
      <w:tr w:rsidR="00CD286D" w14:paraId="3B1B2833" w14:textId="77777777">
        <w:trPr>
          <w:jc w:val="center"/>
        </w:trPr>
        <w:tc>
          <w:tcPr>
            <w:tcW w:w="1080" w:type="dxa"/>
          </w:tcPr>
          <w:p w14:paraId="34921B2B" w14:textId="77777777" w:rsidR="00CD286D" w:rsidRDefault="00000000">
            <w:r>
              <w:rPr>
                <w:b/>
                <w:sz w:val="16"/>
              </w:rPr>
              <w:t>FR-7</w:t>
            </w:r>
          </w:p>
        </w:tc>
        <w:tc>
          <w:tcPr>
            <w:tcW w:w="2592" w:type="dxa"/>
          </w:tcPr>
          <w:p w14:paraId="64291F7A" w14:textId="77777777" w:rsidR="00CD286D" w:rsidRDefault="00000000">
            <w:r>
              <w:rPr>
                <w:b/>
                <w:sz w:val="16"/>
              </w:rPr>
              <w:t>Deployment and Documentation</w:t>
            </w:r>
          </w:p>
        </w:tc>
        <w:tc>
          <w:tcPr>
            <w:tcW w:w="7056" w:type="dxa"/>
          </w:tcPr>
          <w:p w14:paraId="18A989E0" w14:textId="77777777" w:rsidR="00CD286D" w:rsidRDefault="00000000">
            <w:r>
              <w:rPr>
                <w:sz w:val="16"/>
              </w:rPr>
              <w:t>Deploy the tested solution to the target environment</w:t>
            </w:r>
          </w:p>
        </w:tc>
      </w:tr>
      <w:tr w:rsidR="00CD286D" w14:paraId="5712C81E" w14:textId="77777777">
        <w:trPr>
          <w:jc w:val="center"/>
        </w:trPr>
        <w:tc>
          <w:tcPr>
            <w:tcW w:w="1080" w:type="dxa"/>
          </w:tcPr>
          <w:p w14:paraId="1BE1ED7E" w14:textId="77777777" w:rsidR="00CD286D" w:rsidRDefault="00CD286D"/>
        </w:tc>
        <w:tc>
          <w:tcPr>
            <w:tcW w:w="2592" w:type="dxa"/>
          </w:tcPr>
          <w:p w14:paraId="4560C0C2" w14:textId="77777777" w:rsidR="00CD286D" w:rsidRDefault="00CD286D"/>
        </w:tc>
        <w:tc>
          <w:tcPr>
            <w:tcW w:w="7056" w:type="dxa"/>
          </w:tcPr>
          <w:p w14:paraId="2BCF9EFB" w14:textId="77777777" w:rsidR="00CD286D" w:rsidRDefault="00000000">
            <w:r>
              <w:rPr>
                <w:sz w:val="16"/>
              </w:rPr>
              <w:t>Finalize complete project documentation</w:t>
            </w:r>
          </w:p>
        </w:tc>
      </w:tr>
      <w:tr w:rsidR="00CD286D" w14:paraId="481D72B9" w14:textId="77777777">
        <w:trPr>
          <w:jc w:val="center"/>
        </w:trPr>
        <w:tc>
          <w:tcPr>
            <w:tcW w:w="1080" w:type="dxa"/>
          </w:tcPr>
          <w:p w14:paraId="069404F0" w14:textId="77777777" w:rsidR="00CD286D" w:rsidRDefault="00CD286D"/>
        </w:tc>
        <w:tc>
          <w:tcPr>
            <w:tcW w:w="2592" w:type="dxa"/>
          </w:tcPr>
          <w:p w14:paraId="778E1D16" w14:textId="77777777" w:rsidR="00CD286D" w:rsidRDefault="00CD286D"/>
        </w:tc>
        <w:tc>
          <w:tcPr>
            <w:tcW w:w="7056" w:type="dxa"/>
          </w:tcPr>
          <w:p w14:paraId="21FED426" w14:textId="77777777" w:rsidR="00CD286D" w:rsidRDefault="00000000">
            <w:r>
              <w:rPr>
                <w:sz w:val="16"/>
              </w:rPr>
              <w:t>Ensure the solution is stable, reusable, and ready for demonstration or production use</w:t>
            </w:r>
          </w:p>
        </w:tc>
      </w:tr>
    </w:tbl>
    <w:p w14:paraId="2CC6F089" w14:textId="77777777" w:rsidR="00CD286D" w:rsidRDefault="00CD286D"/>
    <w:p w14:paraId="67067CA0" w14:textId="77777777" w:rsidR="00CD286D" w:rsidRDefault="00000000">
      <w:r>
        <w:rPr>
          <w:b/>
          <w:sz w:val="24"/>
        </w:rPr>
        <w:t>Non-functional Requirements:</w:t>
      </w:r>
    </w:p>
    <w:p w14:paraId="7EE8038D" w14:textId="77777777" w:rsidR="00CD286D" w:rsidRDefault="00000000">
      <w:r>
        <w:t>Following are the non-functional requirements of the proposed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4"/>
        <w:gridCol w:w="2043"/>
        <w:gridCol w:w="7261"/>
      </w:tblGrid>
      <w:tr w:rsidR="00CD286D" w14:paraId="63D48E83" w14:textId="77777777">
        <w:trPr>
          <w:jc w:val="center"/>
        </w:trPr>
        <w:tc>
          <w:tcPr>
            <w:tcW w:w="1080" w:type="dxa"/>
          </w:tcPr>
          <w:p w14:paraId="25DD3AF9" w14:textId="77777777" w:rsidR="00CD286D" w:rsidRDefault="00000000">
            <w:r>
              <w:rPr>
                <w:b/>
                <w:sz w:val="17"/>
              </w:rPr>
              <w:t>FR No.</w:t>
            </w:r>
          </w:p>
        </w:tc>
        <w:tc>
          <w:tcPr>
            <w:tcW w:w="2088" w:type="dxa"/>
          </w:tcPr>
          <w:p w14:paraId="332C3AF3" w14:textId="77777777" w:rsidR="00CD286D" w:rsidRDefault="00000000">
            <w:r>
              <w:rPr>
                <w:b/>
                <w:sz w:val="17"/>
              </w:rPr>
              <w:t>Non-Functional Requirement</w:t>
            </w:r>
          </w:p>
        </w:tc>
        <w:tc>
          <w:tcPr>
            <w:tcW w:w="7560" w:type="dxa"/>
          </w:tcPr>
          <w:p w14:paraId="42DE439C" w14:textId="77777777" w:rsidR="00CD286D" w:rsidRDefault="00000000">
            <w:r>
              <w:rPr>
                <w:b/>
                <w:sz w:val="17"/>
              </w:rPr>
              <w:t>Description</w:t>
            </w:r>
          </w:p>
        </w:tc>
      </w:tr>
      <w:tr w:rsidR="00CD286D" w14:paraId="582C08C2" w14:textId="77777777">
        <w:trPr>
          <w:jc w:val="center"/>
        </w:trPr>
        <w:tc>
          <w:tcPr>
            <w:tcW w:w="1080" w:type="dxa"/>
          </w:tcPr>
          <w:p w14:paraId="6C6C256F" w14:textId="77777777" w:rsidR="00CD286D" w:rsidRDefault="00000000">
            <w:r>
              <w:rPr>
                <w:b/>
                <w:sz w:val="16"/>
              </w:rPr>
              <w:t>NFR-1</w:t>
            </w:r>
          </w:p>
        </w:tc>
        <w:tc>
          <w:tcPr>
            <w:tcW w:w="2088" w:type="dxa"/>
          </w:tcPr>
          <w:p w14:paraId="0BE4F81B" w14:textId="77777777" w:rsidR="00CD286D" w:rsidRDefault="00000000">
            <w:r>
              <w:rPr>
                <w:b/>
                <w:sz w:val="16"/>
              </w:rPr>
              <w:t>Usability</w:t>
            </w:r>
          </w:p>
        </w:tc>
        <w:tc>
          <w:tcPr>
            <w:tcW w:w="7560" w:type="dxa"/>
          </w:tcPr>
          <w:p w14:paraId="6A0EE31F" w14:textId="77777777" w:rsidR="00CD286D" w:rsidRDefault="00000000">
            <w:r>
              <w:rPr>
                <w:sz w:val="16"/>
              </w:rPr>
              <w:t>The ticket form should be simple and easy to use. Students and teachers should only need to provide Caller Name and Short Description without manually selecting technical categories.</w:t>
            </w:r>
          </w:p>
        </w:tc>
      </w:tr>
      <w:tr w:rsidR="00CD286D" w14:paraId="7EEE2ACD" w14:textId="77777777">
        <w:trPr>
          <w:jc w:val="center"/>
        </w:trPr>
        <w:tc>
          <w:tcPr>
            <w:tcW w:w="1080" w:type="dxa"/>
          </w:tcPr>
          <w:p w14:paraId="2C58D4EB" w14:textId="77777777" w:rsidR="00CD286D" w:rsidRDefault="00000000">
            <w:r>
              <w:rPr>
                <w:b/>
                <w:sz w:val="16"/>
              </w:rPr>
              <w:t>NFR-2</w:t>
            </w:r>
          </w:p>
        </w:tc>
        <w:tc>
          <w:tcPr>
            <w:tcW w:w="2088" w:type="dxa"/>
          </w:tcPr>
          <w:p w14:paraId="66ECF810" w14:textId="77777777" w:rsidR="00CD286D" w:rsidRDefault="00000000">
            <w:r>
              <w:rPr>
                <w:b/>
                <w:sz w:val="16"/>
              </w:rPr>
              <w:t>Security</w:t>
            </w:r>
          </w:p>
        </w:tc>
        <w:tc>
          <w:tcPr>
            <w:tcW w:w="7560" w:type="dxa"/>
          </w:tcPr>
          <w:p w14:paraId="2BF55C99" w14:textId="77777777" w:rsidR="00CD286D" w:rsidRDefault="00000000">
            <w:r>
              <w:rPr>
                <w:sz w:val="16"/>
              </w:rPr>
              <w:t>Ticket data must be protected through appropriate access controls so that only authorized users can access or modify support tickets.</w:t>
            </w:r>
          </w:p>
        </w:tc>
      </w:tr>
      <w:tr w:rsidR="00CD286D" w14:paraId="4F026853" w14:textId="77777777">
        <w:trPr>
          <w:jc w:val="center"/>
        </w:trPr>
        <w:tc>
          <w:tcPr>
            <w:tcW w:w="1080" w:type="dxa"/>
          </w:tcPr>
          <w:p w14:paraId="11ECF6C8" w14:textId="77777777" w:rsidR="00CD286D" w:rsidRDefault="00000000">
            <w:r>
              <w:rPr>
                <w:b/>
                <w:sz w:val="16"/>
              </w:rPr>
              <w:t>NFR-3</w:t>
            </w:r>
          </w:p>
        </w:tc>
        <w:tc>
          <w:tcPr>
            <w:tcW w:w="2088" w:type="dxa"/>
          </w:tcPr>
          <w:p w14:paraId="4AC41752" w14:textId="77777777" w:rsidR="00CD286D" w:rsidRDefault="00000000">
            <w:r>
              <w:rPr>
                <w:b/>
                <w:sz w:val="16"/>
              </w:rPr>
              <w:t>Reliability</w:t>
            </w:r>
          </w:p>
        </w:tc>
        <w:tc>
          <w:tcPr>
            <w:tcW w:w="7560" w:type="dxa"/>
          </w:tcPr>
          <w:p w14:paraId="5FBF7543" w14:textId="77777777" w:rsidR="00CD286D" w:rsidRDefault="00000000">
            <w:r>
              <w:rPr>
                <w:sz w:val="16"/>
              </w:rPr>
              <w:t>The Flow Designer automation should consistently create tickets, evaluate configured keywords, assign the correct Category/Subcategory, and support caller notification.</w:t>
            </w:r>
          </w:p>
        </w:tc>
      </w:tr>
      <w:tr w:rsidR="00CD286D" w14:paraId="3B21C0C0" w14:textId="77777777">
        <w:trPr>
          <w:jc w:val="center"/>
        </w:trPr>
        <w:tc>
          <w:tcPr>
            <w:tcW w:w="1080" w:type="dxa"/>
          </w:tcPr>
          <w:p w14:paraId="2A6921F4" w14:textId="77777777" w:rsidR="00CD286D" w:rsidRDefault="00000000">
            <w:r>
              <w:rPr>
                <w:b/>
                <w:sz w:val="16"/>
              </w:rPr>
              <w:t>NFR-4</w:t>
            </w:r>
          </w:p>
        </w:tc>
        <w:tc>
          <w:tcPr>
            <w:tcW w:w="2088" w:type="dxa"/>
          </w:tcPr>
          <w:p w14:paraId="1E485367" w14:textId="77777777" w:rsidR="00CD286D" w:rsidRDefault="00000000">
            <w:r>
              <w:rPr>
                <w:b/>
                <w:sz w:val="16"/>
              </w:rPr>
              <w:t>Performance</w:t>
            </w:r>
          </w:p>
        </w:tc>
        <w:tc>
          <w:tcPr>
            <w:tcW w:w="7560" w:type="dxa"/>
          </w:tcPr>
          <w:p w14:paraId="57B44E03" w14:textId="77777777" w:rsidR="00CD286D" w:rsidRDefault="00000000">
            <w:r>
              <w:rPr>
                <w:sz w:val="16"/>
              </w:rPr>
              <w:t>Ticket submission and automated classification should complete efficiently without unnecessary manual processing or delays.</w:t>
            </w:r>
          </w:p>
        </w:tc>
      </w:tr>
      <w:tr w:rsidR="00CD286D" w14:paraId="6226E9DC" w14:textId="77777777">
        <w:trPr>
          <w:jc w:val="center"/>
        </w:trPr>
        <w:tc>
          <w:tcPr>
            <w:tcW w:w="1080" w:type="dxa"/>
          </w:tcPr>
          <w:p w14:paraId="18EC62AA" w14:textId="77777777" w:rsidR="00CD286D" w:rsidRDefault="00000000">
            <w:r>
              <w:rPr>
                <w:b/>
                <w:sz w:val="16"/>
              </w:rPr>
              <w:t>NFR-5</w:t>
            </w:r>
          </w:p>
        </w:tc>
        <w:tc>
          <w:tcPr>
            <w:tcW w:w="2088" w:type="dxa"/>
          </w:tcPr>
          <w:p w14:paraId="3F91D03A" w14:textId="77777777" w:rsidR="00CD286D" w:rsidRDefault="00000000">
            <w:r>
              <w:rPr>
                <w:b/>
                <w:sz w:val="16"/>
              </w:rPr>
              <w:t>Availability</w:t>
            </w:r>
          </w:p>
        </w:tc>
        <w:tc>
          <w:tcPr>
            <w:tcW w:w="7560" w:type="dxa"/>
          </w:tcPr>
          <w:p w14:paraId="57EE0AF3" w14:textId="77777777" w:rsidR="00CD286D" w:rsidRDefault="00000000">
            <w:r>
              <w:rPr>
                <w:sz w:val="16"/>
              </w:rPr>
              <w:t>The ServiceNow IT support solution should be available to users when they need to create and process support requests.</w:t>
            </w:r>
          </w:p>
        </w:tc>
      </w:tr>
      <w:tr w:rsidR="00CD286D" w14:paraId="56D64FCA" w14:textId="77777777">
        <w:trPr>
          <w:jc w:val="center"/>
        </w:trPr>
        <w:tc>
          <w:tcPr>
            <w:tcW w:w="1080" w:type="dxa"/>
          </w:tcPr>
          <w:p w14:paraId="09E6981C" w14:textId="77777777" w:rsidR="00CD286D" w:rsidRDefault="00000000">
            <w:r>
              <w:rPr>
                <w:b/>
                <w:sz w:val="16"/>
              </w:rPr>
              <w:t>NFR-6</w:t>
            </w:r>
          </w:p>
        </w:tc>
        <w:tc>
          <w:tcPr>
            <w:tcW w:w="2088" w:type="dxa"/>
          </w:tcPr>
          <w:p w14:paraId="6E660EF6" w14:textId="77777777" w:rsidR="00CD286D" w:rsidRDefault="00000000">
            <w:r>
              <w:rPr>
                <w:b/>
                <w:sz w:val="16"/>
              </w:rPr>
              <w:t>Scalability</w:t>
            </w:r>
          </w:p>
        </w:tc>
        <w:tc>
          <w:tcPr>
            <w:tcW w:w="7560" w:type="dxa"/>
          </w:tcPr>
          <w:p w14:paraId="5C58D453" w14:textId="77777777" w:rsidR="00CD286D" w:rsidRDefault="00000000">
            <w:r>
              <w:rPr>
                <w:sz w:val="16"/>
              </w:rPr>
              <w:t>The automated classification process should support increasing numbers of student and teacher requests without requiring proportional manual review by IT staff.</w:t>
            </w:r>
          </w:p>
        </w:tc>
      </w:tr>
    </w:tbl>
    <w:p w14:paraId="76BFD7D7" w14:textId="77777777" w:rsidR="00CD286D" w:rsidRDefault="00CD286D"/>
    <w:p w14:paraId="38C83CAE" w14:textId="4F50918B" w:rsidR="00CD286D" w:rsidRDefault="00CD286D"/>
    <w:sectPr w:rsidR="00CD286D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2651498">
    <w:abstractNumId w:val="8"/>
  </w:num>
  <w:num w:numId="2" w16cid:durableId="2079939049">
    <w:abstractNumId w:val="6"/>
  </w:num>
  <w:num w:numId="3" w16cid:durableId="1579561945">
    <w:abstractNumId w:val="5"/>
  </w:num>
  <w:num w:numId="4" w16cid:durableId="1148479823">
    <w:abstractNumId w:val="4"/>
  </w:num>
  <w:num w:numId="5" w16cid:durableId="774137292">
    <w:abstractNumId w:val="7"/>
  </w:num>
  <w:num w:numId="6" w16cid:durableId="1981575269">
    <w:abstractNumId w:val="3"/>
  </w:num>
  <w:num w:numId="7" w16cid:durableId="1848593698">
    <w:abstractNumId w:val="2"/>
  </w:num>
  <w:num w:numId="8" w16cid:durableId="1935280706">
    <w:abstractNumId w:val="1"/>
  </w:num>
  <w:num w:numId="9" w16cid:durableId="1247882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DBA"/>
    <w:rsid w:val="0015074B"/>
    <w:rsid w:val="0029639D"/>
    <w:rsid w:val="00326F90"/>
    <w:rsid w:val="006B608F"/>
    <w:rsid w:val="00877CEA"/>
    <w:rsid w:val="00AA1D8D"/>
    <w:rsid w:val="00B47730"/>
    <w:rsid w:val="00CB0664"/>
    <w:rsid w:val="00CD286D"/>
    <w:rsid w:val="00FC693F"/>
    <w:rsid w:val="00FD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8960CC"/>
  <w14:defaultImageDpi w14:val="300"/>
  <w15:docId w15:val="{ADA2BEE5-8728-4E9E-B411-56831B46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Shalini Sharmi</cp:lastModifiedBy>
  <cp:revision>3</cp:revision>
  <dcterms:created xsi:type="dcterms:W3CDTF">2026-10-05T05:19:00Z</dcterms:created>
  <dcterms:modified xsi:type="dcterms:W3CDTF">2026-10-05T14:58:00Z</dcterms:modified>
  <cp:category/>
</cp:coreProperties>
</file>