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 Your Local Agent in Sharm El Sheikh</w:t>
      </w:r>
    </w:p>
    <w:p>
      <w:pPr>
        <w:pStyle w:val="Subtitle"/>
      </w:pPr>
      <w:r>
        <w:t xml:space="preserve">Your Trusted Eyes, Ears &amp; Hands on the Ground</w:t>
      </w:r>
    </w:p>
    <w:p>
      <w:pPr>
        <w:pStyle w:val="Subtitle"/>
      </w:pPr>
      <w:r>
        <w:t xml:space="preserve">25+ Years of Combined Local Expertise</w:t>
      </w:r>
    </w:p>
    <w:p>
      <w:pPr>
        <w:spacing w:before="200" w:after="200"/>
        <w:jc w:val="both"/>
      </w:pPr>
      <w:r>
        <w:rPr>
          <w:b/>
          <w:bCs/>
        </w:rPr>
        <w:t xml:space="preserve">We are a team of experienced tour operators with deep knowledge across German, Scandinavian, Italian, Russian, British, Swiss markets, and more. With over 25 years of combined expertise in Sharm El Sheikh, we don't just know the destination—we ARE the destination. When your guests land in Sharm, they become OUR priority. We represent YOU, maintaining your standards, communication style, and commitment to excellence.</w:t>
      </w:r>
    </w:p>
    <w:p>
      <w:pPr>
        <w:pStyle w:val="Heading2"/>
      </w:pPr>
      <w:r>
        <w:t xml:space="preserve">Why Partner With Us?</w:t>
      </w:r>
    </w:p>
    <w:p>
      <w:pPr>
        <w:spacing w:after="120"/>
        <w:jc w:val="both"/>
      </w:pPr>
      <w:r>
        <w:rPr>
          <w:b/>
          <w:bCs/>
        </w:rPr>
        <w:t xml:space="preserve">Deep Multinational Market Knowledge: </w:t>
      </w:r>
      <w:r>
        <w:t xml:space="preserve">Our team understands the specific needs and expectations of diverse European markets. We speak your clients' languages—literally and culturally—ensuring seamless communication and authentic hospitality that resonates with each nationality.</w:t>
      </w:r>
    </w:p>
    <w:p>
      <w:pPr>
        <w:spacing w:after="120"/>
        <w:jc w:val="both"/>
      </w:pPr>
      <w:r>
        <w:rPr>
          <w:b/>
          <w:bCs/>
        </w:rPr>
        <w:t xml:space="preserve">Quarter-Century of Local Expertise: </w:t>
      </w:r>
      <w:r>
        <w:t xml:space="preserve">We know which hotels truly deliver 5-star service, which dive centers have the best safety records, which restaurants your clients will love, and how to navigate local systems efficiently. No learning curve, no surprises.</w:t>
      </w:r>
    </w:p>
    <w:p>
      <w:pPr>
        <w:spacing w:after="120"/>
        <w:jc w:val="both"/>
      </w:pPr>
      <w:r>
        <w:rPr>
          <w:b/>
          <w:bCs/>
        </w:rPr>
        <w:t xml:space="preserve">Your Reputation is Safe in Our Hands: </w:t>
      </w:r>
      <w:r>
        <w:t xml:space="preserve">Your guests will never know we're not directly part of your company. We represent YOU—maintaining your brand standards and delivering the exceptional service your reputation depends on.</w:t>
      </w:r>
    </w:p>
    <w:p>
      <w:pPr>
        <w:spacing w:after="120"/>
        <w:jc w:val="both"/>
      </w:pPr>
      <w:r>
        <w:rPr>
          <w:b/>
          <w:bCs/>
        </w:rPr>
        <w:t xml:space="preserve">Cost-Effective Scalability: </w:t>
      </w:r>
      <w:r>
        <w:t xml:space="preserve">Pay only for services used with no fixed overhead. Scale up during peak seasons and down during low periods. Test Sharm El Sheikh without major commitments.</w:t>
      </w:r>
    </w:p>
    <w:p>
      <w:pPr>
        <w:pStyle w:val="Heading2"/>
      </w:pPr>
      <w:r>
        <w:t xml:space="preserve">Our Comprehensive Services</w:t>
      </w:r>
    </w:p>
    <w:p>
      <w:pPr>
        <w:pStyle w:val="ListParagraph"/>
        <w:numPr>
          <w:ilvl w:val="0"/>
          <w:numId w:val="2"/>
        </w:numPr>
      </w:pPr>
      <w:r>
        <w:rPr>
          <w:b/>
          <w:bCs/>
        </w:rPr>
        <w:t xml:space="preserve">Airport Meet &amp; Assist: </w:t>
      </w:r>
      <w:r>
        <w:t xml:space="preserve">Professional greeting, VIP fast-track, luggage assistance, seamless transfers—first impressions that set the perfect tone</w:t>
      </w:r>
    </w:p>
    <w:p>
      <w:pPr>
        <w:pStyle w:val="ListParagraph"/>
        <w:numPr>
          <w:ilvl w:val="0"/>
          <w:numId w:val="2"/>
        </w:numPr>
      </w:pPr>
      <w:r>
        <w:rPr>
          <w:b/>
          <w:bCs/>
        </w:rPr>
        <w:t xml:space="preserve">Hotel Check-In/Check-Out Services: </w:t>
      </w:r>
      <w:r>
        <w:t xml:space="preserve">Pre-arrival room inspections, quality verification, special request coordination, smooth check-ins/check-outs—no room surprises</w:t>
      </w:r>
    </w:p>
    <w:p>
      <w:pPr>
        <w:pStyle w:val="ListParagraph"/>
        <w:numPr>
          <w:ilvl w:val="0"/>
          <w:numId w:val="2"/>
        </w:numPr>
      </w:pPr>
      <w:r>
        <w:rPr>
          <w:b/>
          <w:bCs/>
        </w:rPr>
        <w:t xml:space="preserve">Hotel Booking: </w:t>
      </w:r>
      <w:r>
        <w:t xml:space="preserve">Access to negotiated rates with trusted properties, insider knowledge of which hotels truly deliver on their promises</w:t>
      </w:r>
    </w:p>
    <w:p>
      <w:pPr>
        <w:pStyle w:val="ListParagraph"/>
        <w:numPr>
          <w:ilvl w:val="0"/>
          <w:numId w:val="2"/>
        </w:numPr>
      </w:pPr>
      <w:r>
        <w:rPr>
          <w:b/>
          <w:bCs/>
        </w:rPr>
        <w:t xml:space="preserve">Tour Planning &amp; Booking: </w:t>
      </w:r>
      <w:r>
        <w:t xml:space="preserve">Curated Red Sea diving/snorkeling, desert safaris, cultural experiences, water sports—all from vetted operators we've worked with for decades</w:t>
      </w:r>
    </w:p>
    <w:p>
      <w:pPr>
        <w:pStyle w:val="ListParagraph"/>
        <w:numPr>
          <w:ilvl w:val="0"/>
          <w:numId w:val="2"/>
        </w:numPr>
      </w:pPr>
      <w:r>
        <w:rPr>
          <w:b/>
          <w:bCs/>
        </w:rPr>
        <w:t xml:space="preserve">Medical Assistance: </w:t>
      </w:r>
      <w:r>
        <w:t xml:space="preserve">24/7 emergency coordination, hospital liaisons, translation services, insurance communication—professional crisis management when it matters most</w:t>
      </w:r>
    </w:p>
    <w:p>
      <w:pPr>
        <w:pStyle w:val="ListParagraph"/>
        <w:numPr>
          <w:ilvl w:val="0"/>
          <w:numId w:val="2"/>
        </w:numPr>
      </w:pPr>
      <w:r>
        <w:rPr>
          <w:b/>
          <w:bCs/>
        </w:rPr>
        <w:t xml:space="preserve">Guest Relations &amp; Concierge: </w:t>
      </w:r>
      <w:r>
        <w:t xml:space="preserve">Daily check-ins, dining reservations, special occasions coordination, complaint resolution—proactive care that creates unforgettable experiences</w:t>
      </w:r>
    </w:p>
    <w:p>
      <w:pPr>
        <w:pStyle w:val="ListParagraph"/>
        <w:numPr>
          <w:ilvl w:val="0"/>
          <w:numId w:val="2"/>
        </w:numPr>
      </w:pPr>
      <w:r>
        <w:rPr>
          <w:b/>
          <w:bCs/>
        </w:rPr>
        <w:t xml:space="preserve">Real-Time Reporting: </w:t>
      </w:r>
      <w:r>
        <w:t xml:space="preserve">Complete transparency through WhatsApp/email updates, photo documentation, incident reports—you maintain full control from anywhere</w:t>
      </w:r>
    </w:p>
    <w:p>
      <w:pPr>
        <w:pStyle w:val="Heading2"/>
      </w:pPr>
      <w:r>
        <w:t xml:space="preserve">What Makes Us Different</w:t>
      </w:r>
    </w:p>
    <w:p>
      <w:pPr>
        <w:spacing w:after="80"/>
      </w:pPr>
      <w:r>
        <w:t xml:space="preserve">✓ 25+ years of combined experience in Sharm El Sheikh</w:t>
      </w:r>
    </w:p>
    <w:p>
      <w:pPr>
        <w:spacing w:after="80"/>
      </w:pPr>
      <w:r>
        <w:t xml:space="preserve">✓ Multinational team understanding German, Scandinavian, Italian, Russian, British, Swiss, and other European markets</w:t>
      </w:r>
    </w:p>
    <w:p>
      <w:pPr>
        <w:spacing w:after="80"/>
      </w:pPr>
      <w:r>
        <w:t xml:space="preserve">✓ Established relationships with every major hotel, tour operator, and local authority</w:t>
      </w:r>
    </w:p>
    <w:p>
      <w:pPr>
        <w:spacing w:after="80"/>
      </w:pPr>
      <w:r>
        <w:t xml:space="preserve">✓ Crisis-tested with proven problem-solving expertise</w:t>
      </w:r>
    </w:p>
    <w:p>
      <w:pPr>
        <w:spacing w:after="80"/>
      </w:pPr>
      <w:r>
        <w:t xml:space="preserve">✓ White-label service—your guests never know we're not part of your company</w:t>
      </w:r>
    </w:p>
    <w:p>
      <w:pPr>
        <w:spacing w:after="80"/>
      </w:pPr>
      <w:r>
        <w:t xml:space="preserve">✓ Flexible partnership terms with no minimums to start</w:t>
      </w:r>
    </w:p>
    <w:p>
      <w:pPr>
        <w:spacing w:after="80"/>
      </w:pPr>
      <w:r>
        <w:t xml:space="preserve">✓ 24/7 availability—emergencies don't wait for business hours</w:t>
      </w:r>
    </w:p>
    <w:p>
      <w:pPr>
        <w:spacing w:after="80"/>
      </w:pPr>
      <w:r>
        <w:t xml:space="preserve">✓ Transparent pricing with no hidden fees</w:t>
      </w:r>
    </w:p>
    <w:p>
      <w:pPr>
        <w:pStyle w:val="Heading2"/>
      </w:pPr>
      <w:r>
        <w:t xml:space="preserve">Who We Serve</w:t>
      </w:r>
    </w:p>
    <w:p>
      <w:pPr>
        <w:spacing w:after="100"/>
        <w:jc w:val="both"/>
      </w:pPr>
      <w:r>
        <w:rPr>
          <w:b/>
          <w:bCs/>
        </w:rPr>
        <w:t xml:space="preserve">International Tour Operators, Travel Agencies, Online Travel Platforms, Corporate Travel Managers, and Destination Management Companies </w:t>
      </w:r>
      <w:r>
        <w:t xml:space="preserve">seeking a trusted local partner who understands diverse European markets and delivers consistent, exceptional service in Sharm El Sheikh.</w:t>
      </w:r>
    </w:p>
    <w:p>
      <w:pPr>
        <w:pStyle w:val="Heading2"/>
      </w:pPr>
      <w:r>
        <w:t xml:space="preserve">Start With One Guest</w:t>
      </w:r>
    </w:p>
    <w:p>
      <w:pPr>
        <w:spacing w:after="200"/>
        <w:jc w:val="both"/>
      </w:pPr>
      <w:r>
        <w:t xml:space="preserve">We understand you need to build trust. Start small—send us one client to experience our attention to detail, professionalism, and local expertise firsthand. When you're confident (and you will be), scale up at your own pace. No long-term contracts required to begin.</w:t>
      </w:r>
    </w:p>
    <w:p>
      <w:pPr>
        <w:spacing w:before="200"/>
        <w:jc w:val="center"/>
      </w:pPr>
      <w:r>
        <w:rPr>
          <w:b/>
          <w:bCs/>
          <w:color w:val="2C5F8D"/>
          <w:sz w:val="24"/>
          <w:szCs w:val="24"/>
        </w:rPr>
        <w:t xml:space="preserve">Ready to offer your clients the Sharm El Sheikh experience they deserve?</w:t>
      </w:r>
    </w:p>
    <w:p>
      <w:pPr>
        <w:spacing w:before="120"/>
        <w:jc w:val="center"/>
      </w:pPr>
      <w:r>
        <w:rPr>
          <w:i/>
          <w:iCs/>
          <w:sz w:val="22"/>
          <w:szCs w:val="22"/>
        </w:rPr>
        <w:t xml:space="preserve">Let's discuss how we can become your trusted local extension in Sharm El Sheikh.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rFonts w:ascii="Arial" w:cs="Arial" w:eastAsia="Arial" w:hAnsi="Arial"/>
      <w:b/>
      <w:bCs/>
      <w:color w:val="2C5F8D"/>
      <w:sz w:val="32"/>
      <w:szCs w:val="32"/>
    </w:rPr>
  </w:style>
  <w:style w:type="paragraph" w:styleId="Heading2">
    <w:name w:val="Heading 2"/>
    <w:basedOn w:val="Normal"/>
    <w:next w:val="Normal"/>
    <w:qFormat/>
    <w:pPr>
      <w:spacing w:before="180" w:after="100"/>
    </w:pPr>
    <w:rPr>
      <w:rFonts w:ascii="Arial" w:cs="Arial" w:eastAsia="Arial" w:hAnsi="Arial"/>
      <w:b/>
      <w:bCs/>
      <w:color w:val="2C5F8D"/>
      <w:sz w:val="26"/>
      <w:szCs w:val="26"/>
    </w:rPr>
  </w:style>
  <w:style w:type="paragraph" w:styleId="Subtitle">
    <w:name w:val="Subtitle"/>
    <w:basedOn w:val="Normal"/>
    <w:pPr>
      <w:spacing w:after="120"/>
      <w:jc w:val="center"/>
    </w:pPr>
    <w:rPr>
      <w:rFonts w:ascii="Arial" w:cs="Arial" w:eastAsia="Arial" w:hAnsi="Arial"/>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2025-10-17T07:29:44.776Z</dcterms:created>
  <dcterms:modified xsi:type="dcterms:W3CDTF">2025-10-17T07:29:44.776Z</dcterms:modified>
</cp:coreProperties>
</file>

<file path=docProps/custom.xml><?xml version="1.0" encoding="utf-8"?>
<Properties xmlns="http://schemas.openxmlformats.org/officeDocument/2006/custom-properties" xmlns:vt="http://schemas.openxmlformats.org/officeDocument/2006/docPropsVTypes"/>
</file>