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﻿'------------------------------------------------------------------------------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Strict 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Explicit 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My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'NOTE: This file is auto-generated; do not modify it directly.  To make changes,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or if you encounter build errors in this file, go to the Project Designer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(go to Project Properties or double-click the My Project node 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Solution Explorer), and make changes on the Application tab.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Friend Class MyApplication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&lt;Global.System.Diagnostics.DebuggerStepThroughAttribute()&gt;  _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Sub New()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MyBase.New(Global.Microsoft.VisualBasic.ApplicationServices.AuthenticationMode.Windows)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Me.IsSingleInstance = false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Me.EnableVisualStyles = true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Me.SaveMySettingsOnExit = true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Me.ShutDownStyle = Global.Microsoft.VisualBasic.ApplicationServices.ShutdownMode.AfterMainFormCloses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&lt;Global.System.Diagnostics.DebuggerStepThroughAttribute()&gt;  _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Overrides Sub OnCreateMainForm()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Me.MainForm = Global.Invoice.customer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Sub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Class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Namespace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