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p1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System.Drawing.Point(85, 92)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System.Drawing.Size(75, 23)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"Button1"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System.Drawing.Size(284, 261)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"p1"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"p1"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