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Deactivation of Account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