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&lt;MsTimer2.h&gt;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MoPin = 5;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vibrator connected to digital pin 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plane_PosPin = 1, plane_NegPin = 2;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//无人机正负极接数字口1和2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car_PosPin = 3, car_NegPin = 4;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//无人车输出电正负极接数字口3和4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maxCapacity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40000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2F4F4F"/>
          <w:sz w:val="19"/>
          <w:szCs w:val="24"/>
        </w:rPr>
        <w:t>RESET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=0,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F4F4F"/>
          <w:sz w:val="19"/>
          <w:szCs w:val="24"/>
        </w:rPr>
        <w:t>BULK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F4F4F"/>
          <w:sz w:val="19"/>
          <w:szCs w:val="24"/>
        </w:rPr>
        <w:t>ABSORPTION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F4F4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e_quanlity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cur_quanlity;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Remain_time;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Remain_frq;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//储存充电信息，当前电量，还需充电时间，以及预测无人机电池还能使用次数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battery_health_data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SOH_C;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SOH_R;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SOH_P;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SOH_Rd;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//无人机充好点以后，会发送一个上述数据结构，给小车提供一个无人机电池的健康状况以供分析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currentSum;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//实时电池电量(mAh)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chargerV;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//充电器电压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batteryV;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//电池电压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floatpoint;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bulkpoint;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ticker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e_quanlity UAV_Ele_quanlity;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setup()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pinMode(MoPin,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pinMode(plane_PosPin, INPUT);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pinMode(plane_NegPin, INPUT);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digitalWrite(car_PosPin, HIGH);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digitalWrite(car_NegPin, LOW);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pinMode(car_PosPin,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pinMode(car_NegPin, 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Serial.begin(9600);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pinMode(13,OUTPUT);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MsTimer2::set(3600000,flash);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Serial.begin(9600);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pin_ShockResponse(f)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 &gt;= 1000)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 * 3;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//降低振动频率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vibrator()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vib_f = 20;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//设置初始震动频率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//当频率从50hz逐渐变低到接近1hz时，停止工作，此时无人机已经调整到正确的充电位置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(vib_f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digitalWrite(MoPin, HIGH);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delay(vib_f);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digitalWrite(MoPin, LOW);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delay(vib_f);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vib_f = pin_ShockResponse(vib_f);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charge_callback(){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ticker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charge_state()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pos, neg;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//小车正负极放电信号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while(a!=1&amp;&amp;b!=1){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DistanceMode(b);       //获取距离并开启放电模式（）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get_carPin(pos, neg);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//获取小车放电的信号（）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(pos != 1 || neg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vabrator();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//振动函数使得无人机归位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charge()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startCharger();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currentSum = get_QualityCharge();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//获取无人机当前电量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(currentSum &lt;=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maxCapacity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0.96)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(currentSum&lt;=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maxCapacity</w:t>
      </w:r>
      <w:r>
        <w:rPr>
          <w:rFonts w:hint="eastAsia" w:ascii="新宋体" w:hAnsi="新宋体" w:eastAsia="新宋体"/>
          <w:color w:val="000000"/>
          <w:sz w:val="19"/>
          <w:szCs w:val="24"/>
        </w:rPr>
        <w:t>*0.96)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 charging();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//调用充电模块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delay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i=0,i&lt;1000,i++){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senValue = analogRead(A0);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//读取传感器数据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volt = senValue * 5;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//传感器数值转换为电压值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volt = volt / 1023;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current = volt / 185;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//转换为电流值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current = current /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average_current += current;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//得出1000ms内总电流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delay(1);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 ms延迟为了程序稳定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average_current = average_current /1000;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//1000ms内平均电流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currentSum+=average_current;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//对电流积分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delay(1);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UAV_Ele_quanlity-&gt;cur_quanlity = currentSum /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maxCapacity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//当前电量%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UAV_Ele_quanlity-&gt;Remain_time = (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maxCapacity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currentSum) / average_current;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//剩余充电时间s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cutPower();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state_check(){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//充电状态检测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(startCharger())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(batteryV &lt; bulkpoint &amp;&amp; state = 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state=BULK;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BULK;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//检测快充状态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(batteryV &gt; bulkpoint &amp;&amp; batteryV &lt; chargerV){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state=ABSORPTION;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MsTimer2::start();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//恒流计时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ABSORPTION;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//检测恒流状态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(ticker=1&amp;batteryV &lt; bulkpoint){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state=FLOAT;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FLOAT;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//检测涓流状态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(currentSum &gt;=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maxCapacity</w:t>
      </w:r>
      <w:r>
        <w:rPr>
          <w:rFonts w:hint="eastAsia" w:ascii="新宋体" w:hAnsi="新宋体" w:eastAsia="新宋体"/>
          <w:color w:val="000000"/>
          <w:sz w:val="19"/>
          <w:szCs w:val="24"/>
        </w:rPr>
        <w:t>*0.96){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state=RESET;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//检测是否复位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charging()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//充电模式选择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constantcur;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//设定的恒定电流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current;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//电流当前设定值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state=state_check();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//状态检测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>(state){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BULK: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//进入快充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fastcharging()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ABSORPTION: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//恒流模式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charger(constantcur);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FLOAT: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//涓流，充电电流逐渐减小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current=constantcur;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charger(current);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delay(10);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current-=0.01;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(currentSum&gt;=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maxCapacity</w:t>
      </w:r>
      <w:r>
        <w:rPr>
          <w:rFonts w:hint="eastAsia" w:ascii="新宋体" w:hAnsi="新宋体" w:eastAsia="新宋体"/>
          <w:color w:val="000000"/>
          <w:sz w:val="19"/>
          <w:szCs w:val="24"/>
        </w:rPr>
        <w:t>*0.96){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:state=RESET;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//复位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data_c(){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//当无人机电池健康状况出现一定程度的下滑，开始实时记录电池的健康状况参数指标，用于预测电池寿命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(data_judge() == 1 || frequent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frequent++;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(frequent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data_buf[0][0] = data_buf[0][1];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data_buf[1][0] = data_buf[1][1];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data_buf[2][0] = data_buf[2][1];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data_buf[3][0] = data_buf[3][1];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data_buf[0][1] = bat_data-&gt;SOH_C;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data_buf[1][1] = bat_data-&gt;SOH_R;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data_buf[2][1] = bat_data-&gt;SOH_P;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data_buf[3][1] = bat_data-&gt;SOH_Rd;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(frequent &lt;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data_buf[0][frequent] = (R_end - R) / (R_end - R0);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data_buf[1][frequent] = C - C0;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data_buf[2][frequent] = 1 - P / P0;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data_buf[3][frequent] = (Rd_end - Rd) / (Rd_end - Rd0);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(frequent &gt;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9;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data_buf[0][i] = data_buf[0][i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data_buf[1][i] = data_buf[1][i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data_buf[2][i] = data_buf[2][i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data_buf[3][i] = data_buf[3][i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data_buf[0][1] = (R_end - bat_data-&gt;) / (R_end - R0);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data_buf[1][1] = C - C0;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data_buf[2][1] = 1 - P / P0;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data_buf[3][1] = (Rd_end - Rd) / (Rd_end - Rd0);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data_judge()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//当电池健康状况出现较大的衰减时（此处根据无人机的性能，当健康状况达不到上一次的95%时，开始记录电池状况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//，即每一次的电阻，电容等健康参数指标）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(data_buf[0][1] &lt; data_buf[0][0] * 0.95)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(data_buf[1][1] &lt; data_buf[1][1] * 0.95)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(data_buf[2][1] &lt; data_buf[2][1] * 0.95)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(data_buf[2][1] &lt; data_buf[2][1] * 0.95)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1 &amp;&amp; b == 1 &amp;&amp; c == 1 &amp;&amp; d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frq_forcast(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x0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y0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10;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x0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y0 += log(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x0 = x0 /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y0 = y0 /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a_top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a_bottom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10;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a_top +=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- x0) * log(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a_bottom +=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- x0)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- x0);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a_top / a_bottom;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y0 - a * x0;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//通过最小二乘法算出目标函数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(exp(a * i + b) &gt;= 0.2)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i;当电池健康状况达不到百分之二十时，认为无人机需要更换电池，返回值为还可以巡检飞行的次数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loop()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(charge_state()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vibrator();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//无人机充电口正负极若没有正确连接时，通过简谐振动将无人机调整至正常位置，如果连接正常，退出循环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charge();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//充电，并实时记录电量与剩余充电时间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battery_health_data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bat_data = hal_read_sample();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//从无人机获取电池健康信息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(data_c() == 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x[] = {0,1,2,3,4,5,6,7,8,9};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UAV_Ele_quanlity-&gt;Remain_frq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(i = 0; i &lt; 4; ++i){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frq_forcast(x, data_buf[i]);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&lt; UAV_Ele_quanlity-&gt;Remain_frq){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UAV_Ele_quanlity-&gt;Remain_frq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//通过电池的数据分析预测还能飞行巡检的次数，储存在UAV_Ele_quanlity-&gt;Remain_frq中，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//以便于更换无人机电池，防止无人机因为电池老化导致续航过短，出现无人机损坏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YmYxN2VmMzRhODk2MDBlNzc0ZDJkNWRhNmM4ODAifQ=="/>
  </w:docVars>
  <w:rsids>
    <w:rsidRoot w:val="00172A27"/>
    <w:rsid w:val="14633068"/>
    <w:rsid w:val="78110D86"/>
    <w:rsid w:val="7EDF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1410</Words>
  <Characters>4738</Characters>
  <Lines>0</Lines>
  <Paragraphs>0</Paragraphs>
  <TotalTime>0</TotalTime>
  <ScaleCrop>false</ScaleCrop>
  <LinksUpToDate>false</LinksUpToDate>
  <CharactersWithSpaces>6145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2022-11-04T08:07:00Z</dcterms:created>
  <dc:creator>hui</dc:creator>
  <cp:lastModifiedBy>hui</cp:lastModifiedBy>
  <dcterms:modified xsi:type="dcterms:W3CDTF">2022-11-04T08:31:30Z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F4E39B061E0940648387621B56D671BD</vt:lpwstr>
  </property>
</Properties>
</file>