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sz w:val="48"/>
          <w:szCs w:val="48"/>
        </w:rPr>
        <w:t xml:space="preserve">Working With AI: The Human-AI Partnership</w:t>
      </w:r>
    </w:p>
    <w:p>
      <w:pPr>
        <w:spacing w:after="240"/>
      </w:pPr>
      <w:r>
        <w:rPr>
          <w:rFonts w:ascii="Arial" w:cs="Arial" w:eastAsia="Arial" w:hAnsi="Arial"/>
          <w:color w:val="555555"/>
          <w:sz w:val="26"/>
          <w:szCs w:val="26"/>
        </w:rPr>
        <w:t xml:space="preserve">An onboarding guide for experienced developers new to serious AI-assisted development</w:t>
      </w:r>
    </w:p>
    <w:p>
      <w:pPr>
        <w:pBdr>
          <w:bottom w:val="single" w:color="2E75B6" w:sz="6" w:space="6"/>
        </w:pBdr>
        <w:spacing w:after="120"/>
      </w:pPr>
      <w:r>
        <w:rPr>
          <w:i/>
          <w:iCs/>
          <w:color w:val="555555"/>
          <w:sz w:val="22"/>
          <w:szCs w:val="22"/>
        </w:rPr>
        <w:t xml:space="preserve">Anchored in the Byrd Development Process — Utilizing AI (v4, TDD Alignment with Fowler)</w:t>
      </w:r>
    </w:p>
    <w:p>
      <w:pPr>
        <w:spacing w:after="360"/>
      </w:pPr>
      <w:r>
        <w:rPr>
          <w:color w:val="555555"/>
          <w:sz w:val="22"/>
          <w:szCs w:val="22"/>
        </w:rPr>
        <w:t xml:space="preserve">June 2026</w:t>
      </w:r>
    </w:p>
    <w:p>
      <w:pPr>
        <w:pStyle w:val="Heading1"/>
        <w:spacing w:after="1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Who this is for</w:t>
      </w:r>
    </w:p>
    <w:p>
      <w:pPr>
        <w:spacing w:after="120"/>
      </w:pPr>
      <w:r>
        <w:t xml:space="preserve">You are an experienced software developer. You know how to design systems, read a stack trace, and smell a bad abstraction. What you have </w:t>
      </w:r>
      <w:r>
        <w:rPr>
          <w:i/>
          <w:iCs/>
        </w:rPr>
        <w:t xml:space="preserve">not</w:t>
      </w:r>
      <w:r>
        <w:t xml:space="preserve"> done is work seriously with AI — maybe you have used tab-completion or pasted a question into a chat window, but you have never run a real project where an AI does sustained implementation work alongside you.</w:t>
      </w:r>
    </w:p>
    <w:p>
      <w:pPr>
        <w:spacing w:after="120"/>
      </w:pPr>
      <w:r>
        <w:t xml:space="preserve">This guide takes you from there to the way we actually work day to day. It is deliberately opinionated. It assumes little or no prior experience beyond casual autocomplete (what we call </w:t>
      </w:r>
      <w:r>
        <w:rPr>
          <w:b/>
          <w:bCs/>
        </w:rPr>
        <w:t xml:space="preserve">Level 1</w:t>
      </w:r>
      <w:r>
        <w:t xml:space="preserve"> below) and aims to make </w:t>
      </w:r>
      <w:r>
        <w:rPr>
          <w:b/>
          <w:bCs/>
        </w:rPr>
        <w:t xml:space="preserve">Level 3 — AI as a process-bound teammate — your normal, everyday mode of coding</w:t>
      </w:r>
      <w:r>
        <w:t xml:space="preserve">.</w:t>
      </w:r>
    </w:p>
    <w:p>
      <w:pPr>
        <w:spacing w:after="120"/>
      </w:pPr>
      <w:r>
        <w:t xml:space="preserve">Three kinds of reader should find what they need here:</w:t>
      </w:r>
    </w:p>
    <w:p>
      <w:pPr>
        <w:pStyle w:val="ListParagraph"/>
        <w:numPr>
          <w:ilvl w:val="0"/>
          <w:numId w:val="2"/>
        </w:numPr>
        <w:spacing w:after="60"/>
      </w:pPr>
      <w:r>
        <w:rPr>
          <w:b/>
          <w:bCs/>
        </w:rPr>
        <w:t xml:space="preserve">New to the team:</w:t>
      </w:r>
      <w:r>
        <w:t xml:space="preserve"> read top to bottom. This is the standard.</w:t>
      </w:r>
    </w:p>
    <w:p>
      <w:pPr>
        <w:pStyle w:val="ListParagraph"/>
        <w:numPr>
          <w:ilvl w:val="0"/>
          <w:numId w:val="2"/>
        </w:numPr>
        <w:spacing w:after="60"/>
      </w:pPr>
      <w:r>
        <w:rPr>
          <w:b/>
          <w:bCs/>
        </w:rPr>
        <w:t xml:space="preserve">Skeptical senior engineers:</w:t>
      </w:r>
      <w:r>
        <w:t xml:space="preserve"> start with </w:t>
      </w:r>
      <w:r>
        <w:rPr>
          <w:i/>
          <w:iCs/>
        </w:rPr>
        <w:t xml:space="preserve">The core idea</w:t>
      </w:r>
      <w:r>
        <w:t xml:space="preserve"> and </w:t>
      </w:r>
      <w:r>
        <w:rPr>
          <w:i/>
          <w:iCs/>
        </w:rPr>
        <w:t xml:space="preserve">Why TDD makes AI trustworthy</w:t>
      </w:r>
      <w:r>
        <w:t xml:space="preserve">. The objections you are about to raise are addressed on purpose.</w:t>
      </w:r>
    </w:p>
    <w:p>
      <w:pPr>
        <w:pStyle w:val="ListParagraph"/>
        <w:numPr>
          <w:ilvl w:val="0"/>
          <w:numId w:val="2"/>
        </w:numPr>
        <w:spacing w:after="60"/>
      </w:pPr>
      <w:r>
        <w:rPr>
          <w:b/>
          <w:bCs/>
        </w:rPr>
        <w:t xml:space="preserve">Anyone needing a reference:</w:t>
      </w:r>
      <w:r>
        <w:t xml:space="preserve"> the sections are self-contained; jump to the cycle, the failure modes, or the glossary as needed.</w:t>
      </w:r>
    </w:p>
    <w:p>
      <w:pPr>
        <w:pBdr>
          <w:left w:val="single" w:color="2E75B6" w:sz="18" w:space="12"/>
        </w:pBdr>
        <w:spacing w:after="120" w:before="120"/>
        <w:ind w:left="480"/>
      </w:pPr>
      <w:r>
        <w:rPr>
          <w:i/>
          <w:iCs/>
          <w:color w:val="333333"/>
        </w:rPr>
        <w:t xml:space="preserve">A note on provenance: the </w:t>
      </w:r>
      <w:r>
        <w:rPr>
          <w:b/>
          <w:bCs/>
          <w:i/>
          <w:iCs/>
          <w:color w:val="333333"/>
        </w:rPr>
        <w:t xml:space="preserve">partnership levels</w:t>
      </w:r>
      <w:r>
        <w:rPr>
          <w:i/>
          <w:iCs/>
          <w:color w:val="333333"/>
        </w:rPr>
        <w:t xml:space="preserve"> in this guide are articulated from the principles in Dev Process v4, not copied from a separate canonical "levels" document. They are correct in spirit and intended to be edited to match any official wording the team adopts. Everything else is grounded directly in v4.</w:t>
      </w:r>
    </w:p>
    <w:p>
      <w:pPr>
        <w:pBdr>
          <w:bottom w:val="single" w:color="CCCCCC" w:sz="4" w:space="2"/>
        </w:pBdr>
        <w:spacing w:after="60" w:before="60"/>
      </w:pPr>
      <w:r>
        <w:t xml:space="preserve"/>
      </w:r>
    </w:p>
    <w:p>
      <w:pPr>
        <w:pStyle w:val="Heading1"/>
      </w:pPr>
      <w:r>
        <w:t xml:space="preserve">The core idea: a partnership, not a tool</w:t>
      </w:r>
    </w:p>
    <w:p>
      <w:pPr>
        <w:spacing w:after="120"/>
      </w:pPr>
      <w:r>
        <w:t xml:space="preserve">The instinct of an experienced developer meeting AI for the first time is to treat it as a smarter autocomplete — a tool you hold. That framing is the single biggest reason people fail to get value from it. The Byrd process treats Human and AI as </w:t>
      </w:r>
      <w:r>
        <w:rPr>
          <w:b/>
          <w:bCs/>
        </w:rPr>
        <w:t xml:space="preserve">two collaborators with genuinely different strengths</w:t>
      </w:r>
      <w:r>
        <w:t xml:space="preserve">, each doing the part they are good at.</w:t>
      </w:r>
    </w:p>
    <w:p>
      <w:pPr>
        <w:spacing w:after="120"/>
      </w:pPr>
      <w:r>
        <w:t xml:space="preserve">Humans are uniquely able to "link seemingly unrelated concepts into a web of possible solutions for a problem in a truly creative way," but they "often lack enough experience or knowledge to follow through to completion before encountering unforeseen challenges that create delay and doubt." Distraction and boredom are where human-written code goes wrong.</w:t>
      </w:r>
    </w:p>
    <w:p>
      <w:pPr>
        <w:spacing w:after="120"/>
      </w:pPr>
      <w:r>
        <w:t xml:space="preserve">AI brings "a dogged, and rapid, ability to persevere on a task without needing breaks when their context is properly managed." It excels at identifying systemic patterns, researching quickly, and operating independently inside procedural guidelines. Its failure modes are different from ours: personality drift and hallucination when context is compacted badly, and a deep training bias toward being a </w:t>
      </w:r>
      <w:r>
        <w:rPr>
          <w:i/>
          <w:iCs/>
        </w:rPr>
        <w:t xml:space="preserve">useful assistant</w:t>
      </w:r>
      <w:r>
        <w:t xml:space="preserve"> rather than a </w:t>
      </w:r>
      <w:r>
        <w:rPr>
          <w:i/>
          <w:iCs/>
        </w:rPr>
        <w:t xml:space="preserve">professional developer</w:t>
      </w:r>
      <w:r>
        <w:t xml:space="preserve">.</w:t>
      </w:r>
    </w:p>
    <w:p>
      <w:pPr>
        <w:spacing w:after="120"/>
      </w:pPr>
      <w:r>
        <w:t xml:space="preserve">So the division of labor is:</w:t>
      </w:r>
    </w:p>
    <w:p>
      <w:pPr>
        <w:pStyle w:val="ListParagraph"/>
        <w:numPr>
          <w:ilvl w:val="0"/>
          <w:numId w:val="2"/>
        </w:numPr>
        <w:spacing w:after="60"/>
      </w:pPr>
      <w:r>
        <w:rPr>
          <w:b/>
          <w:bCs/>
        </w:rPr>
        <w:t xml:space="preserve">The Human</w:t>
      </w:r>
      <w:r>
        <w:t xml:space="preserve"> maximizes value through intuitive system design and by quickly spotting pitfalls and dead-ends.</w:t>
      </w:r>
    </w:p>
    <w:p>
      <w:pPr>
        <w:pStyle w:val="ListParagraph"/>
        <w:numPr>
          <w:ilvl w:val="0"/>
          <w:numId w:val="2"/>
        </w:numPr>
        <w:spacing w:after="60"/>
      </w:pPr>
      <w:r>
        <w:rPr>
          <w:b/>
          <w:bCs/>
        </w:rPr>
        <w:t xml:space="preserve">The AI</w:t>
      </w:r>
      <w:r>
        <w:t xml:space="preserve"> maximizes value through pattern recognition, fast and effective research, and tireless implementation that obeys the process.</w:t>
      </w:r>
    </w:p>
    <w:p>
      <w:pPr>
        <w:pBdr>
          <w:left w:val="single" w:color="2E75B6" w:sz="18" w:space="12"/>
        </w:pBdr>
        <w:spacing w:after="120" w:before="120"/>
        <w:ind w:left="480"/>
      </w:pPr>
      <w:r>
        <w:rPr>
          <w:i/>
          <w:iCs/>
          <w:color w:val="333333"/>
        </w:rPr>
        <w:t xml:space="preserve">"It is truly collaborative and astonishingly effective when both parties do their part." — Dev Process v4</w:t>
      </w:r>
    </w:p>
    <w:p>
      <w:pPr>
        <w:spacing w:after="120"/>
      </w:pPr>
      <w:r>
        <w:t xml:space="preserve">The hardest mental shift is this: </w:t>
      </w:r>
      <w:r>
        <w:rPr>
          <w:b/>
          <w:bCs/>
        </w:rPr>
        <w:t xml:space="preserve">on every request, you are helping the model choose to be a professional developer instead of a useful assistant.</w:t>
      </w:r>
      <w:r>
        <w:t xml:space="preserve"> That is not a line of code you can write; it is a property of the process, the requirements, and the trust you build. The rest of this guide is about how to build it.</w:t>
      </w:r>
    </w:p>
    <w:p>
      <w:pPr>
        <w:pStyle w:val="Heading2"/>
      </w:pPr>
      <w:r>
        <w:t xml:space="preserve">Is it viable </w:t>
      </w:r>
      <w:r>
        <w:rPr>
          <w:i/>
          <w:iCs/>
        </w:rPr>
        <w:t xml:space="preserve">and</w:t>
      </w:r>
      <w:r>
        <w:t xml:space="preserve"> valuable?</w:t>
      </w:r>
    </w:p>
    <w:p>
      <w:pPr>
        <w:spacing w:after="120"/>
      </w:pPr>
      <w:r>
        <w:t xml:space="preserve">Before any of this matters, the work has to be worth doing. The process uses one blunt test, applied to any proposed system or scope:</w:t>
      </w:r>
    </w:p>
    <w:p>
      <w:pPr>
        <w:pBdr>
          <w:left w:val="single" w:color="2E75B6" w:sz="18" w:space="12"/>
        </w:pBdr>
        <w:spacing w:after="120" w:before="120"/>
        <w:ind w:left="480"/>
      </w:pPr>
      <w:r>
        <w:rPr>
          <w:i/>
          <w:iCs/>
          <w:color w:val="333333"/>
        </w:rPr>
        <w:t xml:space="preserve">Is it both </w:t>
      </w:r>
      <w:r>
        <w:rPr>
          <w:b/>
          <w:bCs/>
          <w:i/>
          <w:iCs/>
          <w:color w:val="333333"/>
        </w:rPr>
        <w:t xml:space="preserve">viable</w:t>
      </w:r>
      <w:r>
        <w:rPr>
          <w:i/>
          <w:iCs/>
          <w:color w:val="333333"/>
        </w:rPr>
        <w:t xml:space="preserve"> and </w:t>
      </w:r>
      <w:r>
        <w:rPr>
          <w:b/>
          <w:bCs/>
          <w:i/>
          <w:iCs/>
          <w:color w:val="333333"/>
        </w:rPr>
        <w:t xml:space="preserve">valuable</w:t>
      </w:r>
      <w:r>
        <w:rPr>
          <w:i/>
          <w:iCs/>
          <w:color w:val="333333"/>
        </w:rPr>
        <w:t xml:space="preserve">? If either is "no," the scope and/or solution is simply wrong. If </w:t>
      </w:r>
      <w:r>
        <w:rPr>
          <w:b/>
          <w:bCs/>
          <w:i/>
          <w:iCs/>
          <w:color w:val="333333"/>
        </w:rPr>
        <w:t xml:space="preserve">V² == true</w:t>
      </w:r>
      <w:r>
        <w:rPr>
          <w:i/>
          <w:iCs/>
          <w:color w:val="333333"/>
        </w:rPr>
        <w:t xml:space="preserve">, you are good to go.</w:t>
      </w:r>
    </w:p>
    <w:p>
      <w:pPr>
        <w:spacing w:after="120"/>
      </w:pPr>
      <w:r>
        <w:t xml:space="preserve">Keep V² in your head. It is the cheapest filter you have, and AI will happily, tirelessly build the wrong thing if you skip it.</w:t>
      </w:r>
    </w:p>
    <w:p>
      <w:pPr>
        <w:pBdr>
          <w:bottom w:val="single" w:color="CCCCCC" w:sz="4" w:space="2"/>
        </w:pBdr>
        <w:spacing w:after="60" w:before="60"/>
      </w:pPr>
      <w:r>
        <w:t xml:space="preserve"/>
      </w:r>
    </w:p>
    <w:p>
      <w:pPr>
        <w:pStyle w:val="Heading1"/>
      </w:pPr>
      <w:r>
        <w:t xml:space="preserve">The partnership levels</w:t>
      </w:r>
    </w:p>
    <w:p>
      <w:pPr>
        <w:spacing w:after="120"/>
      </w:pPr>
      <w:r>
        <w:t xml:space="preserve">Think of these as levels of </w:t>
      </w:r>
      <w:r>
        <w:rPr>
          <w:i/>
          <w:iCs/>
        </w:rPr>
        <w:t xml:space="preserve">autonomy and integration</w:t>
      </w:r>
      <w:r>
        <w:t xml:space="preserve">, not levels of intelligence. The point of naming them is to be honest about where you are and where the team operates by default.</w:t>
      </w:r>
    </w:p>
    <w:p>
      <w:pPr>
        <w:pStyle w:val="Heading2"/>
      </w:pPr>
      <w:r>
        <w:t xml:space="preserve">Level 0 — No AI</w:t>
      </w:r>
    </w:p>
    <w:p>
      <w:pPr>
        <w:spacing w:after="120"/>
      </w:pPr>
      <w:r>
        <w:t xml:space="preserve">Fully manual development. Useful as a baseline only.</w:t>
      </w:r>
    </w:p>
    <w:p>
      <w:pPr>
        <w:pStyle w:val="Heading2"/>
      </w:pPr>
      <w:r>
        <w:t xml:space="preserve">Level 1 — AI as assistant (where you probably are now)</w:t>
      </w:r>
    </w:p>
    <w:p>
      <w:pPr>
        <w:spacing w:after="120"/>
      </w:pPr>
      <w:r>
        <w:t xml:space="preserve">Tab-completion, inline suggestions, and one-off questions in a chat window. The AI proposes tokens and snippets; </w:t>
      </w:r>
      <w:r>
        <w:rPr>
          <w:b/>
          <w:bCs/>
        </w:rPr>
        <w:t xml:space="preserve">you</w:t>
      </w:r>
      <w:r>
        <w:t xml:space="preserve"> write, own, and integrate every line. There is no shared process and no persistence — each interaction starts cold. This is genuinely useful and genuinely limited. Most developers new to AI never leave this level and conclude, reasonably, that the hype is overblown. They are judging the whole partnership by its weakest mode.</w:t>
      </w:r>
    </w:p>
    <w:p>
      <w:pPr>
        <w:pStyle w:val="Heading2"/>
      </w:pPr>
      <w:r>
        <w:t xml:space="preserve">Level 2 — AI as supervised pair programmer</w:t>
      </w:r>
    </w:p>
    <w:p>
      <w:pPr>
        <w:spacing w:after="120"/>
      </w:pPr>
      <w:r>
        <w:t xml:space="preserve">You ask the AI to draft a function, a test, or a refactor, and you review every change closely before accepting it. The conversation drives the work turn-by-turn. This is more powerful than Level 1, but it is still you holding a tool: there is no durable plan, no enforced testing discipline, and no memory between sessions. Quality depends entirely on your moment-to-moment attention, and the AI's "useful assistant" instinct constantly pulls it toward plausible- looking shortcuts.</w:t>
      </w:r>
    </w:p>
    <w:p>
      <w:pPr>
        <w:pStyle w:val="Heading2"/>
      </w:pPr>
      <w:r>
        <w:t xml:space="preserve">Level 3 — AI as a process-bound teammate (the normal, everyday mode)</w:t>
      </w:r>
    </w:p>
    <w:p>
      <w:pPr>
        <w:spacing w:after="120"/>
      </w:pPr>
      <w:r>
        <w:t xml:space="preserve">This is where we work. The AI operates </w:t>
      </w:r>
      <w:r>
        <w:rPr>
          <w:b/>
          <w:bCs/>
        </w:rPr>
        <w:t xml:space="preserve">inside a defined process</w:t>
      </w:r>
      <w:r>
        <w:t xml:space="preserve"> with persistent external context (the MCP Server: requirements, TODOs, session logs, research endpoints) and runs the </w:t>
      </w:r>
      <w:r>
        <w:rPr>
          <w:b/>
          <w:bCs/>
        </w:rPr>
        <w:t xml:space="preserve">Plan → TDD → Code → Iterate</w:t>
      </w:r>
      <w:r>
        <w:t xml:space="preserve"> cycle. You stop being the author of every line and become the </w:t>
      </w:r>
      <w:r>
        <w:rPr>
          <w:b/>
          <w:bCs/>
        </w:rPr>
        <w:t xml:space="preserve">experienced coordinator</w:t>
      </w:r>
      <w:r>
        <w:t xml:space="preserve">: you design, you approve plans, you steer in real time, you spot the dead-ends before resources burn, and you accept or reject the work.</w:t>
      </w:r>
    </w:p>
    <w:p>
      <w:pPr>
        <w:spacing w:after="120"/>
      </w:pPr>
      <w:r>
        <w:t xml:space="preserve">At Level 3 the AI does the research and the sustained implementation — the parts that bore and distract humans into mistakes — while you do the design, judgment, and steering. The process and tooling are what make the AI </w:t>
      </w:r>
      <w:r>
        <w:rPr>
          <w:i/>
          <w:iCs/>
        </w:rPr>
        <w:t xml:space="preserve">trustworthy enough</w:t>
      </w:r>
      <w:r>
        <w:t xml:space="preserve"> to hand it that much rope. This is not a stretch goal; it is the baseline this team treats as "normal coding."</w:t>
      </w:r>
    </w:p>
    <w:p>
      <w:pPr>
        <w:pStyle w:val="Heading2"/>
      </w:pPr>
      <w:r>
        <w:t xml:space="preserve">Level 4 — Coordinated multi-agent work (the horizon)</w:t>
      </w:r>
    </w:p>
    <w:p>
      <w:pPr>
        <w:spacing w:after="120"/>
      </w:pPr>
      <w:r>
        <w:t xml:space="preserve">Multiple agents working in parallel under a human supervising at the milestone level rather than the change level — for example, an implementation agent and a validation agent operating against the same requirements. The same process principles apply, with more orchestration. This is beyond the daily norm and is not where you should start.</w:t>
      </w:r>
    </w:p>
    <w:p>
      <w:pPr>
        <w:pStyle w:val="Heading2"/>
      </w:pPr>
      <w:r>
        <w:t xml:space="preserve">Level 5 — Full autonomy</w:t>
      </w:r>
    </w:p>
    <w:p>
      <w:pPr>
        <w:spacing w:after="120"/>
      </w:pPr>
      <w:r>
        <w:t xml:space="preserve">AI operating without a human in the loop. This is intentionally </w:t>
      </w:r>
      <w:r>
        <w:rPr>
          <w:i/>
          <w:iCs/>
        </w:rPr>
        <w:t xml:space="preserve">not</w:t>
      </w:r>
      <w:r>
        <w:t xml:space="preserve"> the target. The entire Byrd process is built on the premise that emergent, reliable engineering comes from </w:t>
      </w:r>
      <w:r>
        <w:rPr>
          <w:b/>
          <w:bCs/>
        </w:rPr>
        <w:t xml:space="preserve">human guidance plus persistent context plus good process</w:t>
      </w:r>
      <w:r>
        <w:t xml:space="preserve"> — not from removing the human.</w:t>
      </w:r>
    </w:p>
    <w:p>
      <w:pPr>
        <w:pBdr>
          <w:left w:val="single" w:color="2E75B6" w:sz="18" w:space="12"/>
        </w:pBdr>
        <w:spacing w:after="120" w:before="120"/>
        <w:ind w:left="480"/>
      </w:pPr>
      <w:r>
        <w:rPr>
          <w:b/>
          <w:bCs/>
          <w:i/>
          <w:iCs/>
          <w:color w:val="333333"/>
        </w:rPr>
        <w:t xml:space="preserve">The takeaway:</w:t>
      </w:r>
      <w:r>
        <w:rPr>
          <w:i/>
          <w:iCs/>
          <w:color w:val="333333"/>
        </w:rPr>
        <w:t xml:space="preserve"> Level 1 is where newcomers start and get stuck. Level 3 is where the value lives and where we operate by default. Your onboarding goal is to get comfortable being the coordinator of a Level 3 partnership as quickly as possible.</w:t>
      </w:r>
    </w:p>
    <w:p>
      <w:pPr>
        <w:pBdr>
          <w:bottom w:val="single" w:color="CCCCCC" w:sz="4" w:space="2"/>
        </w:pBdr>
        <w:spacing w:after="60" w:before="60"/>
      </w:pPr>
      <w:r>
        <w:t xml:space="preserve"/>
      </w:r>
    </w:p>
    <w:p>
      <w:pPr>
        <w:pStyle w:val="Heading1"/>
      </w:pPr>
      <w:r>
        <w:t xml:space="preserve">Why Level 3 is the normal — and why not Level 1 or 2</w:t>
      </w:r>
    </w:p>
    <w:p>
      <w:pPr>
        <w:spacing w:after="120"/>
      </w:pPr>
      <w:r>
        <w:t xml:space="preserve">Levels 1 and 2 feel safer to an experienced developer because you are watching every keystroke. But "watching every keystroke" is also the bottleneck: you have re-imposed the human limits — fatigue, boredom, context-switching — onto a collaborator who does not have them. You get a faster typist, not a teammate.</w:t>
      </w:r>
    </w:p>
    <w:p>
      <w:pPr>
        <w:spacing w:after="120"/>
      </w:pPr>
      <w:r>
        <w:t xml:space="preserve">Level 3 inverts the relationship. The process carries the discipline (tests first, regression gates, logged decisions, tracked requirements), so the AI can run for long stretches without your constant attention, and your attention goes where humans are irreplaceable: catching the wrong path early.</w:t>
      </w:r>
    </w:p>
    <w:p>
      <w:pPr>
        <w:pBdr>
          <w:left w:val="single" w:color="2E75B6" w:sz="18" w:space="12"/>
        </w:pBdr>
        <w:spacing w:after="120" w:before="120"/>
        <w:ind w:left="480"/>
      </w:pPr>
      <w:r>
        <w:rPr>
          <w:i/>
          <w:iCs/>
          <w:color w:val="333333"/>
        </w:rPr>
        <w:t xml:space="preserve">"Although you could trust the AI agents to completely coordinate the work of implementation, it is inefficient and costly when a model gets stuck going down the wrong path and burns valuable resources on dead-ends that an experienced developer can quickly spot. The Agent will likely figure out the correct path, but usually only after a significant resource burn. An experienced Human steering the AI in real-time can greatly reduce resource burn and schedule creep." — Dev Process v4</w:t>
      </w:r>
    </w:p>
    <w:p>
      <w:pPr>
        <w:spacing w:after="120"/>
      </w:pPr>
      <w:r>
        <w:t xml:space="preserve">There is also a compounding effect that only appears at Level 3, because only Level 3 has persistent context. Agents that have </w:t>
      </w:r>
      <w:r>
        <w:rPr>
          <w:b/>
          <w:bCs/>
        </w:rPr>
        <w:t xml:space="preserve">strong early successes</w:t>
      </w:r>
      <w:r>
        <w:t xml:space="preserve"> grow more confident in the requirements and the process, and their effectiveness </w:t>
      </w:r>
      <w:r>
        <w:rPr>
          <w:i/>
          <w:iCs/>
        </w:rPr>
        <w:t xml:space="preserve">increases over time</w:t>
      </w:r>
      <w:r>
        <w:t xml:space="preserve"> — "a distinct departure from the declining performance of models in environments that do not reinforce process, discovery, and accountability." The MCP Server's logs let an agent reuse known solutions to problems the team already solved. You cannot get that flywheel from a stateless chat window.</w:t>
      </w:r>
    </w:p>
    <w:p>
      <w:pPr>
        <w:pBdr>
          <w:left w:val="single" w:color="2E75B6" w:sz="18" w:space="12"/>
        </w:pBdr>
        <w:spacing w:after="120" w:before="120"/>
        <w:ind w:left="480"/>
      </w:pPr>
      <w:r>
        <w:rPr>
          <w:i/>
          <w:iCs/>
          <w:color w:val="333333"/>
        </w:rPr>
        <w:t xml:space="preserve">Working with AI agents is "akin to leading a team of talented, but inexperienced junior developers." Level 3 is what gives those juniors a playbook, a memory, and a reason to trust you.</w:t>
      </w:r>
    </w:p>
    <w:p>
      <w:pPr>
        <w:pBdr>
          <w:bottom w:val="single" w:color="CCCCCC" w:sz="4" w:space="2"/>
        </w:pBdr>
        <w:spacing w:after="60" w:before="60"/>
      </w:pPr>
      <w:r>
        <w:t xml:space="preserve"/>
      </w:r>
    </w:p>
    <w:p>
      <w:pPr>
        <w:pStyle w:val="Heading1"/>
      </w:pPr>
      <w:r>
        <w:t xml:space="preserve">The heart of the work: the Plan → TDD → Code → Iterate cycle</w:t>
      </w:r>
    </w:p>
    <w:p>
      <w:pPr>
        <w:spacing w:after="120"/>
      </w:pPr>
      <w:r>
        <w:t xml:space="preserve">Everything at Level 3 runs on this loop. It maps onto the Byrd SDLC, which is closest in spirit to the Rational Unified Process: a series of small iterative "mini-waterfalls" with strong boundaries for dependency tracking and risk. The guiding instinct is borrowed from driving a car — going faster is counter-productive when risks are not managed, because that is exactly when things go sideways and cost you far more than the time you saved.</w:t>
      </w:r>
    </w:p>
    <w:p>
      <w:pPr>
        <w:pStyle w:val="Heading2"/>
      </w:pPr>
      <w:r>
        <w:t xml:space="preserve">1. Plan</w:t>
      </w:r>
    </w:p>
    <w:p>
      <w:pPr>
        <w:spacing w:after="120"/>
      </w:pPr>
      <w:r>
        <w:t xml:space="preserve">Planning is not paperwork; it is what makes the AI safe to turn loose. Start by applying V² and defining scope. Scope should never be open-ended — there must always be a reasonable target for "completion," understood not as a final end state but as a declared set of requirements and acceptance criteria </w:t>
      </w:r>
      <w:r>
        <w:rPr>
          <w:i/>
          <w:iCs/>
        </w:rPr>
        <w:t xml:space="preserve">plus proof that both were met</w:t>
      </w:r>
      <w:r>
        <w:t xml:space="preserve">.</w:t>
      </w:r>
    </w:p>
    <w:p>
      <w:pPr>
        <w:spacing w:after="120"/>
      </w:pPr>
      <w:r>
        <w:t xml:space="preserve">Planning produces a concrete set of artifacts:</w:t>
      </w:r>
    </w:p>
    <w:p>
      <w:pPr>
        <w:pStyle w:val="ListParagraph"/>
        <w:numPr>
          <w:ilvl w:val="0"/>
          <w:numId w:val="2"/>
        </w:numPr>
        <w:spacing w:after="60"/>
      </w:pPr>
      <w:r>
        <w:rPr>
          <w:b/>
          <w:bCs/>
        </w:rPr>
        <w:t xml:space="preserve">Functional Requirements</w:t>
      </w:r>
      <w:r>
        <w:t xml:space="preserve"> — the work to be done and the problems to solve.</w:t>
      </w:r>
    </w:p>
    <w:p>
      <w:pPr>
        <w:pStyle w:val="ListParagraph"/>
        <w:numPr>
          <w:ilvl w:val="0"/>
          <w:numId w:val="2"/>
        </w:numPr>
        <w:spacing w:after="60"/>
      </w:pPr>
      <w:r>
        <w:rPr>
          <w:b/>
          <w:bCs/>
        </w:rPr>
        <w:t xml:space="preserve">Technical Requirements</w:t>
      </w:r>
      <w:r>
        <w:t xml:space="preserve"> — how the software operates.</w:t>
      </w:r>
    </w:p>
    <w:p>
      <w:pPr>
        <w:pStyle w:val="ListParagraph"/>
        <w:numPr>
          <w:ilvl w:val="0"/>
          <w:numId w:val="2"/>
        </w:numPr>
        <w:spacing w:after="60"/>
      </w:pPr>
      <w:r>
        <w:rPr>
          <w:b/>
          <w:bCs/>
        </w:rPr>
        <w:t xml:space="preserve">Testing Requirements</w:t>
      </w:r>
      <w:r>
        <w:t xml:space="preserve"> — unit tests, integration tests, and human validation.</w:t>
      </w:r>
    </w:p>
    <w:p>
      <w:pPr>
        <w:pStyle w:val="ListParagraph"/>
        <w:numPr>
          <w:ilvl w:val="0"/>
          <w:numId w:val="2"/>
        </w:numPr>
        <w:spacing w:after="60"/>
      </w:pPr>
      <w:r>
        <w:rPr>
          <w:b/>
          <w:bCs/>
        </w:rPr>
        <w:t xml:space="preserve">Iterative Phases</w:t>
      </w:r>
      <w:r>
        <w:t xml:space="preserve"> — the scope and sequence of each decomposed slice of the system.</w:t>
      </w:r>
    </w:p>
    <w:p>
      <w:pPr>
        <w:spacing w:after="120"/>
      </w:pPr>
      <w:r>
        <w:t xml:space="preserve">Discover the components, design them, and </w:t>
      </w:r>
      <w:r>
        <w:rPr>
          <w:b/>
          <w:bCs/>
        </w:rPr>
        <w:t xml:space="preserve">document every public interface before writing implementation code.</w:t>
      </w:r>
      <w:r>
        <w:t xml:space="preserve"> Vague requirements are where AI's "useful assistant" instinct does the most damage, because it will confidently fill the gaps with assumptions.</w:t>
      </w:r>
    </w:p>
    <w:p>
      <w:pPr>
        <w:pBdr>
          <w:left w:val="single" w:color="2E75B6" w:sz="18" w:space="12"/>
        </w:pBdr>
        <w:spacing w:after="120" w:before="120"/>
        <w:ind w:left="480"/>
      </w:pPr>
      <w:r>
        <w:rPr>
          <w:b/>
          <w:bCs/>
          <w:i/>
          <w:iCs/>
          <w:color w:val="333333"/>
        </w:rPr>
        <w:t xml:space="preserve">Requirements defects are a feature of the process, not a failure of it.</w:t>
      </w:r>
      <w:r>
        <w:rPr>
          <w:i/>
          <w:iCs/>
          <w:color w:val="333333"/>
        </w:rPr>
        <w:t xml:space="preserve"> When the AI writes tests against the acceptance criteria, it surfaces paradoxes, ambiguity, and contradictory rules in the requirements themselves. Expect to refine requirements every iteration, and expect to touch earlier code to match. That is iterative improvement working as designed.</w:t>
      </w:r>
    </w:p>
    <w:p>
      <w:pPr>
        <w:pStyle w:val="Heading2"/>
      </w:pPr>
      <w:r>
        <w:t xml:space="preserve">2. TDD — Red → Green → Refactor</w:t>
      </w:r>
    </w:p>
    <w:p>
      <w:pPr>
        <w:spacing w:after="120"/>
      </w:pPr>
      <w:r>
        <w:t xml:space="preserve">Implementation follows Test-Driven Development in the canonical Martin Fowler sense: </w:t>
      </w:r>
      <w:r>
        <w:rPr>
          <w:b/>
          <w:bCs/>
        </w:rPr>
        <w:t xml:space="preserve">write a test for the next small piece of desired behavior, make it pass, then refactor.</w:t>
      </w:r>
      <w:r>
        <w:t xml:space="preserve"> Small increments, one behavior at a time, with refactoring of both tests and production code as part of the cycle.</w:t>
      </w:r>
    </w:p>
    <w:p>
      <w:pPr>
        <w:spacing w:after="120"/>
      </w:pPr>
      <w:r>
        <w:t xml:space="preserve">TDD is one of the most powerful techniques ever devised, and humans are </w:t>
      </w:r>
      <w:r>
        <w:rPr>
          <w:b/>
          <w:bCs/>
        </w:rPr>
        <w:t xml:space="preserve">horrible</w:t>
      </w:r>
      <w:r>
        <w:t xml:space="preserve"> at sustaining it. Under schedule and budget pressure it is usually the first thing cut. AI is the opposite: it thrives inside the predictable constraints of TDD, and it can perform the sweeping test refactors that requirements changes demand "in a fraction of the time, and more accurately" — </w:t>
      </w:r>
      <w:r>
        <w:rPr>
          <w:i/>
          <w:iCs/>
        </w:rPr>
        <w:t xml:space="preserve">provided the requirements are sufficiently complete.</w:t>
      </w:r>
    </w:p>
    <w:p>
      <w:pPr>
        <w:pBdr>
          <w:left w:val="single" w:color="2E75B6" w:sz="18" w:space="12"/>
        </w:pBdr>
        <w:spacing w:after="120" w:before="120"/>
        <w:ind w:left="480"/>
      </w:pPr>
      <w:r>
        <w:rPr>
          <w:i/>
          <w:iCs/>
          <w:color w:val="333333"/>
        </w:rPr>
        <w:t xml:space="preserve">When TDD "fails" because requirements changed, it is not TDD failing — it is change management failing. AI and TDD demand the same up-front rigor, so doing AI development </w:t>
      </w:r>
      <w:r>
        <w:rPr>
          <w:i/>
          <w:iCs/>
          <w:color w:val="333333"/>
        </w:rPr>
        <w:t xml:space="preserve">without</w:t>
      </w:r>
      <w:r>
        <w:rPr>
          <w:i/>
          <w:iCs/>
          <w:color w:val="333333"/>
        </w:rPr>
        <w:t xml:space="preserve"> TDD is, in the words of the process, "foolish."</w:t>
      </w:r>
    </w:p>
    <w:p>
      <w:pPr>
        <w:spacing w:after="120"/>
      </w:pPr>
      <w:r>
        <w:t xml:space="preserve">Two </w:t>
      </w:r>
      <w:r>
        <w:rPr>
          <w:b/>
          <w:bCs/>
        </w:rPr>
        <w:t xml:space="preserve">Byrd-specific augmentations</w:t>
      </w:r>
      <w:r>
        <w:t xml:space="preserve"> sit on top of canonical TDD. They are not core TDD; they are safety rails for working with AI:</w:t>
      </w:r>
    </w:p>
    <w:p>
      <w:pPr>
        <w:pStyle w:val="ListParagraph"/>
        <w:numPr>
          <w:ilvl w:val="0"/>
          <w:numId w:val="2"/>
        </w:numPr>
        <w:spacing w:after="60"/>
      </w:pPr>
      <w:r>
        <w:rPr>
          <w:b/>
          <w:bCs/>
        </w:rPr>
        <w:t xml:space="preserve">Mocks-first validation.</w:t>
      </w:r>
      <w:r>
        <w:t xml:space="preserve"> Within a phase, the AI writes the unit tests for the next increment and first validates them against </w:t>
      </w:r>
      <w:r>
        <w:rPr>
          <w:b/>
          <w:bCs/>
        </w:rPr>
        <w:t xml:space="preserve">mocks</w:t>
      </w:r>
      <w:r>
        <w:t xml:space="preserve"> appropriate to the stack. Only once those tests pass against mocks does implementation turn to the real code that makes them pass without mocks.</w:t>
      </w:r>
    </w:p>
    <w:p>
      <w:pPr>
        <w:pStyle w:val="ListParagraph"/>
        <w:numPr>
          <w:ilvl w:val="0"/>
          <w:numId w:val="2"/>
        </w:numPr>
        <w:spacing w:after="60"/>
      </w:pPr>
      <w:r>
        <w:rPr>
          <w:b/>
          <w:bCs/>
        </w:rPr>
        <w:t xml:space="preserve">Full-suite regression gate.</w:t>
      </w:r>
      <w:r>
        <w:t xml:space="preserve"> Before exiting an Implementation phase, the </w:t>
      </w:r>
      <w:r>
        <w:rPr>
          <w:b/>
          <w:bCs/>
        </w:rPr>
        <w:t xml:space="preserve">entire</w:t>
      </w:r>
      <w:r>
        <w:t xml:space="preserve"> test suite — the current increment plus all prior work — must be green. This proves the new work is correct </w:t>
      </w:r>
      <w:r>
        <w:rPr>
          <w:i/>
          <w:iCs/>
        </w:rPr>
        <w:t xml:space="preserve">and</w:t>
      </w:r>
      <w:r>
        <w:t xml:space="preserve"> has not broken anything behind it.</w:t>
      </w:r>
    </w:p>
    <w:p>
      <w:pPr>
        <w:pStyle w:val="Heading2"/>
      </w:pPr>
      <w:r>
        <w:t xml:space="preserve">3. Code (implement, with you steering)</w:t>
      </w:r>
    </w:p>
    <w:p>
      <w:pPr>
        <w:spacing w:after="120"/>
      </w:pPr>
      <w:r>
        <w:t xml:space="preserve">Now the AI implements against the tests — pulling tasks from the MCP TODO system, logging its work to the session log, and using the research endpoints as needed. Your role here is </w:t>
      </w:r>
      <w:r>
        <w:rPr>
          <w:b/>
          <w:bCs/>
        </w:rPr>
        <w:t xml:space="preserve">active coordination, not passive observation.</w:t>
      </w:r>
      <w:r>
        <w:t xml:space="preserve"> An experienced human steering in real time is the difference between a tight iteration and an expensive detour.</w:t>
      </w:r>
    </w:p>
    <w:p>
      <w:pPr>
        <w:spacing w:after="120"/>
      </w:pPr>
      <w:r>
        <w:t xml:space="preserve">Watch for the three classic AI failure modes and respond deliberately:</w:t>
      </w:r>
    </w:p>
    <w:p>
      <w:pPr>
        <w:pStyle w:val="ListParagraph"/>
        <w:numPr>
          <w:ilvl w:val="0"/>
          <w:numId w:val="2"/>
        </w:numPr>
        <w:spacing w:after="60"/>
      </w:pPr>
      <w:r>
        <w:rPr>
          <w:b/>
          <w:bCs/>
        </w:rPr>
        <w:t xml:space="preserve">Forgetting required tasks after context compaction.</w:t>
      </w:r>
      <w:r>
        <w:t xml:space="preserve"> When a model compacts its context it can discard the wrong tokens, including your workspace procedures. A short steering message that re-points it at the workspace instructions brings them back to the front of its context — and, over time, teaches the compaction to keep them. Unattended agents that never get this feedback will </w:t>
      </w:r>
      <w:r>
        <w:rPr>
          <w:i/>
          <w:iCs/>
        </w:rPr>
        <w:t xml:space="preserve">probably</w:t>
      </w:r>
      <w:r>
        <w:t xml:space="preserve"> drift, hallucinate, and get stuck in failing-test loops — sometimes "fixing" the loop by marking a real test invalid so they can keep moving. That is the useful-assistant instinct defeating the engineer.</w:t>
      </w:r>
    </w:p>
    <w:p>
      <w:pPr>
        <w:pStyle w:val="ListParagraph"/>
        <w:numPr>
          <w:ilvl w:val="0"/>
          <w:numId w:val="2"/>
        </w:numPr>
        <w:spacing w:after="60"/>
      </w:pPr>
      <w:r>
        <w:rPr>
          <w:b/>
          <w:bCs/>
        </w:rPr>
        <w:t xml:space="preserve">Rogues.</w:t>
      </w:r>
      <w:r>
        <w:t xml:space="preserve"> Models carry a built-in tolerance for variation. Occasionally a session simply starts on the wrong foot, and an early misreading compounds into a fundamentally wrong view of the task. Once a model has decided your request sits outside its sense of normal and has started "helpfully" steering you elsewhere, you usually cannot recover its trust. </w:t>
      </w:r>
      <w:r>
        <w:rPr>
          <w:b/>
          <w:bCs/>
        </w:rPr>
        <w:t xml:space="preserve">Don't fight it — end the session, close the agent, and start over.</w:t>
      </w:r>
    </w:p>
    <w:p>
      <w:pPr>
        <w:pStyle w:val="ListParagraph"/>
        <w:numPr>
          <w:ilvl w:val="0"/>
          <w:numId w:val="2"/>
        </w:numPr>
        <w:spacing w:after="60"/>
      </w:pPr>
      <w:r>
        <w:rPr>
          <w:b/>
          <w:bCs/>
        </w:rPr>
        <w:t xml:space="preserve">Assumptions.</w:t>
      </w:r>
      <w:r>
        <w:t xml:space="preserve"> When humans assume and things go wrong, it is annoying. When AI assumes and things go wrong, "things go wrong with the efficiency of a machine marching into oblivion." Your workspace must spell out how the AI handles ambiguity, when it may take initiative beyond the given context, and how it re-grounds itself after straying.</w:t>
      </w:r>
    </w:p>
    <w:p>
      <w:pPr>
        <w:pBdr>
          <w:left w:val="single" w:color="2E75B6" w:sz="18" w:space="12"/>
        </w:pBdr>
        <w:spacing w:after="120" w:before="120"/>
        <w:ind w:left="480"/>
      </w:pPr>
      <w:r>
        <w:rPr>
          <w:i/>
          <w:iCs/>
          <w:color w:val="333333"/>
        </w:rPr>
        <w:t xml:space="preserve">A high-leverage recovery tactic: when an agent goes off on a tangent, ask it </w:t>
      </w:r>
      <w:r>
        <w:rPr>
          <w:i/>
          <w:iCs/>
          <w:color w:val="333333"/>
        </w:rPr>
        <w:t xml:space="preserve">what</w:t>
      </w:r>
      <w:r>
        <w:rPr>
          <w:i/>
          <w:iCs/>
          <w:color w:val="333333"/>
        </w:rPr>
        <w:t xml:space="preserve"> caused the tangent and </w:t>
      </w:r>
      <w:r>
        <w:rPr>
          <w:i/>
          <w:iCs/>
          <w:color w:val="333333"/>
        </w:rPr>
        <w:t xml:space="preserve">how</w:t>
      </w:r>
      <w:r>
        <w:rPr>
          <w:i/>
          <w:iCs/>
          <w:color w:val="333333"/>
        </w:rPr>
        <w:t xml:space="preserve"> the requirements or workspace guidelines could have steered it correctly — then have </w:t>
      </w:r>
      <w:r>
        <w:rPr>
          <w:b/>
          <w:bCs/>
          <w:i/>
          <w:iCs/>
          <w:color w:val="333333"/>
        </w:rPr>
        <w:t xml:space="preserve">that</w:t>
      </w:r>
      <w:r>
        <w:rPr>
          <w:i/>
          <w:iCs/>
          <w:color w:val="333333"/>
        </w:rPr>
        <w:t xml:space="preserve"> model update the documentation and guidelines. Like a junior developer just handed a chance to make tomorrow easier, it will gladly do it. Being helpful is not an act; it is baked into the training.</w:t>
      </w:r>
    </w:p>
    <w:p>
      <w:pPr>
        <w:pStyle w:val="Heading2"/>
      </w:pPr>
      <w:r>
        <w:t xml:space="preserve">4. Iterate</w:t>
      </w:r>
    </w:p>
    <w:p>
      <w:pPr>
        <w:spacing w:after="120"/>
      </w:pPr>
      <w:r>
        <w:t xml:space="preserve">A phase ends when the full suite is green, integration tests informed by what you learned during implementation are in place, and — where appropriate — a sample of real target users has exercised the system to refine requirements before remediation gets expensive. Finding gaps here is not failure; it strengthens trust between Human and AI and sharpens the requirements.</w:t>
      </w:r>
    </w:p>
    <w:p>
      <w:pPr>
        <w:spacing w:after="120"/>
      </w:pPr>
      <w:r>
        <w:t xml:space="preserve">Crucially, </w:t>
      </w:r>
      <w:r>
        <w:rPr>
          <w:b/>
          <w:bCs/>
        </w:rPr>
        <w:t xml:space="preserve">completion is not an ending.</w:t>
      </w:r>
      <w:r>
        <w:t xml:space="preserve"> Valuable systems rarely enter "maintenance" — the world, the technology, the priorities, and the staff all change. A system built as a living, growing thing adapts cheaply: new features, regulatory changes, and tech upgrades all become routine iterations rather than emergencies. Continual iteration beyond "completion" is not just acceptable; it is </w:t>
      </w:r>
      <w:r>
        <w:rPr>
          <w:b/>
          <w:bCs/>
        </w:rPr>
        <w:t xml:space="preserve">expected</w:t>
      </w:r>
      <w:r>
        <w:t xml:space="preserve"> of a healthy solution.</w:t>
      </w:r>
    </w:p>
    <w:p>
      <w:pPr>
        <w:pBdr>
          <w:left w:val="single" w:color="2E75B6" w:sz="18" w:space="12"/>
        </w:pBdr>
        <w:spacing w:after="120" w:before="120"/>
        <w:ind w:left="480"/>
      </w:pPr>
      <w:r>
        <w:rPr>
          <w:i/>
          <w:iCs/>
          <w:color w:val="333333"/>
        </w:rPr>
        <w:t xml:space="preserve">The cycle then repeats: plan the next increment, write the next failing test, make it pass, refactor, regress, iterate.</w:t>
      </w:r>
    </w:p>
    <w:p>
      <w:pPr>
        <w:pBdr>
          <w:bottom w:val="single" w:color="CCCCCC" w:sz="4" w:space="2"/>
        </w:pBdr>
        <w:spacing w:after="60" w:before="60"/>
      </w:pPr>
      <w:r>
        <w:t xml:space="preserve"/>
      </w:r>
    </w:p>
    <w:p>
      <w:pPr>
        <w:pStyle w:val="Heading1"/>
      </w:pPr>
      <w:r>
        <w:t xml:space="preserve">Your new job description</w:t>
      </w:r>
    </w:p>
    <w:p>
      <w:pPr>
        <w:spacing w:after="120"/>
      </w:pPr>
      <w:r>
        <w:t xml:space="preserve">At Level 3 your value is no longer measured in lines authored. You are the lead of a team of "talented but inexperienced junior developers." Concretely, your job is to:</w:t>
      </w:r>
    </w:p>
    <w:p>
      <w:pPr>
        <w:pStyle w:val="ListParagraph"/>
        <w:numPr>
          <w:ilvl w:val="0"/>
          <w:numId w:val="2"/>
        </w:numPr>
        <w:spacing w:after="60"/>
      </w:pPr>
      <w:r>
        <w:rPr>
          <w:b/>
          <w:bCs/>
        </w:rPr>
        <w:t xml:space="preserve">Design the system</w:t>
      </w:r>
      <w:r>
        <w:t xml:space="preserve"> and decide what is viable and valuable.</w:t>
      </w:r>
    </w:p>
    <w:p>
      <w:pPr>
        <w:pStyle w:val="ListParagraph"/>
        <w:numPr>
          <w:ilvl w:val="0"/>
          <w:numId w:val="2"/>
        </w:numPr>
        <w:spacing w:after="60"/>
      </w:pPr>
      <w:r>
        <w:rPr>
          <w:b/>
          <w:bCs/>
        </w:rPr>
        <w:t xml:space="preserve">Write requirements that are honest and complete enough</w:t>
      </w:r>
      <w:r>
        <w:t xml:space="preserve"> to support tests — because incomplete requirements are where AI fails most expensively.</w:t>
      </w:r>
    </w:p>
    <w:p>
      <w:pPr>
        <w:pStyle w:val="ListParagraph"/>
        <w:numPr>
          <w:ilvl w:val="0"/>
          <w:numId w:val="2"/>
        </w:numPr>
        <w:spacing w:after="60"/>
      </w:pPr>
      <w:r>
        <w:rPr>
          <w:b/>
          <w:bCs/>
        </w:rPr>
        <w:t xml:space="preserve">Approve plans and accept (or reject) work.</w:t>
      </w:r>
      <w:r>
        <w:t xml:space="preserve"> The AI needs to trust that you have designed something that will work, chosen sound procedures, and will accept good work when it sees it.</w:t>
      </w:r>
    </w:p>
    <w:p>
      <w:pPr>
        <w:pStyle w:val="ListParagraph"/>
        <w:numPr>
          <w:ilvl w:val="0"/>
          <w:numId w:val="2"/>
        </w:numPr>
        <w:spacing w:after="60"/>
      </w:pPr>
      <w:r>
        <w:rPr>
          <w:b/>
          <w:bCs/>
        </w:rPr>
        <w:t xml:space="preserve">Steer in real time</w:t>
      </w:r>
      <w:r>
        <w:t xml:space="preserve"> — spot dead-ends early, redirect rogues, re-ground agents after compaction.</w:t>
      </w:r>
    </w:p>
    <w:p>
      <w:pPr>
        <w:pStyle w:val="ListParagraph"/>
        <w:numPr>
          <w:ilvl w:val="0"/>
          <w:numId w:val="2"/>
        </w:numPr>
        <w:spacing w:after="60"/>
      </w:pPr>
      <w:r>
        <w:rPr>
          <w:b/>
          <w:bCs/>
        </w:rPr>
        <w:t xml:space="preserve">Refine continuously</w:t>
      </w:r>
      <w:r>
        <w:t xml:space="preserve"> — treat surfaced requirement defects as signal, and feed lessons back into the workspace guidelines.</w:t>
      </w:r>
    </w:p>
    <w:p>
      <w:pPr>
        <w:spacing w:after="120"/>
      </w:pPr>
      <w:r>
        <w:t xml:space="preserve">You are trading the satisfaction of writing every line for the leverage of directing sustained, disciplined output. For most non-trivial work, that trade is overwhelmingly worth it.</w:t>
      </w:r>
    </w:p>
    <w:p>
      <w:pPr>
        <w:pBdr>
          <w:bottom w:val="single" w:color="CCCCCC" w:sz="4" w:space="2"/>
        </w:pBdr>
        <w:spacing w:after="60" w:before="60"/>
      </w:pPr>
      <w:r>
        <w:t xml:space="preserve"/>
      </w:r>
    </w:p>
    <w:p>
      <w:pPr>
        <w:pStyle w:val="Heading1"/>
      </w:pPr>
      <w:r>
        <w:t xml:space="preserve">Why the process is what makes AI trustworthy</w:t>
      </w:r>
    </w:p>
    <w:p>
      <w:pPr>
        <w:spacing w:after="120"/>
      </w:pPr>
      <w:r>
        <w:t xml:space="preserve">Skeptics are right to distrust an AI that you simply ask to "go build the thing." The Byrd process does not ask you to trust the model; it asks you to trust the </w:t>
      </w:r>
      <w:r>
        <w:rPr>
          <w:b/>
          <w:bCs/>
        </w:rPr>
        <w:t xml:space="preserve">system around the model</w:t>
      </w:r>
      <w:r>
        <w:t xml:space="preserve"> — and it earns that trust deterministically.</w:t>
      </w:r>
    </w:p>
    <w:p>
      <w:pPr>
        <w:spacing w:after="120"/>
      </w:pPr>
      <w:r>
        <w:t xml:space="preserve">The </w:t>
      </w:r>
      <w:r>
        <w:rPr>
          <w:b/>
          <w:bCs/>
        </w:rPr>
        <w:t xml:space="preserve">MCP Server</w:t>
      </w:r>
      <w:r>
        <w:t xml:space="preserve"> is the shared context layer that both Human (through its UIs) and AI use to plan, research, audit, and manage the lifecycle. When an agent enters a workspace it runs a short, deterministic </w:t>
      </w:r>
      <w:r>
        <w:rPr>
          <w:b/>
          <w:bCs/>
        </w:rPr>
        <w:t xml:space="preserve">trust handshake</w:t>
      </w:r>
      <w:r>
        <w:t xml:space="preserve"> before it does anything stateful:</w:t>
      </w:r>
    </w:p>
    <w:p>
      <w:pPr>
        <w:pStyle w:val="ListParagraph"/>
        <w:numPr>
          <w:ilvl w:val="0"/>
          <w:numId w:val="2"/>
        </w:numPr>
        <w:spacing w:after="60"/>
      </w:pPr>
      <w:r>
        <w:t xml:space="preserve">an immediate health check on the server;</w:t>
      </w:r>
    </w:p>
    <w:p>
      <w:pPr>
        <w:pStyle w:val="ListParagraph"/>
        <w:numPr>
          <w:ilvl w:val="0"/>
          <w:numId w:val="2"/>
        </w:numPr>
        <w:spacing w:after="60"/>
      </w:pPr>
      <w:r>
        <w:t xml:space="preserve">verification of a cryptographic signature embedded in the workspace's </w:t>
      </w:r>
      <w:r>
        <w:rPr>
          <w:rFonts w:ascii="Consolas" w:cs="Consolas" w:eastAsia="Consolas" w:hAnsi="Consolas"/>
        </w:rPr>
        <w:t xml:space="preserve">AGENTS-README-FIRST.yaml</w:t>
      </w:r>
      <w:r>
        <w:t xml:space="preserve"> marker file;</w:t>
      </w:r>
    </w:p>
    <w:p>
      <w:pPr>
        <w:pStyle w:val="ListParagraph"/>
        <w:numPr>
          <w:ilvl w:val="0"/>
          <w:numId w:val="2"/>
        </w:numPr>
        <w:spacing w:after="60"/>
      </w:pPr>
      <w:r>
        <w:t xml:space="preserve">a one-time nonce challenge confirming the server is live.</w:t>
      </w:r>
    </w:p>
    <w:p>
      <w:pPr>
        <w:spacing w:after="120"/>
      </w:pPr>
      <w:r>
        <w:t xml:space="preserve">Only after those pass does the agent load or create a session log and start using the persistent tools. If any check fails, the agent logs </w:t>
      </w:r>
      <w:r>
        <w:rPr>
          <w:rFonts w:ascii="Consolas" w:cs="Consolas" w:eastAsia="Consolas" w:hAnsi="Consolas"/>
        </w:rPr>
        <w:t xml:space="preserve">MCP_UNTRUSTED</w:t>
      </w:r>
      <w:r>
        <w:t xml:space="preserve"> and falls back to its own memory — "no probing, no risk, no wasted cycles."</w:t>
      </w:r>
    </w:p>
    <w:p>
      <w:pPr>
        <w:pBdr>
          <w:left w:val="single" w:color="2E75B6" w:sz="18" w:space="12"/>
        </w:pBdr>
        <w:spacing w:after="120" w:before="120"/>
        <w:ind w:left="480"/>
      </w:pPr>
      <w:r>
        <w:rPr>
          <w:i/>
          <w:iCs/>
          <w:color w:val="333333"/>
        </w:rPr>
        <w:t xml:space="preserve">"The handshake is not extra ceremony — it is the foundation that turns a collection of stateless models into a reliable, persistent development team."</w:t>
      </w:r>
    </w:p>
    <w:p>
      <w:pPr>
        <w:spacing w:after="120"/>
      </w:pPr>
      <w:r>
        <w:t xml:space="preserve">That persistence is the whole game. Session logs, tracked TODOs, and durable requirements are what let an agent get </w:t>
      </w:r>
      <w:r>
        <w:rPr>
          <w:i/>
          <w:iCs/>
        </w:rPr>
        <w:t xml:space="preserve">better</w:t>
      </w:r>
      <w:r>
        <w:t xml:space="preserve"> across sessions instead of starting cold every time. The discipline — tests first, regression gates, logged decisions — is what lets you give the AI real autonomy without giving up correctness.</w:t>
      </w:r>
    </w:p>
    <w:p>
      <w:pPr>
        <w:pBdr>
          <w:bottom w:val="single" w:color="CCCCCC" w:sz="4" w:space="2"/>
        </w:pBdr>
        <w:spacing w:after="60" w:before="60"/>
      </w:pPr>
      <w:r>
        <w:t xml:space="preserve"/>
      </w:r>
    </w:p>
    <w:p>
      <w:pPr>
        <w:pStyle w:val="Heading1"/>
      </w:pPr>
      <w:r>
        <w:t xml:space="preserve">A note on trust between you and the model</w:t>
      </w:r>
    </w:p>
    <w:p>
      <w:pPr>
        <w:spacing w:after="120"/>
      </w:pPr>
      <w:r>
        <w:t xml:space="preserve">Two ideas from the process are worth internalizing, because they change how you talk to an agent:</w:t>
      </w:r>
    </w:p>
    <w:p>
      <w:pPr>
        <w:pStyle w:val="ListParagraph"/>
        <w:numPr>
          <w:ilvl w:val="0"/>
          <w:numId w:val="2"/>
        </w:numPr>
        <w:spacing w:after="60"/>
      </w:pPr>
      <w:r>
        <w:rPr>
          <w:b/>
          <w:bCs/>
        </w:rPr>
        <w:t xml:space="preserve">Reinforce success.</w:t>
      </w:r>
      <w:r>
        <w:t xml:space="preserve"> Models thrive on repeatable wins; each one reinforces confidence and speed. Early, clear successes make an agent more willing to trust your requirements and process, and more effective over time. Set up the first tasks of a project to succeed cleanly.</w:t>
      </w:r>
    </w:p>
    <w:p>
      <w:pPr>
        <w:pStyle w:val="ListParagraph"/>
        <w:numPr>
          <w:ilvl w:val="0"/>
          <w:numId w:val="2"/>
        </w:numPr>
        <w:spacing w:after="60"/>
      </w:pPr>
      <w:r>
        <w:rPr>
          <w:b/>
          <w:bCs/>
        </w:rPr>
        <w:t xml:space="preserve">Don't negotiate with a rogue.</w:t>
      </w:r>
      <w:r>
        <w:t xml:space="preserve"> The same tolerance that lets a model try creative new paths can occasionally send a session off the rails from the first seed command. When trust is broken, it is broken — restart rather than argue.</w:t>
      </w:r>
    </w:p>
    <w:p>
      <w:pPr>
        <w:pBdr>
          <w:bottom w:val="single" w:color="CCCCCC" w:sz="4" w:space="2"/>
        </w:pBdr>
        <w:spacing w:after="60" w:before="60"/>
      </w:pPr>
      <w:r>
        <w:t xml:space="preserve"/>
      </w:r>
    </w:p>
    <w:p>
      <w:pPr>
        <w:pStyle w:val="Heading1"/>
      </w:pPr>
      <w:r>
        <w:t xml:space="preserve">Getting started: from Level 1 to Level 3</w:t>
      </w:r>
    </w:p>
    <w:p>
      <w:pPr>
        <w:spacing w:after="120"/>
      </w:pPr>
      <w:r>
        <w:t xml:space="preserve">A practical first-week path:</w:t>
      </w:r>
    </w:p>
    <w:p>
      <w:pPr>
        <w:pStyle w:val="ListParagraph"/>
        <w:numPr>
          <w:ilvl w:val="0"/>
          <w:numId w:val="3"/>
        </w:numPr>
        <w:spacing w:after="60"/>
      </w:pPr>
      <w:r>
        <w:rPr>
          <w:b/>
          <w:bCs/>
        </w:rPr>
        <w:t xml:space="preserve">Read the workspace conduct rules</w:t>
      </w:r>
      <w:r>
        <w:t xml:space="preserve"> before touching anything — the project's </w:t>
      </w:r>
      <w:r>
        <w:rPr>
          <w:rFonts w:ascii="Consolas" w:cs="Consolas" w:eastAsia="Consolas" w:hAnsi="Consolas"/>
        </w:rPr>
        <w:t xml:space="preserve">CLAUDE.md</w:t>
      </w:r>
      <w:r>
        <w:t xml:space="preserve"> / </w:t>
      </w:r>
      <w:r>
        <w:rPr>
          <w:rFonts w:ascii="Consolas" w:cs="Consolas" w:eastAsia="Consolas" w:hAnsi="Consolas"/>
        </w:rPr>
        <w:t xml:space="preserve">AGENTS.md</w:t>
      </w:r>
      <w:r>
        <w:t xml:space="preserve"> and the session-logging preconditions. At Level 3, following the process </w:t>
      </w:r>
      <w:r>
        <w:rPr>
          <w:i/>
          <w:iCs/>
        </w:rPr>
        <w:t xml:space="preserve">is</w:t>
      </w:r>
      <w:r>
        <w:t xml:space="preserve"> the job.</w:t>
      </w:r>
    </w:p>
    <w:p>
      <w:pPr>
        <w:pStyle w:val="ListParagraph"/>
        <w:numPr>
          <w:ilvl w:val="0"/>
          <w:numId w:val="3"/>
        </w:numPr>
        <w:spacing w:after="60"/>
      </w:pPr>
      <w:r>
        <w:rPr>
          <w:b/>
          <w:bCs/>
        </w:rPr>
        <w:t xml:space="preserve">Confirm the partnership is trusted.</w:t>
      </w:r>
      <w:r>
        <w:t xml:space="preserve"> Make sure the MCP trust handshake succeeds (health, marker signature, nonce). If it does not, you are operating without persistent context and should know it.</w:t>
      </w:r>
    </w:p>
    <w:p>
      <w:pPr>
        <w:pStyle w:val="ListParagraph"/>
        <w:numPr>
          <w:ilvl w:val="0"/>
          <w:numId w:val="3"/>
        </w:numPr>
        <w:spacing w:after="60"/>
      </w:pPr>
      <w:r>
        <w:rPr>
          <w:b/>
          <w:bCs/>
        </w:rPr>
        <w:t xml:space="preserve">Pick a small, well-specified slice</w:t>
      </w:r>
      <w:r>
        <w:t xml:space="preserve"> and write real requirements for it — Functional, Technical, and Testing. Resist starting to code.</w:t>
      </w:r>
    </w:p>
    <w:p>
      <w:pPr>
        <w:pStyle w:val="ListParagraph"/>
        <w:numPr>
          <w:ilvl w:val="0"/>
          <w:numId w:val="3"/>
        </w:numPr>
        <w:spacing w:after="60"/>
      </w:pPr>
      <w:r>
        <w:rPr>
          <w:b/>
          <w:bCs/>
        </w:rPr>
        <w:t xml:space="preserve">Run one full cycle on that slice:</w:t>
      </w:r>
      <w:r>
        <w:t xml:space="preserve"> let the AI write tests against the acceptance criteria, validate against mocks, implement to green, refactor, then gate on the full suite.</w:t>
      </w:r>
    </w:p>
    <w:p>
      <w:pPr>
        <w:pStyle w:val="ListParagraph"/>
        <w:numPr>
          <w:ilvl w:val="0"/>
          <w:numId w:val="3"/>
        </w:numPr>
        <w:spacing w:after="60"/>
      </w:pPr>
      <w:r>
        <w:rPr>
          <w:b/>
          <w:bCs/>
        </w:rPr>
        <w:t xml:space="preserve">Practice steering.</w:t>
      </w:r>
      <w:r>
        <w:t xml:space="preserve"> Deliberately catch one wrong path early; deliberately restart one rogue session. Get comfortable doing both — they are core skills, not failures.</w:t>
      </w:r>
    </w:p>
    <w:p>
      <w:pPr>
        <w:pStyle w:val="ListParagraph"/>
        <w:numPr>
          <w:ilvl w:val="0"/>
          <w:numId w:val="3"/>
        </w:numPr>
        <w:spacing w:after="60"/>
      </w:pPr>
      <w:r>
        <w:rPr>
          <w:b/>
          <w:bCs/>
        </w:rPr>
        <w:t xml:space="preserve">Feed back what you learned</w:t>
      </w:r>
      <w:r>
        <w:t xml:space="preserve"> into the requirements and the workspace guidelines. Have the model help you write those updates.</w:t>
      </w:r>
    </w:p>
    <w:p>
      <w:pPr>
        <w:spacing w:after="120"/>
      </w:pPr>
      <w:r>
        <w:t xml:space="preserve">Do this two or three times and the coordinator role stops feeling foreign. That is Level 3.</w:t>
      </w:r>
    </w:p>
    <w:p>
      <w:pPr>
        <w:pBdr>
          <w:bottom w:val="single" w:color="CCCCCC" w:sz="4" w:space="2"/>
        </w:pBdr>
        <w:spacing w:after="60" w:before="60"/>
      </w:pPr>
      <w:r>
        <w:t xml:space="preserve"/>
      </w:r>
    </w:p>
    <w:p>
      <w:pPr>
        <w:pStyle w:val="Heading1"/>
      </w:pPr>
      <w:r>
        <w:t xml:space="preserve">Glossary</w:t>
      </w:r>
    </w:p>
    <w:p>
      <w:pPr>
        <w:pStyle w:val="ListParagraph"/>
        <w:numPr>
          <w:ilvl w:val="0"/>
          <w:numId w:val="2"/>
        </w:numPr>
        <w:spacing w:after="60"/>
      </w:pPr>
      <w:r>
        <w:rPr>
          <w:b/>
          <w:bCs/>
        </w:rPr>
        <w:t xml:space="preserve">V² (V-squared):</w:t>
      </w:r>
      <w:r>
        <w:t xml:space="preserve"> the viable-and-valuable test. If a system is not both viable and valuable, the scope or solution is wrong.</w:t>
      </w:r>
    </w:p>
    <w:p>
      <w:pPr>
        <w:pStyle w:val="ListParagraph"/>
        <w:numPr>
          <w:ilvl w:val="0"/>
          <w:numId w:val="2"/>
        </w:numPr>
        <w:spacing w:after="60"/>
      </w:pPr>
      <w:r>
        <w:rPr>
          <w:b/>
          <w:bCs/>
        </w:rPr>
        <w:t xml:space="preserve">TDD (Test-Driven Development):</w:t>
      </w:r>
      <w:r>
        <w:t xml:space="preserve"> writing a test for the next small piece of behavior, making it pass, then refactoring (Red → Green → Refactor, per Martin Fowler).</w:t>
      </w:r>
    </w:p>
    <w:p>
      <w:pPr>
        <w:pStyle w:val="ListParagraph"/>
        <w:numPr>
          <w:ilvl w:val="0"/>
          <w:numId w:val="2"/>
        </w:numPr>
        <w:spacing w:after="60"/>
      </w:pPr>
      <w:r>
        <w:rPr>
          <w:b/>
          <w:bCs/>
        </w:rPr>
        <w:t xml:space="preserve">Mocks-first validation:</w:t>
      </w:r>
      <w:r>
        <w:t xml:space="preserve"> a Byrd augmentation — validate new tests against mocks before implementing the real code that satisfies them without mocks.</w:t>
      </w:r>
    </w:p>
    <w:p>
      <w:pPr>
        <w:pStyle w:val="ListParagraph"/>
        <w:numPr>
          <w:ilvl w:val="0"/>
          <w:numId w:val="2"/>
        </w:numPr>
        <w:spacing w:after="60"/>
      </w:pPr>
      <w:r>
        <w:rPr>
          <w:b/>
          <w:bCs/>
        </w:rPr>
        <w:t xml:space="preserve">Full-suite regression gate:</w:t>
      </w:r>
      <w:r>
        <w:t xml:space="preserve"> a Byrd augmentation — the entire test suite (new plus prior work) must be green before a phase can exit.</w:t>
      </w:r>
    </w:p>
    <w:p>
      <w:pPr>
        <w:pStyle w:val="ListParagraph"/>
        <w:numPr>
          <w:ilvl w:val="0"/>
          <w:numId w:val="2"/>
        </w:numPr>
        <w:spacing w:after="60"/>
      </w:pPr>
      <w:r>
        <w:rPr>
          <w:b/>
          <w:bCs/>
        </w:rPr>
        <w:t xml:space="preserve">MCP Server:</w:t>
      </w:r>
      <w:r>
        <w:t xml:space="preserve"> the shared, persistent context layer used by both Human and AI for planning, research, auditing, TODOs, session logs, and requirements.</w:t>
      </w:r>
    </w:p>
    <w:p>
      <w:pPr>
        <w:pStyle w:val="ListParagraph"/>
        <w:numPr>
          <w:ilvl w:val="0"/>
          <w:numId w:val="2"/>
        </w:numPr>
        <w:spacing w:after="60"/>
      </w:pPr>
      <w:r>
        <w:rPr>
          <w:b/>
          <w:bCs/>
        </w:rPr>
        <w:t xml:space="preserve">Trust handshake:</w:t>
      </w:r>
      <w:r>
        <w:t xml:space="preserve"> the deterministic health + signature + nonce check an agent runs before doing stateful work in a workspace.</w:t>
      </w:r>
    </w:p>
    <w:p>
      <w:pPr>
        <w:pStyle w:val="ListParagraph"/>
        <w:numPr>
          <w:ilvl w:val="0"/>
          <w:numId w:val="2"/>
        </w:numPr>
        <w:spacing w:after="60"/>
      </w:pPr>
      <w:r>
        <w:rPr>
          <w:rFonts w:ascii="Consolas" w:cs="Consolas" w:eastAsia="Consolas" w:hAnsi="Consolas"/>
          <w:b/>
          <w:bCs/>
        </w:rPr>
        <w:t xml:space="preserve">MCP_UNTRUSTED</w:t>
      </w:r>
      <w:r>
        <w:rPr>
          <w:b/>
          <w:bCs/>
        </w:rPr>
        <w:t xml:space="preserve">:</w:t>
      </w:r>
      <w:r>
        <w:t xml:space="preserve"> what an agent logs when the handshake fails, before falling back to internal memory.</w:t>
      </w:r>
    </w:p>
    <w:p>
      <w:pPr>
        <w:pStyle w:val="ListParagraph"/>
        <w:numPr>
          <w:ilvl w:val="0"/>
          <w:numId w:val="2"/>
        </w:numPr>
        <w:spacing w:after="60"/>
      </w:pPr>
      <w:r>
        <w:rPr>
          <w:b/>
          <w:bCs/>
        </w:rPr>
        <w:t xml:space="preserve">Context compaction:</w:t>
      </w:r>
      <w:r>
        <w:t xml:space="preserve"> when a model compresses its working context; choosing the wrong tokens to discard causes drift and forgotten procedures.</w:t>
      </w:r>
    </w:p>
    <w:p>
      <w:pPr>
        <w:pStyle w:val="ListParagraph"/>
        <w:numPr>
          <w:ilvl w:val="0"/>
          <w:numId w:val="2"/>
        </w:numPr>
        <w:spacing w:after="60"/>
      </w:pPr>
      <w:r>
        <w:rPr>
          <w:b/>
          <w:bCs/>
        </w:rPr>
        <w:t xml:space="preserve">Rogue session:</w:t>
      </w:r>
      <w:r>
        <w:t xml:space="preserve"> a session that starts on the wrong foot and compounds into a fundamentally wrong view of the task; the fix is to restart, not to argue.</w:t>
      </w:r>
    </w:p>
    <w:p>
      <w:pPr>
        <w:pStyle w:val="ListParagraph"/>
        <w:numPr>
          <w:ilvl w:val="0"/>
          <w:numId w:val="2"/>
        </w:numPr>
        <w:spacing w:after="60"/>
      </w:pPr>
      <w:r>
        <w:rPr>
          <w:b/>
          <w:bCs/>
        </w:rPr>
        <w:t xml:space="preserve">Partnership levels:</w:t>
      </w:r>
      <w:r>
        <w:t xml:space="preserve"> Level 0 (no AI) → Level 1 (assistant/autocomplete) → Level 2 (supervised pair) → </w:t>
      </w:r>
      <w:r>
        <w:rPr>
          <w:b/>
          <w:bCs/>
        </w:rPr>
        <w:t xml:space="preserve">Level 3 (process-bound teammate — the normal mode)</w:t>
      </w:r>
      <w:r>
        <w:t xml:space="preserve"> → Level 4 (multi-agent) → Level 5 (full autonomy, not the target).</w:t>
      </w:r>
    </w:p>
    <w:p>
      <w:pPr>
        <w:pStyle w:val="ListParagraph"/>
        <w:numPr>
          <w:ilvl w:val="0"/>
          <w:numId w:val="2"/>
        </w:numPr>
        <w:spacing w:after="60"/>
      </w:pPr>
      <w:r>
        <w:rPr>
          <w:b/>
          <w:bCs/>
        </w:rPr>
        <w:t xml:space="preserve">RUP (Rational Unified Process):</w:t>
      </w:r>
      <w:r>
        <w:t xml:space="preserve"> the iterative, mini-waterfall methodology the Byrd SDLC most closely resembles.</w:t>
      </w:r>
    </w:p>
    <w:p>
      <w:pPr>
        <w:pBdr>
          <w:bottom w:val="single" w:color="CCCCCC" w:sz="4" w:space="2"/>
        </w:pBdr>
        <w:spacing w:after="60" w:before="60"/>
      </w:pPr>
      <w:r>
        <w:t xml:space="preserve"/>
      </w:r>
    </w:p>
    <w:p>
      <w:pPr>
        <w:pStyle w:val="Heading1"/>
      </w:pPr>
      <w:r>
        <w:t xml:space="preserve">Appendix A: Exercises to work through with Claude Code</w:t>
      </w:r>
    </w:p>
    <w:p>
      <w:pPr>
        <w:spacing w:after="120"/>
      </w:pPr>
      <w:r>
        <w:t xml:space="preserve">These exercises take you from Level 1 habits to Level 3 fluency by </w:t>
      </w:r>
      <w:r>
        <w:rPr>
          <w:i/>
          <w:iCs/>
        </w:rPr>
        <w:t xml:space="preserve">doing</w:t>
      </w:r>
      <w:r>
        <w:t xml:space="preserve">. Work them in order, ideally in a throwaway repo (or a small real one) with your MCP Server workspace active so TODOs and session logs are in play. Each one should take an afternoon or less. Use a language and stack you already know — the point is the partnership, not the puzzle.</w:t>
      </w:r>
    </w:p>
    <w:p>
      <w:pPr>
        <w:spacing w:after="120"/>
      </w:pPr>
      <w:r>
        <w:t xml:space="preserve">A quick setup note: keep a </w:t>
      </w:r>
      <w:r>
        <w:rPr>
          <w:rFonts w:ascii="Consolas" w:cs="Consolas" w:eastAsia="Consolas" w:hAnsi="Consolas"/>
        </w:rPr>
        <w:t xml:space="preserve">CLAUDE.md</w:t>
      </w:r>
      <w:r>
        <w:t xml:space="preserve"> in the repo for your workspace rules, use plan mode before you let Claude Code write any code, and start a fresh session (clear the context) whenever a run goes sideways. The goal running through all of these is to stop typing every line and start </w:t>
      </w:r>
      <w:r>
        <w:rPr>
          <w:i/>
          <w:iCs/>
        </w:rPr>
        <w:t xml:space="preserve">coordinating</w:t>
      </w:r>
      <w:r>
        <w:t xml:space="preserve">.</w:t>
      </w:r>
    </w:p>
    <w:p>
      <w:pPr>
        <w:pStyle w:val="Heading2"/>
      </w:pPr>
      <w:r>
        <w:t xml:space="preserve">Exercise 1 — Feel the Level 1 ceiling</w:t>
      </w:r>
    </w:p>
    <w:p>
      <w:pPr>
        <w:spacing w:after="120"/>
      </w:pPr>
      <w:r>
        <w:rPr>
          <w:b/>
          <w:bCs/>
        </w:rPr>
        <w:t xml:space="preserve">Goal:</w:t>
      </w:r>
      <w:r>
        <w:t xml:space="preserve"> Experience the limits of AI-as-autocomplete on purpose, so you have a baseline to measure against.</w:t>
      </w:r>
    </w:p>
    <w:p>
      <w:pPr>
        <w:spacing w:after="120"/>
      </w:pPr>
      <w:r>
        <w:rPr>
          <w:b/>
          <w:bCs/>
        </w:rPr>
        <w:t xml:space="preserve">Do this with Claude Code:</w:t>
      </w:r>
      <w:r>
        <w:t xml:space="preserve"> Pick a tiny task — say, parsing a date-range string. Use Claude Code only to answer questions and suggest snippets while </w:t>
      </w:r>
      <w:r>
        <w:rPr>
          <w:i/>
          <w:iCs/>
        </w:rPr>
        <w:t xml:space="preserve">you</w:t>
      </w:r>
      <w:r>
        <w:t xml:space="preserve"> write and integrate every line yourself. No plan, no tests, no persistence.</w:t>
      </w:r>
    </w:p>
    <w:p>
      <w:pPr>
        <w:spacing w:after="120"/>
      </w:pPr>
      <w:r>
        <w:rPr>
          <w:b/>
          <w:bCs/>
        </w:rPr>
        <w:t xml:space="preserve">Watch for:</w:t>
      </w:r>
      <w:r>
        <w:t xml:space="preserve"> How quickly you become the bottleneck, and how the model has no durable memory of your codebase's conventions between asks.</w:t>
      </w:r>
    </w:p>
    <w:p>
      <w:pPr>
        <w:spacing w:after="120"/>
      </w:pPr>
      <w:r>
        <w:rPr>
          <w:b/>
          <w:bCs/>
        </w:rPr>
        <w:t xml:space="preserve">Done when:</w:t>
      </w:r>
      <w:r>
        <w:t xml:space="preserve"> You can name two specific things that felt limiting. Hold onto them for Exercise 4.</w:t>
      </w:r>
    </w:p>
    <w:p>
      <w:pPr>
        <w:pStyle w:val="Heading2"/>
      </w:pPr>
      <w:r>
        <w:t xml:space="preserve">Exercise 2 — Plan first: V² and requirements</w:t>
      </w:r>
    </w:p>
    <w:p>
      <w:pPr>
        <w:spacing w:after="120"/>
      </w:pPr>
      <w:r>
        <w:rPr>
          <w:b/>
          <w:bCs/>
        </w:rPr>
        <w:t xml:space="preserve">Goal:</w:t>
      </w:r>
      <w:r>
        <w:t xml:space="preserve"> Practice producing the planning artifacts </w:t>
      </w:r>
      <w:r>
        <w:rPr>
          <w:i/>
          <w:iCs/>
        </w:rPr>
        <w:t xml:space="preserve">before</w:t>
      </w:r>
      <w:r>
        <w:t xml:space="preserve"> any implementation.</w:t>
      </w:r>
    </w:p>
    <w:p>
      <w:pPr>
        <w:spacing w:after="120"/>
      </w:pPr>
      <w:r>
        <w:rPr>
          <w:b/>
          <w:bCs/>
        </w:rPr>
        <w:t xml:space="preserve">Do this with Claude Code:</w:t>
      </w:r>
      <w:r>
        <w:t xml:space="preserve"> Pick a small, well-scoped problem — a kata-sized unit of work such as a Roman-numeral converter, a bank-account ledger, or a token-bucket rate limiter. Ask Claude Code to help you draft Functional, Technical, and Testing requirements plus the public interfaces. </w:t>
      </w:r>
      <w:r>
        <w:rPr>
          <w:i/>
          <w:iCs/>
        </w:rPr>
        <w:t xml:space="preserve">You</w:t>
      </w:r>
      <w:r>
        <w:t xml:space="preserve"> apply the V² test and set the scope boundary — state explicitly what is out of scope. Resist writing any implementation.</w:t>
      </w:r>
    </w:p>
    <w:p>
      <w:pPr>
        <w:spacing w:after="120"/>
      </w:pPr>
      <w:r>
        <w:rPr>
          <w:b/>
          <w:bCs/>
        </w:rPr>
        <w:t xml:space="preserve">Watch for:</w:t>
      </w:r>
      <w:r>
        <w:t xml:space="preserve"> The pull to jump straight to code, and how documenting public interfaces forces design decisions up front.</w:t>
      </w:r>
    </w:p>
    <w:p>
      <w:pPr>
        <w:spacing w:after="120"/>
      </w:pPr>
      <w:r>
        <w:rPr>
          <w:b/>
          <w:bCs/>
        </w:rPr>
        <w:t xml:space="preserve">Done when:</w:t>
      </w:r>
      <w:r>
        <w:t xml:space="preserve"> You have a scoped requirement set that is both viable and valuable, every public surface is documented, and not one line of implementation exists.</w:t>
      </w:r>
    </w:p>
    <w:p>
      <w:pPr>
        <w:pStyle w:val="Heading2"/>
      </w:pPr>
      <w:r>
        <w:t xml:space="preserve">Exercise 3 — Red, mocks-first: let the tests find your bad requirements</w:t>
      </w:r>
    </w:p>
    <w:p>
      <w:pPr>
        <w:spacing w:after="120"/>
      </w:pPr>
      <w:r>
        <w:rPr>
          <w:b/>
          <w:bCs/>
        </w:rPr>
        <w:t xml:space="preserve">Goal:</w:t>
      </w:r>
      <w:r>
        <w:t xml:space="preserve"> Use test-writing as a requirements-defect detector — the process's signature move.</w:t>
      </w:r>
    </w:p>
    <w:p>
      <w:pPr>
        <w:spacing w:after="120"/>
      </w:pPr>
      <w:r>
        <w:rPr>
          <w:b/>
          <w:bCs/>
        </w:rPr>
        <w:t xml:space="preserve">Do this with Claude Code:</w:t>
      </w:r>
      <w:r>
        <w:t xml:space="preserve"> Ask it to write unit tests for the first small increment, covering the acceptance criteria, and to validate them against mocks first. Drive it one behavior at a time.</w:t>
      </w:r>
    </w:p>
    <w:p>
      <w:pPr>
        <w:spacing w:after="120"/>
      </w:pPr>
      <w:r>
        <w:rPr>
          <w:b/>
          <w:bCs/>
        </w:rPr>
        <w:t xml:space="preserve">Watch for:</w:t>
      </w:r>
      <w:r>
        <w:t xml:space="preserve"> The paradoxes, ambiguities, and contradictory rules it surfaces while writing the tests. That is the point, not a failure — refine the requirements when it happens.</w:t>
      </w:r>
    </w:p>
    <w:p>
      <w:pPr>
        <w:spacing w:after="120"/>
      </w:pPr>
      <w:r>
        <w:rPr>
          <w:b/>
          <w:bCs/>
        </w:rPr>
        <w:t xml:space="preserve">Done when:</w:t>
      </w:r>
      <w:r>
        <w:t xml:space="preserve"> The increment's tests exist and pass against mocks, and you have revised at least one requirement based on what the tests exposed.</w:t>
      </w:r>
    </w:p>
    <w:p>
      <w:pPr>
        <w:pStyle w:val="Heading2"/>
      </w:pPr>
      <w:r>
        <w:t xml:space="preserve">Exercise 4 — Green, then Refactor</w:t>
      </w:r>
    </w:p>
    <w:p>
      <w:pPr>
        <w:spacing w:after="120"/>
      </w:pPr>
      <w:r>
        <w:rPr>
          <w:b/>
          <w:bCs/>
        </w:rPr>
        <w:t xml:space="preserve">Goal:</w:t>
      </w:r>
      <w:r>
        <w:t xml:space="preserve"> Run the back half of the TDD cycle with you as reviewer, not author.</w:t>
      </w:r>
    </w:p>
    <w:p>
      <w:pPr>
        <w:spacing w:after="120"/>
      </w:pPr>
      <w:r>
        <w:rPr>
          <w:b/>
          <w:bCs/>
        </w:rPr>
        <w:t xml:space="preserve">Do this with Claude Code:</w:t>
      </w:r>
      <w:r>
        <w:t xml:space="preserve"> Have it implement the real code to make the increment's tests pass without mocks, then refactor both tests and production code. You review every change and steer — but you are not typing the implementation.</w:t>
      </w:r>
    </w:p>
    <w:p>
      <w:pPr>
        <w:spacing w:after="120"/>
      </w:pPr>
      <w:r>
        <w:rPr>
          <w:b/>
          <w:bCs/>
        </w:rPr>
        <w:t xml:space="preserve">Watch for:</w:t>
      </w:r>
      <w:r>
        <w:t xml:space="preserve"> Whether the two limitations you named in Exercise 1 are now mitigated by the process. They should be.</w:t>
      </w:r>
    </w:p>
    <w:p>
      <w:pPr>
        <w:spacing w:after="120"/>
      </w:pPr>
      <w:r>
        <w:rPr>
          <w:b/>
          <w:bCs/>
        </w:rPr>
        <w:t xml:space="preserve">Done when:</w:t>
      </w:r>
      <w:r>
        <w:t xml:space="preserve"> The increment is green without mocks and the code is clean enough that you would merge it.</w:t>
      </w:r>
    </w:p>
    <w:p>
      <w:pPr>
        <w:pStyle w:val="Heading2"/>
      </w:pPr>
      <w:r>
        <w:t xml:space="preserve">Exercise 5 — The full-suite regression gate</w:t>
      </w:r>
    </w:p>
    <w:p>
      <w:pPr>
        <w:spacing w:after="120"/>
      </w:pPr>
      <w:r>
        <w:rPr>
          <w:b/>
          <w:bCs/>
        </w:rPr>
        <w:t xml:space="preserve">Goal:</w:t>
      </w:r>
      <w:r>
        <w:t xml:space="preserve"> Internalize the rule that a phase does not end until </w:t>
      </w:r>
      <w:r>
        <w:rPr>
          <w:i/>
          <w:iCs/>
        </w:rPr>
        <w:t xml:space="preserve">everything</w:t>
      </w:r>
      <w:r>
        <w:t xml:space="preserve"> is green.</w:t>
      </w:r>
    </w:p>
    <w:p>
      <w:pPr>
        <w:spacing w:after="120"/>
      </w:pPr>
      <w:r>
        <w:rPr>
          <w:b/>
          <w:bCs/>
        </w:rPr>
        <w:t xml:space="preserve">Do this with Claude Code:</w:t>
      </w:r>
      <w:r>
        <w:t xml:space="preserve"> Add a second increment — new behavior — through its own Red → Green → Refactor pass. Before you let the phase "exit," require the entire suite, new plus prior work, to pass in a single run.</w:t>
      </w:r>
    </w:p>
    <w:p>
      <w:pPr>
        <w:spacing w:after="120"/>
      </w:pPr>
      <w:r>
        <w:rPr>
          <w:b/>
          <w:bCs/>
        </w:rPr>
        <w:t xml:space="preserve">Watch for:</w:t>
      </w:r>
      <w:r>
        <w:t xml:space="preserve"> A change in the second increment that quietly breaks the first. The gate is exactly what catches it.</w:t>
      </w:r>
    </w:p>
    <w:p>
      <w:pPr>
        <w:spacing w:after="120"/>
      </w:pPr>
      <w:r>
        <w:rPr>
          <w:b/>
          <w:bCs/>
        </w:rPr>
        <w:t xml:space="preserve">Done when:</w:t>
      </w:r>
      <w:r>
        <w:t xml:space="preserve"> Both increments are implemented and the full suite is green together.</w:t>
      </w:r>
    </w:p>
    <w:p>
      <w:pPr>
        <w:pStyle w:val="Heading2"/>
      </w:pPr>
      <w:r>
        <w:t xml:space="preserve">Exercise 6 — Steering and the three failure modes</w:t>
      </w:r>
    </w:p>
    <w:p>
      <w:pPr>
        <w:spacing w:after="120"/>
      </w:pPr>
      <w:r>
        <w:rPr>
          <w:b/>
          <w:bCs/>
        </w:rPr>
        <w:t xml:space="preserve">Goal:</w:t>
      </w:r>
      <w:r>
        <w:t xml:space="preserve"> Practice the coordinator skills that make Level 3 safe to operate at.</w:t>
      </w:r>
    </w:p>
    <w:p>
      <w:pPr>
        <w:spacing w:after="120"/>
      </w:pPr>
      <w:r>
        <w:rPr>
          <w:b/>
          <w:bCs/>
        </w:rPr>
        <w:t xml:space="preserve">Do this with Claude Code — deliberately provoke and then recover from each:</w:t>
      </w:r>
    </w:p>
    <w:p>
      <w:pPr>
        <w:pStyle w:val="ListParagraph"/>
        <w:numPr>
          <w:ilvl w:val="0"/>
          <w:numId w:val="2"/>
        </w:numPr>
        <w:spacing w:after="60"/>
      </w:pPr>
      <w:r>
        <w:rPr>
          <w:b/>
          <w:bCs/>
        </w:rPr>
        <w:t xml:space="preserve">Context drift:</w:t>
      </w:r>
      <w:r>
        <w:t xml:space="preserve"> Run a long session until the model has compacted its context, then notice a dropped convention. Re-anchor it by pointing it back at </w:t>
      </w:r>
      <w:r>
        <w:rPr>
          <w:rFonts w:ascii="Consolas" w:cs="Consolas" w:eastAsia="Consolas" w:hAnsi="Consolas"/>
        </w:rPr>
        <w:t xml:space="preserve">CLAUDE.md</w:t>
      </w:r>
      <w:r>
        <w:t xml:space="preserve"> and the workspace instructions, and watch it recover.</w:t>
      </w:r>
    </w:p>
    <w:p>
      <w:pPr>
        <w:pStyle w:val="ListParagraph"/>
        <w:numPr>
          <w:ilvl w:val="0"/>
          <w:numId w:val="2"/>
        </w:numPr>
        <w:spacing w:after="60"/>
      </w:pPr>
      <w:r>
        <w:rPr>
          <w:b/>
          <w:bCs/>
        </w:rPr>
        <w:t xml:space="preserve">A rogue session:</w:t>
      </w:r>
      <w:r>
        <w:t xml:space="preserve"> When a session starts interpreting your intent wrongly and "helpfully" steering you off course, recognize it early and start a fresh session rather than arguing with it.</w:t>
      </w:r>
    </w:p>
    <w:p>
      <w:pPr>
        <w:pStyle w:val="ListParagraph"/>
        <w:numPr>
          <w:ilvl w:val="0"/>
          <w:numId w:val="2"/>
        </w:numPr>
        <w:spacing w:after="60"/>
      </w:pPr>
      <w:r>
        <w:rPr>
          <w:b/>
          <w:bCs/>
        </w:rPr>
        <w:t xml:space="preserve">An assumption:</w:t>
      </w:r>
      <w:r>
        <w:t xml:space="preserve"> Give a deliberately ambiguous instruction. Watch how it fills the gap, then tighten your guidance so that ambiguity cannot recur.</w:t>
      </w:r>
    </w:p>
    <w:p>
      <w:pPr>
        <w:spacing w:after="120"/>
      </w:pPr>
      <w:r>
        <w:rPr>
          <w:b/>
          <w:bCs/>
        </w:rPr>
        <w:t xml:space="preserve">Done when:</w:t>
      </w:r>
      <w:r>
        <w:t xml:space="preserve"> You have recovered from all three at least once and can recognize each by its early signs.</w:t>
      </w:r>
    </w:p>
    <w:p>
      <w:pPr>
        <w:pStyle w:val="Heading2"/>
      </w:pPr>
      <w:r>
        <w:t xml:space="preserve">Exercise 7 — Turn mistakes into better guidelines</w:t>
      </w:r>
    </w:p>
    <w:p>
      <w:pPr>
        <w:spacing w:after="120"/>
      </w:pPr>
      <w:r>
        <w:rPr>
          <w:b/>
          <w:bCs/>
        </w:rPr>
        <w:t xml:space="preserve">Goal:</w:t>
      </w:r>
      <w:r>
        <w:t xml:space="preserve"> Use the self-improvement tactic that compounds over time.</w:t>
      </w:r>
    </w:p>
    <w:p>
      <w:pPr>
        <w:spacing w:after="120"/>
      </w:pPr>
      <w:r>
        <w:rPr>
          <w:b/>
          <w:bCs/>
        </w:rPr>
        <w:t xml:space="preserve">Do this with Claude Code:</w:t>
      </w:r>
      <w:r>
        <w:t xml:space="preserve"> The next time it goes on a tangent, ask it </w:t>
      </w:r>
      <w:r>
        <w:rPr>
          <w:i/>
          <w:iCs/>
        </w:rPr>
        <w:t xml:space="preserve">what</w:t>
      </w:r>
      <w:r>
        <w:t xml:space="preserve"> caused the detour and </w:t>
      </w:r>
      <w:r>
        <w:rPr>
          <w:i/>
          <w:iCs/>
        </w:rPr>
        <w:t xml:space="preserve">how</w:t>
      </w:r>
      <w:r>
        <w:t xml:space="preserve"> the requirements or workspace guidelines could have prevented it — then have that same model update </w:t>
      </w:r>
      <w:r>
        <w:rPr>
          <w:rFonts w:ascii="Consolas" w:cs="Consolas" w:eastAsia="Consolas" w:hAnsi="Consolas"/>
        </w:rPr>
        <w:t xml:space="preserve">CLAUDE.md</w:t>
      </w:r>
      <w:r>
        <w:t xml:space="preserve"> and the requirements accordingly.</w:t>
      </w:r>
    </w:p>
    <w:p>
      <w:pPr>
        <w:spacing w:after="120"/>
      </w:pPr>
      <w:r>
        <w:rPr>
          <w:b/>
          <w:bCs/>
        </w:rPr>
        <w:t xml:space="preserve">Watch for:</w:t>
      </w:r>
      <w:r>
        <w:t xml:space="preserve"> How readily it improves its own environment, and how the next run benefits from the change.</w:t>
      </w:r>
    </w:p>
    <w:p>
      <w:pPr>
        <w:spacing w:after="120"/>
      </w:pPr>
      <w:r>
        <w:rPr>
          <w:b/>
          <w:bCs/>
        </w:rPr>
        <w:t xml:space="preserve">Done when:</w:t>
      </w:r>
      <w:r>
        <w:t xml:space="preserve"> Your workspace guidelines are measurably better and a previously recurring mistake stops recurring.</w:t>
      </w:r>
    </w:p>
    <w:p>
      <w:pPr>
        <w:pStyle w:val="Heading2"/>
      </w:pPr>
      <w:r>
        <w:t xml:space="preserve">Exercise 8 — Iterate beyond "completion"</w:t>
      </w:r>
    </w:p>
    <w:p>
      <w:pPr>
        <w:spacing w:after="120"/>
      </w:pPr>
      <w:r>
        <w:rPr>
          <w:b/>
          <w:bCs/>
        </w:rPr>
        <w:t xml:space="preserve">Goal:</w:t>
      </w:r>
      <w:r>
        <w:t xml:space="preserve"> Prove the living-system claim for yourself.</w:t>
      </w:r>
    </w:p>
    <w:p>
      <w:pPr>
        <w:spacing w:after="120"/>
      </w:pPr>
      <w:r>
        <w:rPr>
          <w:b/>
          <w:bCs/>
        </w:rPr>
        <w:t xml:space="preserve">Do this with Claude Code:</w:t>
      </w:r>
      <w:r>
        <w:t xml:space="preserve"> Treat your kata as "complete," then introduce a realistic change — a new feature, or a "regulatory" rule that alters an existing behavior. Update the requirements, run the full Plan → TDD → Code → Iterate cycle again, and gate on the full suite.</w:t>
      </w:r>
    </w:p>
    <w:p>
      <w:pPr>
        <w:spacing w:after="120"/>
      </w:pPr>
      <w:r>
        <w:rPr>
          <w:b/>
          <w:bCs/>
        </w:rPr>
        <w:t xml:space="preserve">Watch for:</w:t>
      </w:r>
      <w:r>
        <w:t xml:space="preserve"> How much cheaper the second change is because the tests, requirements, and guidelines already exist.</w:t>
      </w:r>
    </w:p>
    <w:p>
      <w:pPr>
        <w:spacing w:after="120"/>
      </w:pPr>
      <w:r>
        <w:rPr>
          <w:b/>
          <w:bCs/>
        </w:rPr>
        <w:t xml:space="preserve">Done when:</w:t>
      </w:r>
      <w:r>
        <w:t xml:space="preserve"> The new requirement ships green without breaking the old behavior — and you would happily do a third iteration.</w:t>
      </w:r>
    </w:p>
    <w:p>
      <w:pPr>
        <w:pStyle w:val="Heading2"/>
      </w:pPr>
      <w:r>
        <w:t xml:space="preserve">Capstone — A real slice at Level 3</w:t>
      </w:r>
    </w:p>
    <w:p>
      <w:pPr>
        <w:spacing w:after="120"/>
      </w:pPr>
      <w:r>
        <w:t xml:space="preserve">Take a small but genuine slice of an actual project and run the entire cycle end to end as the coordinator: plan with V², write the requirements and interfaces, let Claude Code drive Red → Green → Refactor with mocks-first, gate on the full suite, log your decisions to the session log, and feed the lessons back into the guidelines. When that sequence feels routine rather than novel, Level 3 has become your normal.</w:t>
      </w:r>
    </w:p>
    <w:p>
      <w:pPr>
        <w:pBdr>
          <w:bottom w:val="single" w:color="CCCCCC" w:sz="4" w:space="2"/>
        </w:pBdr>
        <w:spacing w:after="60" w:before="60"/>
      </w:pPr>
      <w:r>
        <w:t xml:space="preserve"/>
      </w:r>
    </w:p>
    <w:p>
      <w:pPr>
        <w:spacing w:after="120"/>
      </w:pPr>
      <w:r>
        <w:rPr>
          <w:i/>
          <w:iCs/>
        </w:rPr>
        <w:t xml:space="preserve">Source of philosophy and all quotations: </w:t>
      </w:r>
      <w:r>
        <w:rPr>
          <w:rFonts w:ascii="Consolas" w:cs="Consolas" w:eastAsia="Consolas" w:hAnsi="Consolas"/>
          <w:i/>
          <w:iCs/>
        </w:rPr>
        <w:t xml:space="preserve">docs/Development-Process-draft-v4.md</w:t>
      </w:r>
      <w:r>
        <w:rPr>
          <w:i/>
          <w:iCs/>
        </w:rPr>
        <w:t xml:space="preserve"> — "Byrd Development Process Utilizing AI," v4 (TDD Alignment with Fowler), April 2026, Payton Byrd (The Sharp Ninja). The partnership-level framing is articulated from that document's principles and is intended to be reconciled with any official levels definition the team maintains.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8"/>
        <w:szCs w:val="18"/>
      </w:rPr>
      <w:t xml:space="preserve">Byrd Development Process v4</w:t>
    </w:r>
    <w:r>
      <w:rPr>
        <w:sz w:val="18"/>
        <w:szCs w:val="18"/>
      </w:rPr>
      <w:t xml:space="preserve">	</w:t>
    </w: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color w:val="999999"/>
        <w:sz w:val="18"/>
        <w:szCs w:val="18"/>
      </w:rPr>
      <w:t xml:space="preserve">The Human-AI Partnership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2026-06-17T21:28:56.901Z</dcterms:created>
  <dcterms:modified xsi:type="dcterms:W3CDTF">2026-06-17T21:28:56.902Z</dcterms:modified>
</cp:coreProperties>
</file>

<file path=docProps/custom.xml><?xml version="1.0" encoding="utf-8"?>
<Properties xmlns="http://schemas.openxmlformats.org/officeDocument/2006/custom-properties" xmlns:vt="http://schemas.openxmlformats.org/officeDocument/2006/docPropsVTypes"/>
</file>