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2C81F" w14:textId="6DC55277" w:rsidR="009954FB" w:rsidRPr="009954FB" w:rsidRDefault="009954FB" w:rsidP="009954FB">
      <w:pPr>
        <w:spacing w:line="480" w:lineRule="auto"/>
        <w:jc w:val="both"/>
        <w:rPr>
          <w:rFonts w:ascii="Arial" w:hAnsi="Arial" w:cs="Arial"/>
          <w:b/>
          <w:bCs/>
        </w:rPr>
      </w:pPr>
      <w:r w:rsidRPr="009954FB">
        <w:rPr>
          <w:rFonts w:ascii="Arial" w:hAnsi="Arial" w:cs="Arial"/>
          <w:b/>
          <w:bCs/>
        </w:rPr>
        <w:t xml:space="preserve">System Development Life Cycle </w:t>
      </w:r>
    </w:p>
    <w:p w14:paraId="50009936" w14:textId="22AFE5E2" w:rsidR="009954FB" w:rsidRPr="009954FB" w:rsidRDefault="009954FB" w:rsidP="009954FB">
      <w:pPr>
        <w:spacing w:line="480" w:lineRule="auto"/>
        <w:ind w:firstLine="720"/>
        <w:jc w:val="both"/>
        <w:rPr>
          <w:rFonts w:ascii="Arial" w:hAnsi="Arial" w:cs="Arial"/>
        </w:rPr>
      </w:pPr>
      <w:r w:rsidRPr="009954FB">
        <w:rPr>
          <w:rFonts w:ascii="Arial" w:hAnsi="Arial" w:cs="Arial"/>
        </w:rPr>
        <w:t>The development of the Research Monitoring System followed the System Development Life Cycle (SDLC) to ensure that the system was planned, developed, and evaluated in an organized and systematic manner. The process began with the planning stage, where the researchers identified existing problems in the current research monitoring process at PUP Unisan, Quezon Campus. These issues included difficulties in tracking research progress, organizing records, and obtaining timely information for decision-making. Understanding these concerns helped define the overall direction and purpose of the system.</w:t>
      </w:r>
    </w:p>
    <w:p w14:paraId="42028ED9" w14:textId="77777777" w:rsidR="009954FB" w:rsidRPr="009954FB" w:rsidRDefault="009954FB" w:rsidP="009954FB">
      <w:pPr>
        <w:spacing w:line="480" w:lineRule="auto"/>
        <w:ind w:firstLine="720"/>
        <w:jc w:val="both"/>
        <w:rPr>
          <w:rFonts w:ascii="Arial" w:hAnsi="Arial" w:cs="Arial"/>
        </w:rPr>
      </w:pPr>
      <w:r w:rsidRPr="009954FB">
        <w:rPr>
          <w:rFonts w:ascii="Arial" w:hAnsi="Arial" w:cs="Arial"/>
        </w:rPr>
        <w:t>During the analysis stage, the researchers gathered information from students, faculty members, and the Research Coordinator through interviews and document review. This stage focused on identifying user needs, system requirements, and functional expectations. The collected information served as the basis for determining what features the system should include, particularly those related to research tracking and data analytics.</w:t>
      </w:r>
    </w:p>
    <w:p w14:paraId="772EF9B0" w14:textId="77777777" w:rsidR="009954FB" w:rsidRPr="009954FB" w:rsidRDefault="009954FB" w:rsidP="009954FB">
      <w:pPr>
        <w:spacing w:line="480" w:lineRule="auto"/>
        <w:ind w:firstLine="720"/>
        <w:jc w:val="both"/>
        <w:rPr>
          <w:rFonts w:ascii="Arial" w:hAnsi="Arial" w:cs="Arial"/>
        </w:rPr>
      </w:pPr>
      <w:r w:rsidRPr="009954FB">
        <w:rPr>
          <w:rFonts w:ascii="Arial" w:hAnsi="Arial" w:cs="Arial"/>
        </w:rPr>
        <w:t>Based on the results of the analysis, the system was designed and developed as a functional prototype. The design focused on creating a user-friendly interface and integrating data analytics features that could provide summaries, visual dashboards, and progress insights. After development, the system was evaluated by its intended users using selected ISO 25010 quality criteria, specifically Functional Suitability, Usability, and Reliability. Feedback from this evaluation was used to assess whether the system met user expectations and supported effective research monitoring.</w:t>
      </w:r>
    </w:p>
    <w:p w14:paraId="01EAA4E6" w14:textId="153CC6C2" w:rsidR="005B6143" w:rsidRPr="009954FB" w:rsidRDefault="009954FB" w:rsidP="009954FB">
      <w:pPr>
        <w:spacing w:line="480" w:lineRule="auto"/>
        <w:ind w:firstLine="720"/>
        <w:jc w:val="both"/>
        <w:rPr>
          <w:rFonts w:ascii="Arial" w:hAnsi="Arial" w:cs="Arial"/>
        </w:rPr>
      </w:pPr>
      <w:r w:rsidRPr="009954FB">
        <w:rPr>
          <w:rFonts w:ascii="Arial" w:hAnsi="Arial" w:cs="Arial"/>
        </w:rPr>
        <w:t>This SDLC approach allowed the researchers to develop a system that was responsive to actual user needs while ensuring that the final output was practical, reliable, and suitable for institutional use.</w:t>
      </w:r>
    </w:p>
    <w:sectPr w:rsidR="005B6143" w:rsidRPr="009954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4FB"/>
    <w:rsid w:val="000C61EC"/>
    <w:rsid w:val="005B6143"/>
    <w:rsid w:val="005F2895"/>
    <w:rsid w:val="00743BB3"/>
    <w:rsid w:val="009954FB"/>
    <w:rsid w:val="00E37DE7"/>
    <w:rsid w:val="00FF58E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4758F"/>
  <w15:chartTrackingRefBased/>
  <w15:docId w15:val="{E431FCA1-CC6D-447A-A88B-B7F46CAE7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4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54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54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54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54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54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4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4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4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4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54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54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54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54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54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4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4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4FB"/>
    <w:rPr>
      <w:rFonts w:eastAsiaTheme="majorEastAsia" w:cstheme="majorBidi"/>
      <w:color w:val="272727" w:themeColor="text1" w:themeTint="D8"/>
    </w:rPr>
  </w:style>
  <w:style w:type="paragraph" w:styleId="Title">
    <w:name w:val="Title"/>
    <w:basedOn w:val="Normal"/>
    <w:next w:val="Normal"/>
    <w:link w:val="TitleChar"/>
    <w:uiPriority w:val="10"/>
    <w:qFormat/>
    <w:rsid w:val="009954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4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4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4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4FB"/>
    <w:pPr>
      <w:spacing w:before="160"/>
      <w:jc w:val="center"/>
    </w:pPr>
    <w:rPr>
      <w:i/>
      <w:iCs/>
      <w:color w:val="404040" w:themeColor="text1" w:themeTint="BF"/>
    </w:rPr>
  </w:style>
  <w:style w:type="character" w:customStyle="1" w:styleId="QuoteChar">
    <w:name w:val="Quote Char"/>
    <w:basedOn w:val="DefaultParagraphFont"/>
    <w:link w:val="Quote"/>
    <w:uiPriority w:val="29"/>
    <w:rsid w:val="009954FB"/>
    <w:rPr>
      <w:i/>
      <w:iCs/>
      <w:color w:val="404040" w:themeColor="text1" w:themeTint="BF"/>
    </w:rPr>
  </w:style>
  <w:style w:type="paragraph" w:styleId="ListParagraph">
    <w:name w:val="List Paragraph"/>
    <w:basedOn w:val="Normal"/>
    <w:uiPriority w:val="34"/>
    <w:qFormat/>
    <w:rsid w:val="009954FB"/>
    <w:pPr>
      <w:ind w:left="720"/>
      <w:contextualSpacing/>
    </w:pPr>
  </w:style>
  <w:style w:type="character" w:styleId="IntenseEmphasis">
    <w:name w:val="Intense Emphasis"/>
    <w:basedOn w:val="DefaultParagraphFont"/>
    <w:uiPriority w:val="21"/>
    <w:qFormat/>
    <w:rsid w:val="009954FB"/>
    <w:rPr>
      <w:i/>
      <w:iCs/>
      <w:color w:val="2F5496" w:themeColor="accent1" w:themeShade="BF"/>
    </w:rPr>
  </w:style>
  <w:style w:type="paragraph" w:styleId="IntenseQuote">
    <w:name w:val="Intense Quote"/>
    <w:basedOn w:val="Normal"/>
    <w:next w:val="Normal"/>
    <w:link w:val="IntenseQuoteChar"/>
    <w:uiPriority w:val="30"/>
    <w:qFormat/>
    <w:rsid w:val="009954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54FB"/>
    <w:rPr>
      <w:i/>
      <w:iCs/>
      <w:color w:val="2F5496" w:themeColor="accent1" w:themeShade="BF"/>
    </w:rPr>
  </w:style>
  <w:style w:type="character" w:styleId="IntenseReference">
    <w:name w:val="Intense Reference"/>
    <w:basedOn w:val="DefaultParagraphFont"/>
    <w:uiPriority w:val="32"/>
    <w:qFormat/>
    <w:rsid w:val="009954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275</Words>
  <Characters>1573</Characters>
  <Application>Microsoft Office Word</Application>
  <DocSecurity>0</DocSecurity>
  <Lines>13</Lines>
  <Paragraphs>3</Paragraphs>
  <ScaleCrop>false</ScaleCrop>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Michael Nadal</dc:creator>
  <cp:keywords/>
  <dc:description/>
  <cp:lastModifiedBy>John Michael Nadal</cp:lastModifiedBy>
  <cp:revision>1</cp:revision>
  <dcterms:created xsi:type="dcterms:W3CDTF">2026-01-14T11:57:00Z</dcterms:created>
  <dcterms:modified xsi:type="dcterms:W3CDTF">2026-01-14T11:59:00Z</dcterms:modified>
</cp:coreProperties>
</file>